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F5E5" w14:textId="77777777" w:rsidR="002F00D0" w:rsidRDefault="002F00D0" w:rsidP="002F00D0">
      <w:pPr>
        <w:pStyle w:val="T0Cursor"/>
      </w:pPr>
    </w:p>
    <w:p w14:paraId="34583147" w14:textId="77777777" w:rsidR="002F00D0" w:rsidRDefault="00BD5AB2" w:rsidP="002F00D0">
      <w:pPr>
        <w:pStyle w:val="T1Categorytitle"/>
      </w:pPr>
      <w:r>
        <w:t>guide specification</w:t>
      </w:r>
    </w:p>
    <w:p w14:paraId="36673787" w14:textId="5A319935" w:rsidR="0061710F" w:rsidRDefault="004E6621" w:rsidP="0061710F">
      <w:pPr>
        <w:pStyle w:val="Title"/>
      </w:pPr>
      <w:r>
        <w:t>TLE High Power</w:t>
      </w:r>
      <w:r w:rsidR="00203DC8">
        <w:t xml:space="preserve"> 480V UL </w:t>
      </w:r>
      <w:r w:rsidR="00BD5AB2">
        <w:t>UPS</w:t>
      </w:r>
    </w:p>
    <w:p w14:paraId="30C9FB81" w14:textId="542B46CC" w:rsidR="00BD5AB2" w:rsidRPr="00BD5AB2" w:rsidRDefault="00BD5AB2" w:rsidP="00BD5AB2">
      <w:pPr>
        <w:pStyle w:val="Subtitle"/>
      </w:pPr>
      <w:r>
        <w:t>1</w:t>
      </w:r>
      <w:r w:rsidR="004E6621">
        <w:t>60</w:t>
      </w:r>
      <w:r>
        <w:t xml:space="preserve"> kVA to </w:t>
      </w:r>
      <w:r w:rsidR="004E6621">
        <w:t>500</w:t>
      </w:r>
      <w:r>
        <w:t xml:space="preserve"> kVA</w:t>
      </w:r>
    </w:p>
    <w:p w14:paraId="1039EC37" w14:textId="0AB90DCA" w:rsidR="00C448E5" w:rsidRDefault="00BD5AB2" w:rsidP="00C448E5">
      <w:pPr>
        <w:pStyle w:val="Subtitle"/>
        <w:rPr>
          <w:sz w:val="24"/>
        </w:rPr>
      </w:pPr>
      <w:r>
        <w:rPr>
          <w:sz w:val="24"/>
        </w:rPr>
        <w:t>Single or parallel module – decentralized parallel</w:t>
      </w:r>
    </w:p>
    <w:p w14:paraId="6B025D0E" w14:textId="77777777" w:rsidR="00BD5AB2" w:rsidRDefault="00BD5AB2" w:rsidP="00BD5AB2">
      <w:pPr>
        <w:pStyle w:val="Heading1"/>
      </w:pPr>
      <w:r>
        <w:t>General</w:t>
      </w:r>
    </w:p>
    <w:p w14:paraId="54B8E3DC" w14:textId="77777777" w:rsidR="00BD5AB2" w:rsidRDefault="00BD5AB2" w:rsidP="00BD5AB2">
      <w:pPr>
        <w:pStyle w:val="Heading2"/>
      </w:pPr>
      <w:r>
        <w:t>Summary</w:t>
      </w:r>
    </w:p>
    <w:p w14:paraId="3D016544" w14:textId="2D82997E" w:rsidR="00D63339" w:rsidRPr="005A78CF" w:rsidRDefault="00BD5AB2" w:rsidP="007C6EDF">
      <w:pPr>
        <w:pStyle w:val="ABCD0"/>
      </w:pPr>
      <w:r w:rsidRPr="005A78CF">
        <w:t>This specification describes the continuously rated, so</w:t>
      </w:r>
      <w:r w:rsidR="00373FC2" w:rsidRPr="005A78CF">
        <w:t xml:space="preserve">lid state Uninterruptible Power </w:t>
      </w:r>
      <w:r w:rsidRPr="005A78CF">
        <w:t xml:space="preserve">System for maximum efficiency and power density.  These systems provide continuous, regulated AC power to the equipment of datacenter, network, telecom and other critical equipment applications without any disturbances or disruptions occurring on the main power supply. </w:t>
      </w:r>
      <w:r w:rsidR="0040412C" w:rsidRPr="005A78CF">
        <w:t xml:space="preserve"> </w:t>
      </w:r>
    </w:p>
    <w:p w14:paraId="540A5FD7" w14:textId="55E13D81" w:rsidR="00BD5AB2" w:rsidRPr="005A78CF" w:rsidRDefault="00BD5AB2" w:rsidP="007C6EDF">
      <w:pPr>
        <w:pStyle w:val="ABCD0"/>
      </w:pPr>
      <w:r w:rsidRPr="005A78CF">
        <w:t>Specification defines the electrical and mechanical characteristics and requirements for a continuous-duty three-phase, solid-state, uninterruptible power supply system. The uninterruptible power supply system, hereafter r</w:t>
      </w:r>
      <w:r w:rsidR="000B53FA" w:rsidRPr="005A78CF">
        <w:t>eferred to as the UPS, shall pro</w:t>
      </w:r>
      <w:r w:rsidRPr="005A78CF">
        <w:t xml:space="preserve">vide high-quality AC power.  The manufacturer shall design and furnish all materials and equipment to be fully compatible with electrical, environmental and space conditions at the site. </w:t>
      </w:r>
    </w:p>
    <w:p w14:paraId="2D0B8AAE" w14:textId="77777777" w:rsidR="00BD5AB2" w:rsidRDefault="00BD5AB2" w:rsidP="007C6EDF">
      <w:pPr>
        <w:pStyle w:val="Heading2"/>
      </w:pPr>
      <w:r>
        <w:t>Standards</w:t>
      </w:r>
    </w:p>
    <w:p w14:paraId="2ED40B4E" w14:textId="1FBE17B8" w:rsidR="00BD5AB2" w:rsidRPr="005A78CF" w:rsidRDefault="00BD5AB2" w:rsidP="00181ACF">
      <w:pPr>
        <w:pStyle w:val="ABCD0"/>
        <w:numPr>
          <w:ilvl w:val="0"/>
          <w:numId w:val="12"/>
        </w:numPr>
      </w:pPr>
      <w:r w:rsidRPr="005A78CF">
        <w:t>The UPS shall be listed to the following UL/CSA standards.  Where a conflict arises between these documents and statements made herein, the statements</w:t>
      </w:r>
      <w:r w:rsidR="00361038" w:rsidRPr="005A78CF">
        <w:t xml:space="preserve"> in this specification shall govern.</w:t>
      </w:r>
    </w:p>
    <w:p w14:paraId="17C27DDD" w14:textId="59EC6C50" w:rsidR="00BD5AB2" w:rsidRDefault="00D63339" w:rsidP="00445500">
      <w:pPr>
        <w:pStyle w:val="1234"/>
      </w:pPr>
      <w:r>
        <w:t>UL</w:t>
      </w:r>
      <w:r w:rsidR="00E73478">
        <w:t xml:space="preserve"> </w:t>
      </w:r>
      <w:r w:rsidR="00BD5AB2">
        <w:t>1778, 5th Edition - Uninter</w:t>
      </w:r>
      <w:r w:rsidR="00F25D4D">
        <w:t>ruptible Power Supply Equipment</w:t>
      </w:r>
    </w:p>
    <w:p w14:paraId="1B63488D" w14:textId="247ADC70" w:rsidR="00BD5AB2" w:rsidRPr="00B973EE" w:rsidRDefault="00FF49E9" w:rsidP="00445500">
      <w:pPr>
        <w:pStyle w:val="1234"/>
        <w:rPr>
          <w:szCs w:val="20"/>
        </w:rPr>
      </w:pPr>
      <w:r w:rsidRPr="00B973EE">
        <w:rPr>
          <w:szCs w:val="20"/>
        </w:rPr>
        <w:t>N</w:t>
      </w:r>
      <w:r w:rsidR="00BD5AB2" w:rsidRPr="00B973EE">
        <w:rPr>
          <w:szCs w:val="20"/>
        </w:rPr>
        <w:t>FP</w:t>
      </w:r>
      <w:r w:rsidR="00F25D4D" w:rsidRPr="00B973EE">
        <w:rPr>
          <w:szCs w:val="20"/>
        </w:rPr>
        <w:t>A 70 - National Electrical Code</w:t>
      </w:r>
    </w:p>
    <w:p w14:paraId="4AE304B7" w14:textId="6708688C" w:rsidR="00BD5AB2" w:rsidRPr="00B973EE" w:rsidRDefault="00FF49E9" w:rsidP="00445500">
      <w:pPr>
        <w:pStyle w:val="1234"/>
        <w:rPr>
          <w:szCs w:val="20"/>
        </w:rPr>
      </w:pPr>
      <w:r w:rsidRPr="00B973EE">
        <w:rPr>
          <w:szCs w:val="20"/>
        </w:rPr>
        <w:t>I</w:t>
      </w:r>
      <w:r w:rsidR="00BD5AB2" w:rsidRPr="00B973EE">
        <w:rPr>
          <w:szCs w:val="20"/>
        </w:rPr>
        <w:t>EEE 446 - Recommended Pra</w:t>
      </w:r>
      <w:r w:rsidR="00F25D4D" w:rsidRPr="00B973EE">
        <w:rPr>
          <w:szCs w:val="20"/>
        </w:rPr>
        <w:t>ctice for Standby Power Systems</w:t>
      </w:r>
    </w:p>
    <w:p w14:paraId="0238C2DE" w14:textId="3E8DA663" w:rsidR="00BD5AB2" w:rsidRPr="00B973EE" w:rsidRDefault="00FF49E9" w:rsidP="00445500">
      <w:pPr>
        <w:pStyle w:val="1234"/>
        <w:rPr>
          <w:szCs w:val="20"/>
        </w:rPr>
      </w:pPr>
      <w:r w:rsidRPr="00B973EE">
        <w:rPr>
          <w:szCs w:val="20"/>
        </w:rPr>
        <w:t>I</w:t>
      </w:r>
      <w:r w:rsidR="00BD5AB2" w:rsidRPr="00B973EE">
        <w:rPr>
          <w:szCs w:val="20"/>
        </w:rPr>
        <w:t>EEE C62.41 - Recommended Practice for Surge Withstand ability</w:t>
      </w:r>
      <w:r w:rsidR="001139EE" w:rsidRPr="00B973EE">
        <w:rPr>
          <w:szCs w:val="20"/>
        </w:rPr>
        <w:t xml:space="preserve">  </w:t>
      </w:r>
    </w:p>
    <w:p w14:paraId="56985EB7" w14:textId="2344F2C3" w:rsidR="00BD5AB2" w:rsidRPr="00B973EE" w:rsidRDefault="00FF49E9" w:rsidP="00445500">
      <w:pPr>
        <w:pStyle w:val="1234"/>
        <w:rPr>
          <w:szCs w:val="20"/>
        </w:rPr>
      </w:pPr>
      <w:r w:rsidRPr="00B973EE">
        <w:rPr>
          <w:szCs w:val="20"/>
        </w:rPr>
        <w:t>N</w:t>
      </w:r>
      <w:r w:rsidR="00BD5AB2" w:rsidRPr="00B973EE">
        <w:rPr>
          <w:szCs w:val="20"/>
        </w:rPr>
        <w:t xml:space="preserve">EMA PE 1 </w:t>
      </w:r>
      <w:r w:rsidR="00F25D4D" w:rsidRPr="00B973EE">
        <w:rPr>
          <w:szCs w:val="20"/>
        </w:rPr>
        <w:t>- Uninterruptible Power Systems</w:t>
      </w:r>
    </w:p>
    <w:p w14:paraId="2E7688CC" w14:textId="73AD4D44" w:rsidR="00BD5AB2" w:rsidRPr="00B973EE" w:rsidRDefault="00FF49E9" w:rsidP="00445500">
      <w:pPr>
        <w:pStyle w:val="1234"/>
        <w:rPr>
          <w:szCs w:val="20"/>
        </w:rPr>
      </w:pPr>
      <w:r w:rsidRPr="00B973EE">
        <w:rPr>
          <w:szCs w:val="20"/>
        </w:rPr>
        <w:t>O</w:t>
      </w:r>
      <w:r w:rsidR="00BD5AB2" w:rsidRPr="00B973EE">
        <w:rPr>
          <w:szCs w:val="20"/>
        </w:rPr>
        <w:t>SHA - Occupational Safety and Health Administration</w:t>
      </w:r>
    </w:p>
    <w:p w14:paraId="146ABD53" w14:textId="4724112B" w:rsidR="00BD5AB2" w:rsidRPr="00B973EE" w:rsidRDefault="00FF49E9" w:rsidP="00445500">
      <w:pPr>
        <w:pStyle w:val="1234"/>
        <w:rPr>
          <w:szCs w:val="20"/>
        </w:rPr>
      </w:pPr>
      <w:r w:rsidRPr="00B973EE">
        <w:rPr>
          <w:szCs w:val="20"/>
        </w:rPr>
        <w:t>I</w:t>
      </w:r>
      <w:r w:rsidR="00BD5AB2" w:rsidRPr="00B973EE">
        <w:rPr>
          <w:szCs w:val="20"/>
        </w:rPr>
        <w:t>BC – International Building Code (IBC2016)</w:t>
      </w:r>
    </w:p>
    <w:p w14:paraId="631B9A1C" w14:textId="702F66C5" w:rsidR="00940120" w:rsidRDefault="00FF49E9" w:rsidP="00445500">
      <w:pPr>
        <w:pStyle w:val="1234"/>
        <w:rPr>
          <w:szCs w:val="20"/>
        </w:rPr>
      </w:pPr>
      <w:r w:rsidRPr="00B973EE">
        <w:rPr>
          <w:szCs w:val="20"/>
        </w:rPr>
        <w:t>Q</w:t>
      </w:r>
      <w:r w:rsidR="00BD5AB2" w:rsidRPr="00B973EE">
        <w:rPr>
          <w:szCs w:val="20"/>
        </w:rPr>
        <w:t>uality System Standard ISO 9001</w:t>
      </w:r>
    </w:p>
    <w:p w14:paraId="6586878E" w14:textId="48955182" w:rsidR="00CE5F77" w:rsidRPr="00B973EE" w:rsidRDefault="00CE5F77" w:rsidP="00445500">
      <w:pPr>
        <w:pStyle w:val="1234"/>
        <w:rPr>
          <w:szCs w:val="20"/>
        </w:rPr>
      </w:pPr>
      <w:r>
        <w:rPr>
          <w:szCs w:val="20"/>
        </w:rPr>
        <w:t xml:space="preserve">OSHPD </w:t>
      </w:r>
      <w:r w:rsidR="00E6338C">
        <w:rPr>
          <w:szCs w:val="20"/>
        </w:rPr>
        <w:t>– Listed</w:t>
      </w:r>
    </w:p>
    <w:p w14:paraId="561D8E90" w14:textId="77777777" w:rsidR="00BD5AB2" w:rsidRDefault="00BD5AB2" w:rsidP="007C6EDF">
      <w:pPr>
        <w:pStyle w:val="Heading2"/>
      </w:pPr>
      <w:r>
        <w:t>System description</w:t>
      </w:r>
    </w:p>
    <w:p w14:paraId="459DD8F5" w14:textId="5E9694D2" w:rsidR="00B35536" w:rsidRDefault="00452152" w:rsidP="00181ACF">
      <w:pPr>
        <w:pStyle w:val="ABCD0"/>
        <w:numPr>
          <w:ilvl w:val="0"/>
          <w:numId w:val="14"/>
        </w:numPr>
      </w:pPr>
      <w:r>
        <w:t>General characteristics</w:t>
      </w:r>
    </w:p>
    <w:p w14:paraId="34490DD3" w14:textId="473270BF" w:rsidR="00F25D4D" w:rsidRDefault="00B35536" w:rsidP="00181ACF">
      <w:pPr>
        <w:pStyle w:val="1234"/>
        <w:numPr>
          <w:ilvl w:val="0"/>
          <w:numId w:val="15"/>
        </w:numPr>
      </w:pPr>
      <w:r>
        <w:t xml:space="preserve">The </w:t>
      </w:r>
      <w:r w:rsidR="0042685D" w:rsidRPr="00B35536">
        <w:t>UPS shall be of transformer-free design, requiring no internal transformer in the main power path for the basic operation of the module.</w:t>
      </w:r>
    </w:p>
    <w:p w14:paraId="7385E2C0" w14:textId="6FF9D123" w:rsidR="00BD5AB2" w:rsidRDefault="00B35536" w:rsidP="007C6EDF">
      <w:pPr>
        <w:pStyle w:val="1234"/>
      </w:pPr>
      <w:r>
        <w:lastRenderedPageBreak/>
        <w:t>The</w:t>
      </w:r>
      <w:r w:rsidR="00BD5AB2" w:rsidRPr="00B35536">
        <w:t xml:space="preserve"> UPS shall be sized to provide a minimum of [choose (1) [</w:t>
      </w:r>
      <w:r w:rsidR="00072668">
        <w:t>160, 200, 225, 250, 300, 400, 500</w:t>
      </w:r>
      <w:r w:rsidR="00BD5AB2" w:rsidRPr="00B35536">
        <w:t>] kVA/kW output (unity load power factor rating).</w:t>
      </w:r>
    </w:p>
    <w:p w14:paraId="7258E2A6" w14:textId="02261643" w:rsidR="00DC754D" w:rsidRDefault="00452152" w:rsidP="00FC0655">
      <w:pPr>
        <w:pStyle w:val="1234"/>
      </w:pPr>
      <w:r>
        <w:t>T</w:t>
      </w:r>
      <w:r w:rsidR="00B35536">
        <w:t xml:space="preserve">he </w:t>
      </w:r>
      <w:r w:rsidR="00BD5AB2" w:rsidRPr="00B35536">
        <w:t>UPS shall be able to supply all required power to full rated output kVA loads wit</w:t>
      </w:r>
      <w:r w:rsidR="00FC0655">
        <w:t xml:space="preserve">h power factor from </w:t>
      </w:r>
      <w:r w:rsidR="00FC0655" w:rsidRPr="00FC0655">
        <w:t>0.7 leading to 0.4 lagging</w:t>
      </w:r>
      <w:r w:rsidR="00FC0655">
        <w:t>.</w:t>
      </w:r>
    </w:p>
    <w:p w14:paraId="17E94B77" w14:textId="55F66FC2" w:rsidR="00BD5AB2" w:rsidRDefault="00B35536" w:rsidP="007C6EDF">
      <w:pPr>
        <w:pStyle w:val="1234"/>
      </w:pPr>
      <w:r>
        <w:t>B</w:t>
      </w:r>
      <w:r w:rsidR="00BD5AB2" w:rsidRPr="00B35536">
        <w:t>attery [ choose (1): VRLA, PURE LEAD, LITHIUM] shall support the UPS at 100% rated kW load for at least _______ minutes at startup (initial run time) OR _____ minutes at end of life (EOL run time) at 77°F (25°C).</w:t>
      </w:r>
    </w:p>
    <w:p w14:paraId="6C00CC6D" w14:textId="31A50863" w:rsidR="00BD5AB2" w:rsidRPr="00B35536" w:rsidRDefault="00452152" w:rsidP="007C6EDF">
      <w:pPr>
        <w:pStyle w:val="1234"/>
      </w:pPr>
      <w:r>
        <w:t xml:space="preserve">The </w:t>
      </w:r>
      <w:r w:rsidR="00BD5AB2" w:rsidRPr="00B35536">
        <w:t>UPS shall have an active power factor corrected three-level IGBT rectifier, capable of maintaining input power factor and input THDi within specifications without an additional input filter.</w:t>
      </w:r>
    </w:p>
    <w:p w14:paraId="75AF5446" w14:textId="3FDCC77D" w:rsidR="00BD5AB2" w:rsidRDefault="00D37A66" w:rsidP="007C6EDF">
      <w:pPr>
        <w:pStyle w:val="Heading2"/>
      </w:pPr>
      <w:r>
        <w:t>Modes of o</w:t>
      </w:r>
      <w:r w:rsidR="00BD5AB2">
        <w:t>peration</w:t>
      </w:r>
    </w:p>
    <w:p w14:paraId="4E89397F" w14:textId="1734550F" w:rsidR="0042685D" w:rsidRPr="00D37A66" w:rsidRDefault="0042685D" w:rsidP="00181ACF">
      <w:pPr>
        <w:pStyle w:val="ABCD0"/>
        <w:numPr>
          <w:ilvl w:val="0"/>
          <w:numId w:val="16"/>
        </w:numPr>
      </w:pPr>
      <w:r w:rsidRPr="00D37A66">
        <w:t>The UPS shall be designed to operate as a true on-line, double conversion Voltage and Frequency Independent (VFI) system in the following modes:</w:t>
      </w:r>
    </w:p>
    <w:p w14:paraId="743026DA" w14:textId="11CF61FA" w:rsidR="00BD5AB2" w:rsidRDefault="00BD5AB2" w:rsidP="007C6EDF">
      <w:pPr>
        <w:pStyle w:val="ABCD0"/>
      </w:pPr>
      <w:r>
        <w:t>Normal - The critical AC load is continuously supplied by the UPS inverter.  The input converter derives power from the utility AC source and supplies DC power to the inverter.  The battery charger shall maintain a float-charge on the battery.</w:t>
      </w:r>
    </w:p>
    <w:p w14:paraId="764F7679" w14:textId="0BE0C22D" w:rsidR="00BD5AB2" w:rsidRDefault="00BD5AB2" w:rsidP="007C6EDF">
      <w:pPr>
        <w:pStyle w:val="ABCD0"/>
      </w:pPr>
      <w:r>
        <w:t>Battery - Upon failure of utility AC power the critical AC load is supplied by the inverter, which obtains power from the battery. There shall be no interruption in power to the critical load upon failure or restoration of the utility AC source.</w:t>
      </w:r>
    </w:p>
    <w:p w14:paraId="2B3B0A4D" w14:textId="1E5D6DAB" w:rsidR="00BD5AB2" w:rsidRDefault="00BF3ED7" w:rsidP="00E37634">
      <w:pPr>
        <w:pStyle w:val="ABCD0"/>
      </w:pPr>
      <w:r>
        <w:t>R</w:t>
      </w:r>
      <w:r w:rsidR="00BD5AB2">
        <w:t>echarge - Upon restoration of utility AC power, after a utility AC power outage, the input converter shall automatically restart and resume supplying power to the inverter.  Also</w:t>
      </w:r>
      <w:r w:rsidR="00A07F1E">
        <w:t>,</w:t>
      </w:r>
      <w:r w:rsidR="00BD5AB2">
        <w:t xml:space="preserve"> the battery charger shall recharge the battery.</w:t>
      </w:r>
    </w:p>
    <w:p w14:paraId="1306F28F" w14:textId="4B44268F" w:rsidR="00BD5AB2" w:rsidRDefault="00BF3ED7" w:rsidP="007C6EDF">
      <w:pPr>
        <w:pStyle w:val="ABCD0"/>
      </w:pPr>
      <w:r>
        <w:t>A</w:t>
      </w:r>
      <w:r w:rsidR="00BD5AB2">
        <w:t>utomatic Restart - Upon restoration of utility AC power, after a utility AC power outage and complete battery discharge, the UPS shall automatically restart and resume supplying power to th</w:t>
      </w:r>
      <w:r>
        <w:t xml:space="preserve">e critical load on inverter. </w:t>
      </w:r>
    </w:p>
    <w:p w14:paraId="0C940F79" w14:textId="4F5D97E5" w:rsidR="00BD5AB2" w:rsidRDefault="00BF3ED7" w:rsidP="007C6EDF">
      <w:pPr>
        <w:pStyle w:val="ABCD0"/>
      </w:pPr>
      <w:r>
        <w:t>S</w:t>
      </w:r>
      <w:r w:rsidR="00BD5AB2">
        <w:t>tatic-bypass - The static-bypass shall provide an alternate path for power to the critical load that shall be capable of operating in the following manner:</w:t>
      </w:r>
    </w:p>
    <w:p w14:paraId="27225F4A" w14:textId="1A1066E6" w:rsidR="00BD5AB2" w:rsidRDefault="00BD5AB2" w:rsidP="00181ACF">
      <w:pPr>
        <w:pStyle w:val="1234"/>
        <w:numPr>
          <w:ilvl w:val="0"/>
          <w:numId w:val="18"/>
        </w:numPr>
      </w:pPr>
      <w:r>
        <w:t>Automatic - In the event of an internal failure or should the inverter overload exceed its capacity, UPS module shall perform an automatic transfer of the critical AC load from the inverter to the bypass source.</w:t>
      </w:r>
    </w:p>
    <w:p w14:paraId="6CAE548D" w14:textId="3AEA635E" w:rsidR="00BD5AB2" w:rsidRDefault="000609FB" w:rsidP="00181ACF">
      <w:pPr>
        <w:pStyle w:val="1234"/>
        <w:numPr>
          <w:ilvl w:val="0"/>
          <w:numId w:val="18"/>
        </w:numPr>
      </w:pPr>
      <w:r>
        <w:t>eBoost</w:t>
      </w:r>
      <w:r w:rsidR="00BD5AB2">
        <w:t xml:space="preserve"> – The UPS module shall be able to operate in </w:t>
      </w:r>
      <w:r>
        <w:t>eBoost (ECO</w:t>
      </w:r>
      <w:r w:rsidR="00BD5AB2">
        <w:t>-Mode</w:t>
      </w:r>
      <w:r>
        <w:t>)</w:t>
      </w:r>
      <w:r w:rsidR="00BD5AB2">
        <w:t xml:space="preserve"> when the power quality parameters of the by-pass source are within the permissible tolerances. The UPS system shall automatically transfer the load to normal mode if the by-pass source goes out of permissible tolerances. Transfer in both directions shall take place very rapidly </w:t>
      </w:r>
      <w:r w:rsidR="00BD5AB2" w:rsidRPr="007C6EDF">
        <w:rPr>
          <w:color w:val="000000" w:themeColor="text1"/>
        </w:rPr>
        <w:t xml:space="preserve">(&lt; 3ms) </w:t>
      </w:r>
      <w:r w:rsidR="00BD5AB2">
        <w:t>and shall not affect the supplied load.</w:t>
      </w:r>
    </w:p>
    <w:p w14:paraId="3CC9EEBD" w14:textId="232EB8B7" w:rsidR="00D95705" w:rsidRDefault="00BF3ED7" w:rsidP="00181ACF">
      <w:pPr>
        <w:pStyle w:val="1234"/>
        <w:numPr>
          <w:ilvl w:val="0"/>
          <w:numId w:val="18"/>
        </w:numPr>
      </w:pPr>
      <w:r>
        <w:t>M</w:t>
      </w:r>
      <w:r w:rsidR="00BD5AB2">
        <w:t>anual - Manual activation of the bypass shall cause an immediate transfer of the critical AC load from the inverter to the bypass source on all modules of the system.</w:t>
      </w:r>
    </w:p>
    <w:p w14:paraId="52710631" w14:textId="77777777" w:rsidR="00D95705" w:rsidRDefault="00D95705" w:rsidP="007C6EDF">
      <w:pPr>
        <w:suppressAutoHyphens/>
        <w:rPr>
          <w:lang w:val="en-US"/>
        </w:rPr>
      </w:pPr>
      <w:r>
        <w:br w:type="page"/>
      </w:r>
    </w:p>
    <w:p w14:paraId="717C71AD" w14:textId="6CC25C2D" w:rsidR="00FC66E0" w:rsidRDefault="004A6A92" w:rsidP="007C6EDF">
      <w:pPr>
        <w:pStyle w:val="ABCD0"/>
      </w:pPr>
      <w:r>
        <w:lastRenderedPageBreak/>
        <w:t>Parallel o</w:t>
      </w:r>
      <w:r w:rsidR="00FC66E0">
        <w:t xml:space="preserve">peration </w:t>
      </w:r>
    </w:p>
    <w:p w14:paraId="1F349DE0" w14:textId="423ED505" w:rsidR="00D95705" w:rsidRDefault="00A334ED" w:rsidP="00181ACF">
      <w:pPr>
        <w:pStyle w:val="Body"/>
        <w:numPr>
          <w:ilvl w:val="0"/>
          <w:numId w:val="11"/>
        </w:numPr>
        <w:suppressAutoHyphens/>
        <w:ind w:left="907"/>
      </w:pPr>
      <w:r>
        <w:t>Parallel c</w:t>
      </w:r>
      <w:r w:rsidR="00FC66E0">
        <w:t>onfigurations</w:t>
      </w:r>
      <w:r w:rsidR="007C6EDF">
        <w:t xml:space="preserve"> – up </w:t>
      </w:r>
      <w:r w:rsidR="007C6EDF" w:rsidRPr="00452152">
        <w:rPr>
          <w:rStyle w:val="abcdChar0"/>
        </w:rPr>
        <w:t xml:space="preserve">to </w:t>
      </w:r>
      <w:r w:rsidR="00072668">
        <w:rPr>
          <w:rStyle w:val="abcdChar0"/>
        </w:rPr>
        <w:t>six</w:t>
      </w:r>
      <w:r w:rsidR="007C6EDF" w:rsidRPr="00452152">
        <w:rPr>
          <w:rStyle w:val="abcdChar0"/>
        </w:rPr>
        <w:t xml:space="preserve"> UPS module outputs may be connected in parallel to provide capacity and/or redundancy. Each UPS module shall contain its own static bypass switch.  Operation of</w:t>
      </w:r>
      <w:r w:rsidR="007C6EDF" w:rsidRPr="00C76B85">
        <w:t xml:space="preserve"> each UPS module’s static bypass switch will be controlled t</w:t>
      </w:r>
      <w:r w:rsidR="007C6EDF">
        <w:t>hrough the RPA parallel system. Exter</w:t>
      </w:r>
      <w:r w:rsidR="007C6EDF" w:rsidRPr="00C76B85">
        <w:t xml:space="preserve">nal, centralized control or static bypass circuits shall not be used.   </w:t>
      </w:r>
    </w:p>
    <w:p w14:paraId="20DB23BE" w14:textId="140039F1" w:rsidR="00FC66E0" w:rsidRDefault="00A334ED" w:rsidP="007C6EDF">
      <w:pPr>
        <w:pStyle w:val="ABCD0"/>
      </w:pPr>
      <w:r>
        <w:t>Module to module c</w:t>
      </w:r>
      <w:r w:rsidR="00FC66E0">
        <w:t>ommunications</w:t>
      </w:r>
    </w:p>
    <w:p w14:paraId="11F6F389" w14:textId="2D42478C" w:rsidR="00FC66E0" w:rsidRDefault="00C76B85" w:rsidP="000609FB">
      <w:pPr>
        <w:pStyle w:val="1234"/>
        <w:numPr>
          <w:ilvl w:val="0"/>
          <w:numId w:val="19"/>
        </w:numPr>
      </w:pPr>
      <w:r w:rsidRPr="00C76B85">
        <w:t xml:space="preserve">Redundancy </w:t>
      </w:r>
      <w:r>
        <w:t xml:space="preserve">shall be seen in multiple </w:t>
      </w:r>
      <w:r w:rsidRPr="00C76B85">
        <w:t>control electronics</w:t>
      </w:r>
      <w:r>
        <w:t xml:space="preserve"> not centralized.  </w:t>
      </w:r>
      <w:r w:rsidRPr="00C76B85">
        <w:t>Each UPS module shall have its own independent controller. The</w:t>
      </w:r>
      <w:r>
        <w:t>se</w:t>
      </w:r>
      <w:r w:rsidRPr="00C76B85">
        <w:t xml:space="preserve"> individual controllers will intercommunicate continuously to manage the overall system in a democratic way. </w:t>
      </w:r>
      <w:r>
        <w:t xml:space="preserve"> </w:t>
      </w:r>
      <w:r w:rsidRPr="00C76B85">
        <w:t>A programmed “Master-Slave” arrangement shall not be used. If any module’s controller malfunctions, the remaining controllers shall manage the UPS system’s operation</w:t>
      </w:r>
      <w:r w:rsidR="00FC66E0">
        <w:t>.</w:t>
      </w:r>
      <w:r w:rsidR="000609FB">
        <w:t xml:space="preserve"> </w:t>
      </w:r>
      <w:r w:rsidR="000609FB" w:rsidRPr="000609FB">
        <w:t>A redundant control connection is done between the UPS.</w:t>
      </w:r>
    </w:p>
    <w:p w14:paraId="49E99B7F" w14:textId="77777777" w:rsidR="00FC66E0" w:rsidRDefault="00FC66E0" w:rsidP="007C6EDF">
      <w:pPr>
        <w:pStyle w:val="ABCD0"/>
      </w:pPr>
      <w:r>
        <w:t>Parallel</w:t>
      </w:r>
      <w:r w:rsidR="00C76B85">
        <w:t xml:space="preserve"> Tie Cabinet </w:t>
      </w:r>
      <w:r>
        <w:t xml:space="preserve"> </w:t>
      </w:r>
    </w:p>
    <w:p w14:paraId="21FF30FA" w14:textId="5A9EDD5F" w:rsidR="00FC66E0" w:rsidRDefault="00FC66E0" w:rsidP="00181ACF">
      <w:pPr>
        <w:pStyle w:val="1234"/>
        <w:numPr>
          <w:ilvl w:val="0"/>
          <w:numId w:val="20"/>
        </w:numPr>
      </w:pPr>
      <w:r>
        <w:t xml:space="preserve">The </w:t>
      </w:r>
      <w:r w:rsidR="00C76B85" w:rsidRPr="00C76B85">
        <w:t>UPS module outputs shall be connected to an output switchboard</w:t>
      </w:r>
      <w:r w:rsidR="00C76B85">
        <w:t>/</w:t>
      </w:r>
      <w:r w:rsidR="00A334ED">
        <w:t xml:space="preserve"> </w:t>
      </w:r>
      <w:r w:rsidR="00C76B85">
        <w:t xml:space="preserve">switchgear </w:t>
      </w:r>
      <w:r w:rsidR="00C76B85" w:rsidRPr="00C76B85">
        <w:t>containing a common bus. This switchboard/switchgear need</w:t>
      </w:r>
      <w:r w:rsidR="00C76B85">
        <w:t>s</w:t>
      </w:r>
      <w:r w:rsidR="00C76B85" w:rsidRPr="00C76B85">
        <w:t xml:space="preserve"> to contain individual UPS module output breakers.   These breakers would allow modules to be isolated from the parallel board during maintenance operation.  Breakers shall include 1A/1B auxiliary contacts to communicate breaker status with the UPS module controls.</w:t>
      </w:r>
    </w:p>
    <w:p w14:paraId="5606B87E" w14:textId="15E5900F" w:rsidR="00FC66E0" w:rsidRDefault="00C76B85" w:rsidP="00D95705">
      <w:pPr>
        <w:pStyle w:val="ABCD0"/>
      </w:pPr>
      <w:r>
        <w:t xml:space="preserve">Load </w:t>
      </w:r>
      <w:r w:rsidR="004A6A92">
        <w:t>s</w:t>
      </w:r>
      <w:r>
        <w:t>haring on Inverter</w:t>
      </w:r>
    </w:p>
    <w:p w14:paraId="5AE09329" w14:textId="77777777" w:rsidR="00FC66E0" w:rsidRDefault="00C76B85" w:rsidP="00181ACF">
      <w:pPr>
        <w:pStyle w:val="1234"/>
        <w:numPr>
          <w:ilvl w:val="0"/>
          <w:numId w:val="21"/>
        </w:numPr>
      </w:pPr>
      <w:r w:rsidRPr="00C76B85">
        <w:t>Individual module inverter regulation shall be based on an index value related to the power exchange between, and the total number of active modules in the system, thus reducing the load sharing error to virtually zero</w:t>
      </w:r>
      <w:r w:rsidR="00FC66E0">
        <w:t>.</w:t>
      </w:r>
    </w:p>
    <w:p w14:paraId="027FE487" w14:textId="5229CF8F" w:rsidR="00FC66E0" w:rsidRDefault="00C76B85" w:rsidP="00D95705">
      <w:pPr>
        <w:pStyle w:val="ABCD0"/>
      </w:pPr>
      <w:r>
        <w:t>Cable Saver Inductor</w:t>
      </w:r>
      <w:r w:rsidR="000609FB">
        <w:t>/ Load sharing on Bypass</w:t>
      </w:r>
    </w:p>
    <w:p w14:paraId="7F6ED087" w14:textId="77777777" w:rsidR="00FC66E0" w:rsidRDefault="00C76B85" w:rsidP="00181ACF">
      <w:pPr>
        <w:pStyle w:val="1234"/>
        <w:numPr>
          <w:ilvl w:val="0"/>
          <w:numId w:val="23"/>
        </w:numPr>
      </w:pPr>
      <w:r w:rsidRPr="00C76B85">
        <w:t>UPS shall be equipped Cable Saver inductor upstream of static bypass circuit of each module. The inductor shall be designed to minimize the influence of external conductor length on bypass current sharing, allowing external cable length differences of up to +/-25%.</w:t>
      </w:r>
    </w:p>
    <w:p w14:paraId="5942C1CE" w14:textId="77777777" w:rsidR="00BD5AB2" w:rsidRDefault="00A07F1E" w:rsidP="00A334ED">
      <w:pPr>
        <w:pStyle w:val="Heading2"/>
      </w:pPr>
      <w:r>
        <w:t>Performance r</w:t>
      </w:r>
      <w:r w:rsidR="00BD5AB2">
        <w:t>equirements</w:t>
      </w:r>
    </w:p>
    <w:p w14:paraId="24E718DB" w14:textId="1A3C911D" w:rsidR="00A334ED" w:rsidRDefault="00A334ED" w:rsidP="00181ACF">
      <w:pPr>
        <w:pStyle w:val="ABCD0"/>
        <w:numPr>
          <w:ilvl w:val="0"/>
          <w:numId w:val="24"/>
        </w:numPr>
      </w:pPr>
      <w:r>
        <w:t>General</w:t>
      </w:r>
    </w:p>
    <w:p w14:paraId="7111E8DB" w14:textId="526FC50B" w:rsidR="00A07F1E" w:rsidRPr="00DC754D" w:rsidRDefault="00BD5AB2" w:rsidP="00181ACF">
      <w:pPr>
        <w:pStyle w:val="1234"/>
        <w:numPr>
          <w:ilvl w:val="0"/>
          <w:numId w:val="25"/>
        </w:numPr>
      </w:pPr>
      <w:r w:rsidRPr="00DC754D">
        <w:t>UPS shall be located in well-ventilated areas, free from exce</w:t>
      </w:r>
      <w:r w:rsidR="00A07F1E" w:rsidRPr="00DC754D">
        <w:t xml:space="preserve">ss humidity, dust and dirt and </w:t>
      </w:r>
      <w:r w:rsidRPr="00DC754D">
        <w:t xml:space="preserve">from hazardous materials. </w:t>
      </w:r>
    </w:p>
    <w:p w14:paraId="571EFE69" w14:textId="77777777" w:rsidR="00BD5AB2" w:rsidRPr="00DC754D" w:rsidRDefault="00A07F1E" w:rsidP="00A334ED">
      <w:pPr>
        <w:pStyle w:val="1234"/>
      </w:pPr>
      <w:r w:rsidRPr="00DC754D">
        <w:t>T</w:t>
      </w:r>
      <w:r w:rsidR="00BD5AB2" w:rsidRPr="00DC754D">
        <w:t>he UPS shall be designed for indoor installation with ambient temperatures from 32° - 104°F (0 - 40°C), 77°F ±5°F (25°C) for the battery and relative humidity from 0 - 95% non-condensing.</w:t>
      </w:r>
    </w:p>
    <w:p w14:paraId="5B12EEDD" w14:textId="77777777" w:rsidR="00BD5AB2" w:rsidRPr="00DC754D" w:rsidRDefault="00A07F1E" w:rsidP="00A334ED">
      <w:pPr>
        <w:pStyle w:val="1234"/>
      </w:pPr>
      <w:r w:rsidRPr="00DC754D">
        <w:t>T</w:t>
      </w:r>
      <w:r w:rsidR="00BD5AB2" w:rsidRPr="00DC754D">
        <w:t>he UPS shall be designed for operation at an altitude of up to 1000 meters without derating.</w:t>
      </w:r>
    </w:p>
    <w:p w14:paraId="006283A2" w14:textId="77777777" w:rsidR="00BD5AB2" w:rsidRPr="00DC754D" w:rsidRDefault="00A07F1E" w:rsidP="00A334ED">
      <w:pPr>
        <w:pStyle w:val="1234"/>
      </w:pPr>
      <w:r w:rsidRPr="00DC754D">
        <w:t>F</w:t>
      </w:r>
      <w:r w:rsidR="00BD5AB2" w:rsidRPr="00DC754D">
        <w:t xml:space="preserve">or systems intended to be operated in eBoost mode, the installation shall be protected with suitable surge protection devices (SPDs) on the AC bus feeding the UPSs. </w:t>
      </w:r>
    </w:p>
    <w:p w14:paraId="5E608E2E" w14:textId="5F593607" w:rsidR="00BD5AB2" w:rsidRDefault="00A07F1E" w:rsidP="00A334ED">
      <w:pPr>
        <w:pStyle w:val="1234"/>
      </w:pPr>
      <w:r w:rsidRPr="00DC754D">
        <w:t>U</w:t>
      </w:r>
      <w:r w:rsidR="00BD5AB2" w:rsidRPr="00DC754D">
        <w:t>PS shall be a true on-line double conversion, belonging to the classification VFI in accordance with UL 1778, UL 60950-1, and IEC/EN 62040-3.</w:t>
      </w:r>
    </w:p>
    <w:p w14:paraId="7C7AA0B4" w14:textId="220C836D" w:rsidR="00AB09F7" w:rsidRDefault="00AB09F7">
      <w:pPr>
        <w:rPr>
          <w:sz w:val="20"/>
          <w:lang w:val="en-US"/>
        </w:rPr>
      </w:pPr>
      <w:r>
        <w:br w:type="page"/>
      </w:r>
    </w:p>
    <w:p w14:paraId="393B5A9F" w14:textId="77777777" w:rsidR="00BD5AB2" w:rsidRDefault="00BD5AB2" w:rsidP="004A6A92">
      <w:pPr>
        <w:pStyle w:val="ABCD0"/>
      </w:pPr>
      <w:r>
        <w:lastRenderedPageBreak/>
        <w:t xml:space="preserve">AC </w:t>
      </w:r>
      <w:r w:rsidR="00A07F1E">
        <w:t>i</w:t>
      </w:r>
      <w:r>
        <w:t>nput</w:t>
      </w:r>
    </w:p>
    <w:p w14:paraId="35105ACE" w14:textId="2B212C42" w:rsidR="00BD5AB2" w:rsidRPr="004A6A92" w:rsidRDefault="008D3DAB" w:rsidP="00181ACF">
      <w:pPr>
        <w:pStyle w:val="1234"/>
        <w:numPr>
          <w:ilvl w:val="0"/>
          <w:numId w:val="26"/>
        </w:numPr>
      </w:pPr>
      <w:r w:rsidRPr="004A6A92">
        <w:t xml:space="preserve">Voltage:  </w:t>
      </w:r>
      <w:r w:rsidR="00BD5AB2" w:rsidRPr="004A6A92">
        <w:t>480 VAC, 3-phase, 3</w:t>
      </w:r>
      <w:r w:rsidR="00072668">
        <w:t xml:space="preserve"> or 4</w:t>
      </w:r>
      <w:r w:rsidR="00BD5AB2" w:rsidRPr="004A6A92">
        <w:t>-wire + ground</w:t>
      </w:r>
    </w:p>
    <w:p w14:paraId="4F7870E5" w14:textId="77777777" w:rsidR="00BD5AB2" w:rsidRPr="004A6A92" w:rsidRDefault="00A07F1E" w:rsidP="00181ACF">
      <w:pPr>
        <w:pStyle w:val="1234"/>
        <w:numPr>
          <w:ilvl w:val="0"/>
          <w:numId w:val="26"/>
        </w:numPr>
      </w:pPr>
      <w:r w:rsidRPr="004A6A92">
        <w:t xml:space="preserve">Voltage Range:  </w:t>
      </w:r>
      <w:r w:rsidR="00BD5AB2" w:rsidRPr="004A6A92">
        <w:t>+/-15% without discharging the battery.</w:t>
      </w:r>
    </w:p>
    <w:p w14:paraId="5A8FD5C9" w14:textId="77777777" w:rsidR="00BD5AB2" w:rsidRPr="004A6A92" w:rsidRDefault="00A07F1E" w:rsidP="00181ACF">
      <w:pPr>
        <w:pStyle w:val="1234"/>
        <w:numPr>
          <w:ilvl w:val="0"/>
          <w:numId w:val="26"/>
        </w:numPr>
      </w:pPr>
      <w:r w:rsidRPr="004A6A92">
        <w:t>F</w:t>
      </w:r>
      <w:r w:rsidR="008D3DAB" w:rsidRPr="004A6A92">
        <w:t xml:space="preserve">requency:  </w:t>
      </w:r>
      <w:r w:rsidR="00BD5AB2" w:rsidRPr="004A6A92">
        <w:t>60 Hertz +/-10% continuous.</w:t>
      </w:r>
    </w:p>
    <w:p w14:paraId="5B095CA1" w14:textId="77777777" w:rsidR="00BD5AB2" w:rsidRPr="004A6A92" w:rsidRDefault="00A07F1E" w:rsidP="00181ACF">
      <w:pPr>
        <w:pStyle w:val="1234"/>
        <w:numPr>
          <w:ilvl w:val="0"/>
          <w:numId w:val="26"/>
        </w:numPr>
      </w:pPr>
      <w:r w:rsidRPr="004A6A92">
        <w:t>C</w:t>
      </w:r>
      <w:r w:rsidR="00BD5AB2" w:rsidRPr="004A6A92">
        <w:t xml:space="preserve">urrent Walk-In: </w:t>
      </w:r>
      <w:r w:rsidR="008D3DAB" w:rsidRPr="004A6A92">
        <w:t xml:space="preserve"> </w:t>
      </w:r>
      <w:r w:rsidR="00BD5AB2" w:rsidRPr="004A6A92">
        <w:t>30 seconds to full load rating (</w:t>
      </w:r>
      <w:r w:rsidR="00DB7B4A" w:rsidRPr="004A6A92">
        <w:t>from 2 to 30</w:t>
      </w:r>
      <w:r w:rsidR="00BD5AB2" w:rsidRPr="004A6A92">
        <w:t>)</w:t>
      </w:r>
    </w:p>
    <w:p w14:paraId="113379D0" w14:textId="77777777" w:rsidR="00DC754D" w:rsidRPr="004A6A92" w:rsidRDefault="00A07F1E" w:rsidP="00181ACF">
      <w:pPr>
        <w:pStyle w:val="1234"/>
        <w:numPr>
          <w:ilvl w:val="0"/>
          <w:numId w:val="26"/>
        </w:numPr>
      </w:pPr>
      <w:r w:rsidRPr="004A6A92">
        <w:t>M</w:t>
      </w:r>
      <w:r w:rsidR="00BD5AB2" w:rsidRPr="004A6A92">
        <w:t>aximum Input Current: 120% of nominal full load current.</w:t>
      </w:r>
      <w:r w:rsidR="008D3DAB" w:rsidRPr="004A6A92">
        <w:t xml:space="preserve"> </w:t>
      </w:r>
    </w:p>
    <w:p w14:paraId="7ED4D48F" w14:textId="77777777" w:rsidR="00BD5AB2" w:rsidRPr="004A6A92" w:rsidRDefault="008D3DAB" w:rsidP="00181ACF">
      <w:pPr>
        <w:pStyle w:val="1234"/>
        <w:numPr>
          <w:ilvl w:val="0"/>
          <w:numId w:val="26"/>
        </w:numPr>
      </w:pPr>
      <w:r w:rsidRPr="004A6A92">
        <w:t>P</w:t>
      </w:r>
      <w:r w:rsidR="00BD5AB2" w:rsidRPr="004A6A92">
        <w:t xml:space="preserve">ower Factor:  0.99 at full load and nominal voltage. </w:t>
      </w:r>
      <w:r w:rsidR="00BD5AB2" w:rsidRPr="004A6A92">
        <w:tab/>
      </w:r>
    </w:p>
    <w:p w14:paraId="45EB7466" w14:textId="77777777" w:rsidR="00BD5AB2" w:rsidRPr="004A6A92" w:rsidRDefault="008D3DAB" w:rsidP="00181ACF">
      <w:pPr>
        <w:pStyle w:val="1234"/>
        <w:numPr>
          <w:ilvl w:val="0"/>
          <w:numId w:val="26"/>
        </w:numPr>
      </w:pPr>
      <w:r w:rsidRPr="004A6A92">
        <w:t>C</w:t>
      </w:r>
      <w:r w:rsidR="00BD5AB2" w:rsidRPr="004A6A92">
        <w:t xml:space="preserve">urrent Distortion (THDi):  &lt;= 3% input current THD at full load at nominal input voltage. </w:t>
      </w:r>
    </w:p>
    <w:p w14:paraId="74DD5008" w14:textId="0AEC7E5D" w:rsidR="005242A9" w:rsidRPr="004A6A92" w:rsidRDefault="008D3DAB" w:rsidP="00181ACF">
      <w:pPr>
        <w:pStyle w:val="1234"/>
        <w:numPr>
          <w:ilvl w:val="0"/>
          <w:numId w:val="26"/>
        </w:numPr>
      </w:pPr>
      <w:r w:rsidRPr="004A6A92">
        <w:t>R</w:t>
      </w:r>
      <w:r w:rsidR="00BD5AB2" w:rsidRPr="004A6A92">
        <w:t>ectifier</w:t>
      </w:r>
      <w:r w:rsidR="004A6A92">
        <w:t xml:space="preserve"> and Bypass Surge Protection:  </w:t>
      </w:r>
      <w:r w:rsidR="00BD5AB2" w:rsidRPr="004A6A92">
        <w:t xml:space="preserve">module shall withstand </w:t>
      </w:r>
      <w:r w:rsidR="005242A9" w:rsidRPr="004A6A92">
        <w:t xml:space="preserve">tested according to IEC 62040-2:2016 that requires 1kV L-L and 2kV L-PE </w:t>
      </w:r>
    </w:p>
    <w:p w14:paraId="69544115" w14:textId="0AD9BD0F" w:rsidR="00BD5AB2" w:rsidRDefault="008D3DAB" w:rsidP="00181ACF">
      <w:pPr>
        <w:pStyle w:val="1234"/>
        <w:numPr>
          <w:ilvl w:val="0"/>
          <w:numId w:val="26"/>
        </w:numPr>
      </w:pPr>
      <w:r w:rsidRPr="004A6A92">
        <w:t>W</w:t>
      </w:r>
      <w:r w:rsidR="004A6A92">
        <w:t xml:space="preserve">ithstand Rating:  </w:t>
      </w:r>
      <w:r w:rsidR="00113394" w:rsidRPr="004A6A92">
        <w:t xml:space="preserve">UPS module shall carry </w:t>
      </w:r>
      <w:r w:rsidR="00113394">
        <w:t>65</w:t>
      </w:r>
      <w:r w:rsidR="00113394" w:rsidRPr="004A6A92">
        <w:t>kA standard for short circ</w:t>
      </w:r>
      <w:r w:rsidR="00113394">
        <w:t xml:space="preserve">uit withstanding, with an option for 100kAIC </w:t>
      </w:r>
      <w:r w:rsidR="004A6A92">
        <w:t xml:space="preserve">. </w:t>
      </w:r>
      <w:r w:rsidR="00BD5AB2" w:rsidRPr="004A6A92">
        <w:t>System has been tested under the guidance of U.L. as to meet National Electrical Code.</w:t>
      </w:r>
    </w:p>
    <w:p w14:paraId="5E00351C" w14:textId="145E3D41" w:rsidR="00CC02CF" w:rsidRPr="004A6A92" w:rsidRDefault="00CC02CF" w:rsidP="00CC02CF">
      <w:pPr>
        <w:pStyle w:val="1234"/>
        <w:numPr>
          <w:ilvl w:val="0"/>
          <w:numId w:val="0"/>
        </w:numPr>
        <w:ind w:left="900" w:hanging="360"/>
      </w:pPr>
      <w:r>
        <w:t>AC Output</w:t>
      </w:r>
    </w:p>
    <w:p w14:paraId="3AFFBED0" w14:textId="7BAD9831" w:rsidR="00BD5AB2" w:rsidRPr="004A6A92" w:rsidRDefault="008D3DAB" w:rsidP="00181ACF">
      <w:pPr>
        <w:pStyle w:val="1234"/>
        <w:numPr>
          <w:ilvl w:val="0"/>
          <w:numId w:val="27"/>
        </w:numPr>
      </w:pPr>
      <w:r w:rsidRPr="004A6A92">
        <w:t xml:space="preserve">UPS Loading:  </w:t>
      </w:r>
      <w:r w:rsidR="00BD5AB2" w:rsidRPr="004A6A92">
        <w:t>100% continuous load rating at 104F (40C)</w:t>
      </w:r>
    </w:p>
    <w:p w14:paraId="0047F5AD" w14:textId="77777777" w:rsidR="00BD5AB2" w:rsidRPr="004A6A92" w:rsidRDefault="008D3DAB" w:rsidP="00181ACF">
      <w:pPr>
        <w:pStyle w:val="1234"/>
        <w:numPr>
          <w:ilvl w:val="0"/>
          <w:numId w:val="27"/>
        </w:numPr>
      </w:pPr>
      <w:r w:rsidRPr="004A6A92">
        <w:t>V</w:t>
      </w:r>
      <w:r w:rsidR="00BD5AB2" w:rsidRPr="004A6A92">
        <w:t xml:space="preserve">oltage: </w:t>
      </w:r>
      <w:r w:rsidRPr="004A6A92">
        <w:t xml:space="preserve"> </w:t>
      </w:r>
      <w:r w:rsidR="00BD5AB2" w:rsidRPr="004A6A92">
        <w:t xml:space="preserve">480VAC, 3-phase, </w:t>
      </w:r>
      <w:r w:rsidR="00164595" w:rsidRPr="004A6A92">
        <w:t>3</w:t>
      </w:r>
      <w:r w:rsidR="00BD5AB2" w:rsidRPr="004A6A92">
        <w:t>-wire + ground</w:t>
      </w:r>
    </w:p>
    <w:p w14:paraId="63A8A598" w14:textId="77777777" w:rsidR="00BD5AB2" w:rsidRPr="004A6A92" w:rsidRDefault="008D3DAB" w:rsidP="00181ACF">
      <w:pPr>
        <w:pStyle w:val="1234"/>
        <w:numPr>
          <w:ilvl w:val="0"/>
          <w:numId w:val="27"/>
        </w:numPr>
      </w:pPr>
      <w:r w:rsidRPr="004A6A92">
        <w:t>V</w:t>
      </w:r>
      <w:r w:rsidR="00BD5AB2" w:rsidRPr="004A6A92">
        <w:t xml:space="preserve">oltage Regulation: </w:t>
      </w:r>
      <w:r w:rsidRPr="004A6A92">
        <w:t xml:space="preserve"> </w:t>
      </w:r>
      <w:r w:rsidR="00BD5AB2" w:rsidRPr="004A6A92">
        <w:t xml:space="preserve">+/- 1% nominal voltage at balance load.  </w:t>
      </w:r>
    </w:p>
    <w:p w14:paraId="57E59774" w14:textId="77777777" w:rsidR="00BD5AB2" w:rsidRPr="004A6A92" w:rsidRDefault="008D3DAB" w:rsidP="00181ACF">
      <w:pPr>
        <w:pStyle w:val="1234"/>
        <w:numPr>
          <w:ilvl w:val="0"/>
          <w:numId w:val="27"/>
        </w:numPr>
      </w:pPr>
      <w:r w:rsidRPr="004A6A92">
        <w:t>V</w:t>
      </w:r>
      <w:r w:rsidR="00BD5AB2" w:rsidRPr="004A6A92">
        <w:t xml:space="preserve">oltage Adjustability: </w:t>
      </w:r>
      <w:r w:rsidRPr="004A6A92">
        <w:t xml:space="preserve"> </w:t>
      </w:r>
      <w:r w:rsidR="00BD5AB2" w:rsidRPr="004A6A92">
        <w:t xml:space="preserve">+/- 5% adjustable </w:t>
      </w:r>
    </w:p>
    <w:p w14:paraId="1DF02033" w14:textId="77777777" w:rsidR="00BD5AB2" w:rsidRPr="004A6A92" w:rsidRDefault="008D3DAB" w:rsidP="00181ACF">
      <w:pPr>
        <w:pStyle w:val="1234"/>
        <w:numPr>
          <w:ilvl w:val="0"/>
          <w:numId w:val="27"/>
        </w:numPr>
      </w:pPr>
      <w:r w:rsidRPr="004A6A92">
        <w:t>D</w:t>
      </w:r>
      <w:r w:rsidR="00BD5AB2" w:rsidRPr="004A6A92">
        <w:t xml:space="preserve">ynamic Regulation: </w:t>
      </w:r>
      <w:r w:rsidRPr="004A6A92">
        <w:t xml:space="preserve"> </w:t>
      </w:r>
      <w:r w:rsidR="00BD5AB2" w:rsidRPr="004A6A92">
        <w:t>+/- 3% from nominal for 0 to 100% step load.  Recovering to within 1% in less than 1 cycle.</w:t>
      </w:r>
    </w:p>
    <w:p w14:paraId="200FFCF3" w14:textId="77777777" w:rsidR="00BB7EB6" w:rsidRPr="004A6A92" w:rsidRDefault="008D3DAB" w:rsidP="00181ACF">
      <w:pPr>
        <w:pStyle w:val="1234"/>
        <w:numPr>
          <w:ilvl w:val="0"/>
          <w:numId w:val="27"/>
        </w:numPr>
      </w:pPr>
      <w:r w:rsidRPr="004A6A92">
        <w:t xml:space="preserve">Efficiency:  </w:t>
      </w:r>
      <w:r w:rsidR="00BD5AB2" w:rsidRPr="004A6A92">
        <w:t xml:space="preserve">VFI mode at unity power factor load, with battery fully charged and floating ready for emergency backup:  </w:t>
      </w:r>
    </w:p>
    <w:tbl>
      <w:tblPr>
        <w:tblStyle w:val="ABBTableStyle"/>
        <w:tblW w:w="0" w:type="auto"/>
        <w:tblInd w:w="1080" w:type="dxa"/>
        <w:tblLook w:val="04A0" w:firstRow="1" w:lastRow="0" w:firstColumn="1" w:lastColumn="0" w:noHBand="0" w:noVBand="1"/>
      </w:tblPr>
      <w:tblGrid>
        <w:gridCol w:w="1866"/>
        <w:gridCol w:w="1260"/>
        <w:gridCol w:w="1170"/>
        <w:gridCol w:w="1170"/>
        <w:gridCol w:w="1194"/>
      </w:tblGrid>
      <w:tr w:rsidR="00BB7EB6" w:rsidRPr="00445500" w14:paraId="26C19A8A"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Borders>
              <w:top w:val="nil"/>
            </w:tcBorders>
            <w:tcMar>
              <w:top w:w="0" w:type="dxa"/>
              <w:bottom w:w="0" w:type="dxa"/>
            </w:tcMar>
            <w:vAlign w:val="center"/>
          </w:tcPr>
          <w:p w14:paraId="2067C780" w14:textId="77777777" w:rsidR="00BB7EB6" w:rsidRPr="00DD298E" w:rsidRDefault="00BB7EB6" w:rsidP="00BB7EB6">
            <w:pPr>
              <w:pStyle w:val="Body"/>
              <w:spacing w:after="0" w:line="240" w:lineRule="auto"/>
              <w:ind w:right="173"/>
              <w:rPr>
                <w:sz w:val="20"/>
                <w:szCs w:val="20"/>
              </w:rPr>
            </w:pPr>
            <w:r w:rsidRPr="00DD298E">
              <w:rPr>
                <w:sz w:val="20"/>
                <w:szCs w:val="20"/>
              </w:rPr>
              <w:t>UPS Rating</w:t>
            </w:r>
          </w:p>
        </w:tc>
        <w:tc>
          <w:tcPr>
            <w:tcW w:w="1260" w:type="dxa"/>
            <w:tcBorders>
              <w:top w:val="nil"/>
            </w:tcBorders>
            <w:tcMar>
              <w:top w:w="0" w:type="dxa"/>
              <w:bottom w:w="0" w:type="dxa"/>
            </w:tcMar>
            <w:vAlign w:val="center"/>
          </w:tcPr>
          <w:p w14:paraId="485D4F7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25%</w:t>
            </w:r>
          </w:p>
        </w:tc>
        <w:tc>
          <w:tcPr>
            <w:tcW w:w="1170" w:type="dxa"/>
            <w:tcBorders>
              <w:top w:val="nil"/>
            </w:tcBorders>
            <w:tcMar>
              <w:top w:w="0" w:type="dxa"/>
              <w:bottom w:w="0" w:type="dxa"/>
            </w:tcMar>
            <w:vAlign w:val="center"/>
          </w:tcPr>
          <w:p w14:paraId="3EBD890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50%</w:t>
            </w:r>
          </w:p>
        </w:tc>
        <w:tc>
          <w:tcPr>
            <w:tcW w:w="1170" w:type="dxa"/>
            <w:tcBorders>
              <w:top w:val="nil"/>
            </w:tcBorders>
            <w:tcMar>
              <w:top w:w="0" w:type="dxa"/>
              <w:bottom w:w="0" w:type="dxa"/>
            </w:tcMar>
            <w:vAlign w:val="center"/>
          </w:tcPr>
          <w:p w14:paraId="083DB4DF"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75%</w:t>
            </w:r>
          </w:p>
        </w:tc>
        <w:tc>
          <w:tcPr>
            <w:tcW w:w="1194" w:type="dxa"/>
            <w:tcBorders>
              <w:top w:val="nil"/>
            </w:tcBorders>
            <w:tcMar>
              <w:top w:w="0" w:type="dxa"/>
              <w:bottom w:w="0" w:type="dxa"/>
            </w:tcMar>
            <w:vAlign w:val="center"/>
          </w:tcPr>
          <w:p w14:paraId="425089C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100%</w:t>
            </w:r>
          </w:p>
        </w:tc>
      </w:tr>
      <w:tr w:rsidR="00BB7EB6" w:rsidRPr="00445500" w14:paraId="5A8C4A67"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6C526969" w14:textId="4926D110" w:rsidR="00BB7EB6" w:rsidRPr="00DD298E" w:rsidRDefault="00072668" w:rsidP="00BB7EB6">
            <w:pPr>
              <w:pStyle w:val="Body"/>
              <w:spacing w:after="0" w:line="240" w:lineRule="auto"/>
              <w:ind w:right="173"/>
              <w:rPr>
                <w:b w:val="0"/>
                <w:sz w:val="20"/>
                <w:szCs w:val="20"/>
              </w:rPr>
            </w:pPr>
            <w:r>
              <w:rPr>
                <w:b w:val="0"/>
                <w:sz w:val="20"/>
                <w:szCs w:val="20"/>
              </w:rPr>
              <w:t>1</w:t>
            </w:r>
            <w:r>
              <w:rPr>
                <w:sz w:val="20"/>
                <w:szCs w:val="20"/>
              </w:rPr>
              <w:t>60</w:t>
            </w:r>
            <w:r w:rsidR="00BB7EB6" w:rsidRPr="00DD298E">
              <w:rPr>
                <w:b w:val="0"/>
                <w:sz w:val="20"/>
                <w:szCs w:val="20"/>
              </w:rPr>
              <w:t xml:space="preserve"> kVA/kw</w:t>
            </w:r>
          </w:p>
        </w:tc>
        <w:tc>
          <w:tcPr>
            <w:tcW w:w="1260" w:type="dxa"/>
            <w:tcMar>
              <w:top w:w="0" w:type="dxa"/>
              <w:bottom w:w="0" w:type="dxa"/>
            </w:tcMar>
            <w:vAlign w:val="center"/>
          </w:tcPr>
          <w:p w14:paraId="30A2D3B6" w14:textId="691D4704" w:rsidR="00BB7EB6" w:rsidRPr="00FF09E4" w:rsidRDefault="00FF09E4"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FF09E4">
              <w:rPr>
                <w:b w:val="0"/>
                <w:color w:val="000000" w:themeColor="text1"/>
                <w:sz w:val="20"/>
                <w:szCs w:val="20"/>
              </w:rPr>
              <w:t>94.2</w:t>
            </w:r>
            <w:r w:rsidR="00913977" w:rsidRPr="00FF09E4">
              <w:rPr>
                <w:b w:val="0"/>
                <w:color w:val="000000" w:themeColor="text1"/>
                <w:sz w:val="20"/>
                <w:szCs w:val="20"/>
              </w:rPr>
              <w:t>%</w:t>
            </w:r>
          </w:p>
        </w:tc>
        <w:tc>
          <w:tcPr>
            <w:tcW w:w="1170" w:type="dxa"/>
            <w:tcMar>
              <w:top w:w="0" w:type="dxa"/>
              <w:bottom w:w="0" w:type="dxa"/>
            </w:tcMar>
            <w:vAlign w:val="center"/>
          </w:tcPr>
          <w:p w14:paraId="71A0BC9D" w14:textId="1190FAC5" w:rsidR="00BB7EB6" w:rsidRPr="00FF09E4" w:rsidRDefault="00FF09E4"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FF09E4">
              <w:rPr>
                <w:b w:val="0"/>
                <w:color w:val="000000" w:themeColor="text1"/>
                <w:sz w:val="20"/>
                <w:szCs w:val="20"/>
              </w:rPr>
              <w:t>96.1%</w:t>
            </w:r>
          </w:p>
        </w:tc>
        <w:tc>
          <w:tcPr>
            <w:tcW w:w="1170" w:type="dxa"/>
            <w:tcMar>
              <w:top w:w="0" w:type="dxa"/>
              <w:bottom w:w="0" w:type="dxa"/>
            </w:tcMar>
            <w:vAlign w:val="center"/>
          </w:tcPr>
          <w:p w14:paraId="3E70C886" w14:textId="5F313E99" w:rsidR="00BB7EB6" w:rsidRPr="00FF09E4" w:rsidRDefault="00FF09E4"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FF09E4">
              <w:rPr>
                <w:b w:val="0"/>
                <w:color w:val="000000" w:themeColor="text1"/>
                <w:sz w:val="20"/>
                <w:szCs w:val="20"/>
              </w:rPr>
              <w:t>96.4%</w:t>
            </w:r>
          </w:p>
        </w:tc>
        <w:tc>
          <w:tcPr>
            <w:tcW w:w="1194" w:type="dxa"/>
            <w:tcMar>
              <w:top w:w="0" w:type="dxa"/>
              <w:bottom w:w="0" w:type="dxa"/>
            </w:tcMar>
            <w:vAlign w:val="center"/>
          </w:tcPr>
          <w:p w14:paraId="07C98F54" w14:textId="398AFE95" w:rsidR="00BB7EB6" w:rsidRPr="00FF09E4" w:rsidRDefault="00FF09E4"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FF09E4">
              <w:rPr>
                <w:b w:val="0"/>
                <w:color w:val="000000" w:themeColor="text1"/>
                <w:sz w:val="20"/>
                <w:szCs w:val="20"/>
              </w:rPr>
              <w:t>96.4%</w:t>
            </w:r>
          </w:p>
        </w:tc>
      </w:tr>
      <w:tr w:rsidR="000B53FA" w:rsidRPr="00445500" w14:paraId="1C8BB8B3"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530F36CC" w14:textId="4B1097C6" w:rsidR="000B53FA" w:rsidRPr="00DD298E" w:rsidRDefault="00072668" w:rsidP="00160FF7">
            <w:pPr>
              <w:pStyle w:val="Body"/>
              <w:spacing w:after="0" w:line="240" w:lineRule="auto"/>
              <w:ind w:right="173"/>
              <w:rPr>
                <w:b w:val="0"/>
                <w:sz w:val="20"/>
                <w:szCs w:val="20"/>
              </w:rPr>
            </w:pPr>
            <w:r>
              <w:rPr>
                <w:b w:val="0"/>
                <w:sz w:val="20"/>
                <w:szCs w:val="20"/>
              </w:rPr>
              <w:t>200</w:t>
            </w:r>
            <w:r w:rsidR="000B53FA" w:rsidRPr="00DD298E">
              <w:rPr>
                <w:b w:val="0"/>
                <w:sz w:val="20"/>
                <w:szCs w:val="20"/>
              </w:rPr>
              <w:t xml:space="preserve"> kVA/kw</w:t>
            </w:r>
          </w:p>
        </w:tc>
        <w:tc>
          <w:tcPr>
            <w:tcW w:w="1260" w:type="dxa"/>
            <w:tcMar>
              <w:top w:w="0" w:type="dxa"/>
              <w:bottom w:w="0" w:type="dxa"/>
            </w:tcMar>
            <w:vAlign w:val="center"/>
          </w:tcPr>
          <w:p w14:paraId="09B600BC" w14:textId="6BB32CDD" w:rsidR="000B53FA" w:rsidRPr="00FF09E4"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FF09E4">
              <w:rPr>
                <w:b w:val="0"/>
                <w:color w:val="000000" w:themeColor="text1"/>
                <w:sz w:val="20"/>
                <w:szCs w:val="20"/>
              </w:rPr>
              <w:t>95.</w:t>
            </w:r>
            <w:r w:rsidR="00FF09E4" w:rsidRPr="00FF09E4">
              <w:rPr>
                <w:b w:val="0"/>
                <w:color w:val="000000" w:themeColor="text1"/>
                <w:sz w:val="20"/>
                <w:szCs w:val="20"/>
              </w:rPr>
              <w:t>0</w:t>
            </w:r>
            <w:r w:rsidRPr="00FF09E4">
              <w:rPr>
                <w:b w:val="0"/>
                <w:color w:val="000000" w:themeColor="text1"/>
                <w:sz w:val="20"/>
                <w:szCs w:val="20"/>
              </w:rPr>
              <w:t>%</w:t>
            </w:r>
          </w:p>
        </w:tc>
        <w:tc>
          <w:tcPr>
            <w:tcW w:w="1170" w:type="dxa"/>
            <w:tcMar>
              <w:top w:w="0" w:type="dxa"/>
              <w:bottom w:w="0" w:type="dxa"/>
            </w:tcMar>
            <w:vAlign w:val="center"/>
          </w:tcPr>
          <w:p w14:paraId="2646F0DC" w14:textId="146ABA12" w:rsidR="000B53FA" w:rsidRPr="00FF09E4" w:rsidRDefault="00FF09E4"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FF09E4">
              <w:rPr>
                <w:b w:val="0"/>
                <w:color w:val="000000" w:themeColor="text1"/>
                <w:sz w:val="20"/>
                <w:szCs w:val="20"/>
              </w:rPr>
              <w:t>96.4%</w:t>
            </w:r>
          </w:p>
        </w:tc>
        <w:tc>
          <w:tcPr>
            <w:tcW w:w="1170" w:type="dxa"/>
            <w:tcMar>
              <w:top w:w="0" w:type="dxa"/>
              <w:bottom w:w="0" w:type="dxa"/>
            </w:tcMar>
            <w:vAlign w:val="center"/>
          </w:tcPr>
          <w:p w14:paraId="0A92E31E" w14:textId="359F2684" w:rsidR="000B53FA" w:rsidRPr="00FF09E4" w:rsidRDefault="00FF09E4"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FF09E4">
              <w:rPr>
                <w:b w:val="0"/>
                <w:color w:val="000000" w:themeColor="text1"/>
                <w:sz w:val="20"/>
                <w:szCs w:val="20"/>
              </w:rPr>
              <w:t>96.6%</w:t>
            </w:r>
          </w:p>
        </w:tc>
        <w:tc>
          <w:tcPr>
            <w:tcW w:w="1194" w:type="dxa"/>
            <w:tcMar>
              <w:top w:w="0" w:type="dxa"/>
              <w:bottom w:w="0" w:type="dxa"/>
            </w:tcMar>
            <w:vAlign w:val="center"/>
          </w:tcPr>
          <w:p w14:paraId="401FBC68" w14:textId="259219E3" w:rsidR="000B53FA" w:rsidRPr="00FF09E4" w:rsidRDefault="00FF09E4"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FF09E4">
              <w:rPr>
                <w:b w:val="0"/>
                <w:color w:val="000000" w:themeColor="text1"/>
                <w:sz w:val="20"/>
                <w:szCs w:val="20"/>
              </w:rPr>
              <w:t>96.5%</w:t>
            </w:r>
          </w:p>
        </w:tc>
      </w:tr>
      <w:tr w:rsidR="000B53FA" w:rsidRPr="00445500" w14:paraId="6B5B44BF"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3739797A" w14:textId="36D14E19" w:rsidR="000B53FA" w:rsidRPr="00DD298E" w:rsidRDefault="00072668" w:rsidP="00160FF7">
            <w:pPr>
              <w:pStyle w:val="Body"/>
              <w:spacing w:after="0" w:line="240" w:lineRule="auto"/>
              <w:ind w:right="173"/>
              <w:rPr>
                <w:b w:val="0"/>
                <w:sz w:val="20"/>
                <w:szCs w:val="20"/>
              </w:rPr>
            </w:pPr>
            <w:r>
              <w:rPr>
                <w:b w:val="0"/>
                <w:sz w:val="20"/>
                <w:szCs w:val="20"/>
              </w:rPr>
              <w:t>225</w:t>
            </w:r>
            <w:r w:rsidR="000B53FA" w:rsidRPr="00DD298E">
              <w:rPr>
                <w:b w:val="0"/>
                <w:sz w:val="20"/>
                <w:szCs w:val="20"/>
              </w:rPr>
              <w:t xml:space="preserve"> kVA/kw</w:t>
            </w:r>
          </w:p>
        </w:tc>
        <w:tc>
          <w:tcPr>
            <w:tcW w:w="1260" w:type="dxa"/>
            <w:tcMar>
              <w:top w:w="0" w:type="dxa"/>
              <w:bottom w:w="0" w:type="dxa"/>
            </w:tcMar>
            <w:vAlign w:val="center"/>
          </w:tcPr>
          <w:p w14:paraId="32F61DFB" w14:textId="2FCEC195" w:rsidR="000B53FA" w:rsidRPr="009C1E00"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C1E00">
              <w:rPr>
                <w:b w:val="0"/>
                <w:color w:val="000000" w:themeColor="text1"/>
                <w:sz w:val="20"/>
                <w:szCs w:val="20"/>
              </w:rPr>
              <w:t>9</w:t>
            </w:r>
            <w:r w:rsidR="00DD298E" w:rsidRPr="009C1E00">
              <w:rPr>
                <w:b w:val="0"/>
                <w:color w:val="000000" w:themeColor="text1"/>
                <w:sz w:val="20"/>
                <w:szCs w:val="20"/>
              </w:rPr>
              <w:t>5</w:t>
            </w:r>
            <w:r w:rsidRPr="009C1E00">
              <w:rPr>
                <w:b w:val="0"/>
                <w:color w:val="000000" w:themeColor="text1"/>
                <w:sz w:val="20"/>
                <w:szCs w:val="20"/>
              </w:rPr>
              <w:t>.</w:t>
            </w:r>
            <w:r w:rsidR="009C1E00" w:rsidRPr="009C1E00">
              <w:rPr>
                <w:b w:val="0"/>
                <w:color w:val="000000" w:themeColor="text1"/>
                <w:sz w:val="20"/>
                <w:szCs w:val="20"/>
              </w:rPr>
              <w:t>5</w:t>
            </w:r>
            <w:r w:rsidRPr="009C1E00">
              <w:rPr>
                <w:b w:val="0"/>
                <w:color w:val="000000" w:themeColor="text1"/>
                <w:sz w:val="20"/>
                <w:szCs w:val="20"/>
              </w:rPr>
              <w:t>%</w:t>
            </w:r>
          </w:p>
        </w:tc>
        <w:tc>
          <w:tcPr>
            <w:tcW w:w="1170" w:type="dxa"/>
            <w:tcMar>
              <w:top w:w="0" w:type="dxa"/>
              <w:bottom w:w="0" w:type="dxa"/>
            </w:tcMar>
            <w:vAlign w:val="center"/>
          </w:tcPr>
          <w:p w14:paraId="26E8E5CD" w14:textId="58318E13" w:rsidR="000B53FA" w:rsidRPr="009C1E00"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C1E00">
              <w:rPr>
                <w:b w:val="0"/>
                <w:color w:val="000000" w:themeColor="text1"/>
                <w:sz w:val="20"/>
                <w:szCs w:val="20"/>
              </w:rPr>
              <w:t>96.</w:t>
            </w:r>
            <w:r w:rsidR="009C1E00" w:rsidRPr="009C1E00">
              <w:rPr>
                <w:b w:val="0"/>
                <w:color w:val="000000" w:themeColor="text1"/>
                <w:sz w:val="20"/>
                <w:szCs w:val="20"/>
              </w:rPr>
              <w:t>6</w:t>
            </w:r>
            <w:r w:rsidRPr="009C1E00">
              <w:rPr>
                <w:b w:val="0"/>
                <w:color w:val="000000" w:themeColor="text1"/>
                <w:sz w:val="20"/>
                <w:szCs w:val="20"/>
              </w:rPr>
              <w:t>%</w:t>
            </w:r>
          </w:p>
        </w:tc>
        <w:tc>
          <w:tcPr>
            <w:tcW w:w="1170" w:type="dxa"/>
            <w:tcMar>
              <w:top w:w="0" w:type="dxa"/>
              <w:bottom w:w="0" w:type="dxa"/>
            </w:tcMar>
            <w:vAlign w:val="center"/>
          </w:tcPr>
          <w:p w14:paraId="4FC4A51D" w14:textId="6536875E" w:rsidR="000B53FA" w:rsidRPr="009C1E00"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C1E00">
              <w:rPr>
                <w:b w:val="0"/>
                <w:color w:val="000000" w:themeColor="text1"/>
                <w:sz w:val="20"/>
                <w:szCs w:val="20"/>
              </w:rPr>
              <w:t>96.</w:t>
            </w:r>
            <w:r w:rsidR="009C1E00">
              <w:rPr>
                <w:b w:val="0"/>
                <w:color w:val="000000" w:themeColor="text1"/>
                <w:sz w:val="20"/>
                <w:szCs w:val="20"/>
              </w:rPr>
              <w:t>6</w:t>
            </w:r>
            <w:r w:rsidRPr="009C1E00">
              <w:rPr>
                <w:b w:val="0"/>
                <w:color w:val="000000" w:themeColor="text1"/>
                <w:sz w:val="20"/>
                <w:szCs w:val="20"/>
              </w:rPr>
              <w:t>%</w:t>
            </w:r>
          </w:p>
        </w:tc>
        <w:tc>
          <w:tcPr>
            <w:tcW w:w="1194" w:type="dxa"/>
            <w:tcMar>
              <w:top w:w="0" w:type="dxa"/>
              <w:bottom w:w="0" w:type="dxa"/>
            </w:tcMar>
            <w:vAlign w:val="center"/>
          </w:tcPr>
          <w:p w14:paraId="3EA831ED" w14:textId="6B1D63D3" w:rsidR="000B53FA" w:rsidRPr="009C1E00"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9C1E00">
              <w:rPr>
                <w:b w:val="0"/>
                <w:color w:val="000000" w:themeColor="text1"/>
                <w:sz w:val="20"/>
                <w:szCs w:val="20"/>
              </w:rPr>
              <w:t>96.</w:t>
            </w:r>
            <w:r w:rsidR="009C1E00">
              <w:rPr>
                <w:b w:val="0"/>
                <w:color w:val="000000" w:themeColor="text1"/>
                <w:sz w:val="20"/>
                <w:szCs w:val="20"/>
              </w:rPr>
              <w:t>5</w:t>
            </w:r>
            <w:r w:rsidRPr="009C1E00">
              <w:rPr>
                <w:b w:val="0"/>
                <w:color w:val="000000" w:themeColor="text1"/>
                <w:sz w:val="20"/>
                <w:szCs w:val="20"/>
              </w:rPr>
              <w:t>%</w:t>
            </w:r>
          </w:p>
          <w:p w14:paraId="1BA67901" w14:textId="77777777" w:rsidR="00FF09E4" w:rsidRPr="009C1E00" w:rsidRDefault="00FF09E4"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14:paraId="1A90F931" w14:textId="7387264E" w:rsidR="00072668" w:rsidRPr="009C1E00" w:rsidRDefault="00072668"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14:paraId="22D57AA5" w14:textId="77777777" w:rsidR="00072668" w:rsidRPr="009C1E00" w:rsidRDefault="00072668"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14:paraId="45FF39DA" w14:textId="7DDA66D7" w:rsidR="00072668" w:rsidRPr="009C1E00" w:rsidRDefault="00072668"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p>
        </w:tc>
      </w:tr>
      <w:tr w:rsidR="000B53FA" w:rsidRPr="00445500" w14:paraId="60C83094"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27694A73" w14:textId="3E022420" w:rsidR="000B53FA" w:rsidRPr="00DD298E" w:rsidRDefault="00FF09E4" w:rsidP="00160FF7">
            <w:pPr>
              <w:pStyle w:val="Body"/>
              <w:spacing w:after="0" w:line="240" w:lineRule="auto"/>
              <w:ind w:right="173"/>
              <w:rPr>
                <w:b w:val="0"/>
                <w:sz w:val="20"/>
                <w:szCs w:val="20"/>
              </w:rPr>
            </w:pPr>
            <w:r>
              <w:rPr>
                <w:b w:val="0"/>
                <w:sz w:val="20"/>
                <w:szCs w:val="20"/>
              </w:rPr>
              <w:t>250</w:t>
            </w:r>
            <w:r w:rsidR="000B53FA" w:rsidRPr="00DD298E">
              <w:rPr>
                <w:b w:val="0"/>
                <w:sz w:val="20"/>
                <w:szCs w:val="20"/>
              </w:rPr>
              <w:t xml:space="preserve"> kVA/kw</w:t>
            </w:r>
          </w:p>
        </w:tc>
        <w:tc>
          <w:tcPr>
            <w:tcW w:w="1260" w:type="dxa"/>
            <w:tcMar>
              <w:top w:w="0" w:type="dxa"/>
              <w:bottom w:w="0" w:type="dxa"/>
            </w:tcMar>
            <w:vAlign w:val="center"/>
          </w:tcPr>
          <w:p w14:paraId="0D59E962" w14:textId="275CCD63" w:rsidR="000B53FA" w:rsidRPr="009C1E00"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C1E00">
              <w:rPr>
                <w:b w:val="0"/>
                <w:color w:val="000000" w:themeColor="text1"/>
                <w:sz w:val="20"/>
                <w:szCs w:val="20"/>
              </w:rPr>
              <w:t>95.</w:t>
            </w:r>
            <w:r w:rsidR="009C1E00" w:rsidRPr="009C1E00">
              <w:rPr>
                <w:b w:val="0"/>
                <w:color w:val="000000" w:themeColor="text1"/>
                <w:sz w:val="20"/>
                <w:szCs w:val="20"/>
              </w:rPr>
              <w:t>8</w:t>
            </w:r>
            <w:r w:rsidRPr="009C1E00">
              <w:rPr>
                <w:b w:val="0"/>
                <w:color w:val="000000" w:themeColor="text1"/>
                <w:sz w:val="20"/>
                <w:szCs w:val="20"/>
              </w:rPr>
              <w:t>%</w:t>
            </w:r>
          </w:p>
        </w:tc>
        <w:tc>
          <w:tcPr>
            <w:tcW w:w="1170" w:type="dxa"/>
            <w:tcMar>
              <w:top w:w="0" w:type="dxa"/>
              <w:bottom w:w="0" w:type="dxa"/>
            </w:tcMar>
            <w:vAlign w:val="center"/>
          </w:tcPr>
          <w:p w14:paraId="4D5B12A4" w14:textId="5E658019" w:rsidR="000B53FA" w:rsidRPr="009C1E00"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C1E00">
              <w:rPr>
                <w:b w:val="0"/>
                <w:color w:val="000000" w:themeColor="text1"/>
                <w:sz w:val="20"/>
                <w:szCs w:val="20"/>
              </w:rPr>
              <w:t>96.</w:t>
            </w:r>
            <w:r w:rsidR="009C1E00" w:rsidRPr="009C1E00">
              <w:rPr>
                <w:b w:val="0"/>
                <w:color w:val="000000" w:themeColor="text1"/>
                <w:sz w:val="20"/>
                <w:szCs w:val="20"/>
              </w:rPr>
              <w:t>7</w:t>
            </w:r>
            <w:r w:rsidRPr="009C1E00">
              <w:rPr>
                <w:b w:val="0"/>
                <w:color w:val="000000" w:themeColor="text1"/>
                <w:sz w:val="20"/>
                <w:szCs w:val="20"/>
              </w:rPr>
              <w:t>%</w:t>
            </w:r>
          </w:p>
        </w:tc>
        <w:tc>
          <w:tcPr>
            <w:tcW w:w="1170" w:type="dxa"/>
            <w:tcMar>
              <w:top w:w="0" w:type="dxa"/>
              <w:bottom w:w="0" w:type="dxa"/>
            </w:tcMar>
            <w:vAlign w:val="center"/>
          </w:tcPr>
          <w:p w14:paraId="39E706B4" w14:textId="77777777" w:rsidR="000B53FA" w:rsidRPr="009C1E00"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C1E00">
              <w:rPr>
                <w:b w:val="0"/>
                <w:color w:val="000000" w:themeColor="text1"/>
                <w:sz w:val="20"/>
                <w:szCs w:val="20"/>
              </w:rPr>
              <w:t>96.</w:t>
            </w:r>
            <w:r w:rsidR="00DC754D" w:rsidRPr="009C1E00">
              <w:rPr>
                <w:b w:val="0"/>
                <w:color w:val="000000" w:themeColor="text1"/>
                <w:sz w:val="20"/>
                <w:szCs w:val="20"/>
              </w:rPr>
              <w:t>5</w:t>
            </w:r>
            <w:r w:rsidRPr="009C1E00">
              <w:rPr>
                <w:b w:val="0"/>
                <w:color w:val="000000" w:themeColor="text1"/>
                <w:sz w:val="20"/>
                <w:szCs w:val="20"/>
              </w:rPr>
              <w:t>%</w:t>
            </w:r>
          </w:p>
        </w:tc>
        <w:tc>
          <w:tcPr>
            <w:tcW w:w="1194" w:type="dxa"/>
            <w:tcMar>
              <w:top w:w="0" w:type="dxa"/>
              <w:bottom w:w="0" w:type="dxa"/>
            </w:tcMar>
            <w:vAlign w:val="center"/>
          </w:tcPr>
          <w:p w14:paraId="6EF8FB28" w14:textId="27A0AB9C" w:rsidR="000B53FA" w:rsidRPr="009C1E00"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C1E00">
              <w:rPr>
                <w:b w:val="0"/>
                <w:color w:val="000000" w:themeColor="text1"/>
                <w:sz w:val="20"/>
                <w:szCs w:val="20"/>
              </w:rPr>
              <w:t>96.</w:t>
            </w:r>
            <w:r w:rsidR="009C1E00" w:rsidRPr="009C1E00">
              <w:rPr>
                <w:b w:val="0"/>
                <w:color w:val="000000" w:themeColor="text1"/>
                <w:sz w:val="20"/>
                <w:szCs w:val="20"/>
              </w:rPr>
              <w:t>4</w:t>
            </w:r>
            <w:r w:rsidRPr="009C1E00">
              <w:rPr>
                <w:b w:val="0"/>
                <w:color w:val="000000" w:themeColor="text1"/>
                <w:sz w:val="20"/>
                <w:szCs w:val="20"/>
              </w:rPr>
              <w:t>%</w:t>
            </w:r>
          </w:p>
        </w:tc>
      </w:tr>
      <w:tr w:rsidR="00FF09E4" w:rsidRPr="00445500" w14:paraId="762F3D85"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00F51DF9" w14:textId="50E3F56A" w:rsidR="00FF09E4" w:rsidRPr="00DD298E" w:rsidRDefault="00FF09E4" w:rsidP="00FF09E4">
            <w:pPr>
              <w:pStyle w:val="Body"/>
              <w:spacing w:after="0" w:line="240" w:lineRule="auto"/>
              <w:ind w:right="173"/>
              <w:rPr>
                <w:sz w:val="20"/>
                <w:szCs w:val="20"/>
              </w:rPr>
            </w:pPr>
            <w:r>
              <w:rPr>
                <w:b w:val="0"/>
                <w:sz w:val="20"/>
                <w:szCs w:val="20"/>
              </w:rPr>
              <w:t>300</w:t>
            </w:r>
            <w:r w:rsidRPr="00DD298E">
              <w:rPr>
                <w:b w:val="0"/>
                <w:sz w:val="20"/>
                <w:szCs w:val="20"/>
              </w:rPr>
              <w:t xml:space="preserve"> kVA/kw</w:t>
            </w:r>
          </w:p>
        </w:tc>
        <w:tc>
          <w:tcPr>
            <w:tcW w:w="1260" w:type="dxa"/>
            <w:tcMar>
              <w:top w:w="0" w:type="dxa"/>
              <w:bottom w:w="0" w:type="dxa"/>
            </w:tcMar>
            <w:vAlign w:val="center"/>
          </w:tcPr>
          <w:p w14:paraId="568B8789" w14:textId="3EC02A3C"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w:t>
            </w:r>
            <w:r w:rsidR="00A62535" w:rsidRPr="00A62535">
              <w:rPr>
                <w:b w:val="0"/>
                <w:color w:val="000000" w:themeColor="text1"/>
                <w:sz w:val="20"/>
                <w:szCs w:val="20"/>
              </w:rPr>
              <w:t>4</w:t>
            </w:r>
            <w:r w:rsidRPr="00A62535">
              <w:rPr>
                <w:b w:val="0"/>
                <w:color w:val="000000" w:themeColor="text1"/>
                <w:sz w:val="20"/>
                <w:szCs w:val="20"/>
              </w:rPr>
              <w:t>.3%</w:t>
            </w:r>
          </w:p>
        </w:tc>
        <w:tc>
          <w:tcPr>
            <w:tcW w:w="1170" w:type="dxa"/>
            <w:tcMar>
              <w:top w:w="0" w:type="dxa"/>
              <w:bottom w:w="0" w:type="dxa"/>
            </w:tcMar>
            <w:vAlign w:val="center"/>
          </w:tcPr>
          <w:p w14:paraId="41DB87CF" w14:textId="0A0BB18F"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5</w:t>
            </w:r>
            <w:r w:rsidRPr="00A62535">
              <w:rPr>
                <w:b w:val="0"/>
                <w:color w:val="000000" w:themeColor="text1"/>
                <w:sz w:val="20"/>
                <w:szCs w:val="20"/>
              </w:rPr>
              <w:t>%</w:t>
            </w:r>
          </w:p>
        </w:tc>
        <w:tc>
          <w:tcPr>
            <w:tcW w:w="1170" w:type="dxa"/>
            <w:tcMar>
              <w:top w:w="0" w:type="dxa"/>
              <w:bottom w:w="0" w:type="dxa"/>
            </w:tcMar>
            <w:vAlign w:val="center"/>
          </w:tcPr>
          <w:p w14:paraId="1DF5EADD" w14:textId="4A060188"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8</w:t>
            </w:r>
            <w:r w:rsidRPr="00A62535">
              <w:rPr>
                <w:b w:val="0"/>
                <w:color w:val="000000" w:themeColor="text1"/>
                <w:sz w:val="20"/>
                <w:szCs w:val="20"/>
              </w:rPr>
              <w:t>%</w:t>
            </w:r>
          </w:p>
        </w:tc>
        <w:tc>
          <w:tcPr>
            <w:tcW w:w="1194" w:type="dxa"/>
            <w:tcMar>
              <w:top w:w="0" w:type="dxa"/>
              <w:bottom w:w="0" w:type="dxa"/>
            </w:tcMar>
            <w:vAlign w:val="center"/>
          </w:tcPr>
          <w:p w14:paraId="7E3FF1E1" w14:textId="2D8AB079"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9</w:t>
            </w:r>
            <w:r w:rsidRPr="00A62535">
              <w:rPr>
                <w:b w:val="0"/>
                <w:color w:val="000000" w:themeColor="text1"/>
                <w:sz w:val="20"/>
                <w:szCs w:val="20"/>
              </w:rPr>
              <w:t>%</w:t>
            </w:r>
          </w:p>
        </w:tc>
      </w:tr>
      <w:tr w:rsidR="00FF09E4" w:rsidRPr="00A62535" w14:paraId="077C0315"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11E656C6" w14:textId="29426A28" w:rsidR="00FF09E4" w:rsidRPr="00A62535" w:rsidRDefault="00FF09E4" w:rsidP="00FF09E4">
            <w:pPr>
              <w:pStyle w:val="Body"/>
              <w:spacing w:after="0" w:line="240" w:lineRule="auto"/>
              <w:ind w:right="173"/>
              <w:rPr>
                <w:b w:val="0"/>
                <w:sz w:val="20"/>
                <w:szCs w:val="20"/>
              </w:rPr>
            </w:pPr>
            <w:r w:rsidRPr="00A62535">
              <w:rPr>
                <w:b w:val="0"/>
                <w:sz w:val="20"/>
                <w:szCs w:val="20"/>
              </w:rPr>
              <w:t>400kVA/kw</w:t>
            </w:r>
          </w:p>
        </w:tc>
        <w:tc>
          <w:tcPr>
            <w:tcW w:w="1260" w:type="dxa"/>
            <w:tcMar>
              <w:top w:w="0" w:type="dxa"/>
              <w:bottom w:w="0" w:type="dxa"/>
            </w:tcMar>
            <w:vAlign w:val="center"/>
          </w:tcPr>
          <w:p w14:paraId="4C9BB203" w14:textId="12B6A000"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95.</w:t>
            </w:r>
            <w:r w:rsidR="00A62535" w:rsidRPr="00A62535">
              <w:rPr>
                <w:b w:val="0"/>
                <w:color w:val="000000" w:themeColor="text1"/>
                <w:sz w:val="20"/>
                <w:szCs w:val="20"/>
              </w:rPr>
              <w:t>8</w:t>
            </w:r>
            <w:r w:rsidRPr="00A62535">
              <w:rPr>
                <w:b w:val="0"/>
                <w:color w:val="000000" w:themeColor="text1"/>
                <w:sz w:val="20"/>
                <w:szCs w:val="20"/>
              </w:rPr>
              <w:t>%</w:t>
            </w:r>
          </w:p>
        </w:tc>
        <w:tc>
          <w:tcPr>
            <w:tcW w:w="1170" w:type="dxa"/>
            <w:tcMar>
              <w:top w:w="0" w:type="dxa"/>
              <w:bottom w:w="0" w:type="dxa"/>
            </w:tcMar>
            <w:vAlign w:val="center"/>
          </w:tcPr>
          <w:p w14:paraId="0C08ECE4" w14:textId="656342E7"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8</w:t>
            </w:r>
            <w:r w:rsidRPr="00A62535">
              <w:rPr>
                <w:b w:val="0"/>
                <w:color w:val="000000" w:themeColor="text1"/>
                <w:sz w:val="20"/>
                <w:szCs w:val="20"/>
              </w:rPr>
              <w:t>%</w:t>
            </w:r>
          </w:p>
        </w:tc>
        <w:tc>
          <w:tcPr>
            <w:tcW w:w="1170" w:type="dxa"/>
            <w:tcMar>
              <w:top w:w="0" w:type="dxa"/>
              <w:bottom w:w="0" w:type="dxa"/>
            </w:tcMar>
            <w:vAlign w:val="center"/>
          </w:tcPr>
          <w:p w14:paraId="4D74AB76" w14:textId="2C9C401D"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8</w:t>
            </w:r>
            <w:r w:rsidRPr="00A62535">
              <w:rPr>
                <w:b w:val="0"/>
                <w:color w:val="000000" w:themeColor="text1"/>
                <w:sz w:val="20"/>
                <w:szCs w:val="20"/>
              </w:rPr>
              <w:t>%</w:t>
            </w:r>
          </w:p>
        </w:tc>
        <w:tc>
          <w:tcPr>
            <w:tcW w:w="1194" w:type="dxa"/>
            <w:tcMar>
              <w:top w:w="0" w:type="dxa"/>
              <w:bottom w:w="0" w:type="dxa"/>
            </w:tcMar>
            <w:vAlign w:val="center"/>
          </w:tcPr>
          <w:p w14:paraId="28637B27" w14:textId="4A83EFB1"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7</w:t>
            </w:r>
            <w:r w:rsidRPr="00A62535">
              <w:rPr>
                <w:b w:val="0"/>
                <w:color w:val="000000" w:themeColor="text1"/>
                <w:sz w:val="20"/>
                <w:szCs w:val="20"/>
              </w:rPr>
              <w:t>%</w:t>
            </w:r>
          </w:p>
          <w:p w14:paraId="0FE2B665" w14:textId="77777777"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r w:rsidR="00FF09E4" w:rsidRPr="00A62535" w14:paraId="287A1611"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2AF3A629" w14:textId="0B784E5A" w:rsidR="00FF09E4" w:rsidRPr="00A62535" w:rsidRDefault="00FF09E4" w:rsidP="00FF09E4">
            <w:pPr>
              <w:pStyle w:val="Body"/>
              <w:spacing w:after="0" w:line="240" w:lineRule="auto"/>
              <w:ind w:right="173"/>
              <w:rPr>
                <w:sz w:val="20"/>
                <w:szCs w:val="20"/>
              </w:rPr>
            </w:pPr>
            <w:r w:rsidRPr="00A62535">
              <w:rPr>
                <w:b w:val="0"/>
                <w:sz w:val="20"/>
                <w:szCs w:val="20"/>
              </w:rPr>
              <w:t>500 kVA/kw</w:t>
            </w:r>
          </w:p>
        </w:tc>
        <w:tc>
          <w:tcPr>
            <w:tcW w:w="1260" w:type="dxa"/>
            <w:tcMar>
              <w:top w:w="0" w:type="dxa"/>
              <w:bottom w:w="0" w:type="dxa"/>
            </w:tcMar>
            <w:vAlign w:val="center"/>
          </w:tcPr>
          <w:p w14:paraId="603A4B15" w14:textId="186EBBEE"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w:t>
            </w:r>
            <w:r w:rsidR="00A62535" w:rsidRPr="00A62535">
              <w:rPr>
                <w:b w:val="0"/>
                <w:color w:val="000000" w:themeColor="text1"/>
                <w:sz w:val="20"/>
                <w:szCs w:val="20"/>
              </w:rPr>
              <w:t>6.0</w:t>
            </w:r>
            <w:r w:rsidRPr="00A62535">
              <w:rPr>
                <w:b w:val="0"/>
                <w:color w:val="000000" w:themeColor="text1"/>
                <w:sz w:val="20"/>
                <w:szCs w:val="20"/>
              </w:rPr>
              <w:t>%</w:t>
            </w:r>
          </w:p>
        </w:tc>
        <w:tc>
          <w:tcPr>
            <w:tcW w:w="1170" w:type="dxa"/>
            <w:tcMar>
              <w:top w:w="0" w:type="dxa"/>
              <w:bottom w:w="0" w:type="dxa"/>
            </w:tcMar>
            <w:vAlign w:val="center"/>
          </w:tcPr>
          <w:p w14:paraId="375F5CD1" w14:textId="617FAFDA"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7</w:t>
            </w:r>
            <w:r w:rsidRPr="00A62535">
              <w:rPr>
                <w:b w:val="0"/>
                <w:color w:val="000000" w:themeColor="text1"/>
                <w:sz w:val="20"/>
                <w:szCs w:val="20"/>
              </w:rPr>
              <w:t>%</w:t>
            </w:r>
          </w:p>
        </w:tc>
        <w:tc>
          <w:tcPr>
            <w:tcW w:w="1170" w:type="dxa"/>
            <w:tcMar>
              <w:top w:w="0" w:type="dxa"/>
              <w:bottom w:w="0" w:type="dxa"/>
            </w:tcMar>
            <w:vAlign w:val="center"/>
          </w:tcPr>
          <w:p w14:paraId="60787EE3" w14:textId="09F9FCBA"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7</w:t>
            </w:r>
            <w:r w:rsidRPr="00A62535">
              <w:rPr>
                <w:b w:val="0"/>
                <w:color w:val="000000" w:themeColor="text1"/>
                <w:sz w:val="20"/>
                <w:szCs w:val="20"/>
              </w:rPr>
              <w:t>%</w:t>
            </w:r>
          </w:p>
        </w:tc>
        <w:tc>
          <w:tcPr>
            <w:tcW w:w="1194" w:type="dxa"/>
            <w:tcMar>
              <w:top w:w="0" w:type="dxa"/>
              <w:bottom w:w="0" w:type="dxa"/>
            </w:tcMar>
            <w:vAlign w:val="center"/>
          </w:tcPr>
          <w:p w14:paraId="4B71D473" w14:textId="02FEA128"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62535">
              <w:rPr>
                <w:b w:val="0"/>
                <w:color w:val="000000" w:themeColor="text1"/>
                <w:sz w:val="20"/>
                <w:szCs w:val="20"/>
              </w:rPr>
              <w:t>96.</w:t>
            </w:r>
            <w:r w:rsidR="00A62535" w:rsidRPr="00A62535">
              <w:rPr>
                <w:b w:val="0"/>
                <w:color w:val="000000" w:themeColor="text1"/>
                <w:sz w:val="20"/>
                <w:szCs w:val="20"/>
              </w:rPr>
              <w:t>6</w:t>
            </w:r>
            <w:r w:rsidRPr="00A62535">
              <w:rPr>
                <w:b w:val="0"/>
                <w:color w:val="000000" w:themeColor="text1"/>
                <w:sz w:val="20"/>
                <w:szCs w:val="20"/>
              </w:rPr>
              <w:t>%</w:t>
            </w:r>
          </w:p>
          <w:p w14:paraId="09A8B6D1" w14:textId="77777777" w:rsidR="00FF09E4" w:rsidRPr="00A62535"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bl>
    <w:p w14:paraId="58397A74" w14:textId="66813B3B" w:rsidR="00FF09E4" w:rsidRDefault="00BD5AB2" w:rsidP="00FF09E4">
      <w:pPr>
        <w:pStyle w:val="Body"/>
        <w:ind w:left="270"/>
      </w:pPr>
      <w:r>
        <w:t xml:space="preserve">    </w:t>
      </w:r>
    </w:p>
    <w:p w14:paraId="3C71DE7B" w14:textId="77777777" w:rsidR="00FF09E4" w:rsidRDefault="00FF09E4" w:rsidP="00BB7EB6">
      <w:pPr>
        <w:pStyle w:val="Body"/>
        <w:ind w:left="270"/>
      </w:pPr>
    </w:p>
    <w:p w14:paraId="467ED933" w14:textId="77777777" w:rsidR="000B53FA" w:rsidRDefault="000B53FA" w:rsidP="004A6A92">
      <w:pPr>
        <w:pStyle w:val="1234"/>
      </w:pPr>
      <w:r>
        <w:t xml:space="preserve">Voltage unbalance:  </w:t>
      </w:r>
      <w:r w:rsidRPr="000B53FA">
        <w:t>±</w:t>
      </w:r>
      <w:r>
        <w:t>3</w:t>
      </w:r>
      <w:r w:rsidRPr="000B53FA">
        <w:t>% of nominal for 100% unbalanced loads</w:t>
      </w:r>
    </w:p>
    <w:p w14:paraId="0B5F51DF" w14:textId="77777777" w:rsidR="00BD5AB2" w:rsidRDefault="000B53FA" w:rsidP="004A6A92">
      <w:pPr>
        <w:pStyle w:val="1234"/>
      </w:pPr>
      <w:r>
        <w:t>P</w:t>
      </w:r>
      <w:r w:rsidR="00BD5AB2">
        <w:t xml:space="preserve">hase Imbalance:  </w:t>
      </w:r>
    </w:p>
    <w:p w14:paraId="62D49168" w14:textId="77777777" w:rsidR="00BD5AB2" w:rsidRDefault="00BD5AB2" w:rsidP="004A6A92">
      <w:pPr>
        <w:pStyle w:val="abcdef"/>
      </w:pPr>
      <w:r>
        <w:t>120° ±1% of nominal for 100% balanced loads.</w:t>
      </w:r>
    </w:p>
    <w:p w14:paraId="0FDB21DE" w14:textId="77777777" w:rsidR="00BD5AB2" w:rsidRDefault="000B53FA" w:rsidP="004A6A92">
      <w:pPr>
        <w:pStyle w:val="abcdef"/>
      </w:pPr>
      <w:r>
        <w:t>1</w:t>
      </w:r>
      <w:r w:rsidR="00BD5AB2">
        <w:t>20° ±2% of nominal for 100% unbalanced loads</w:t>
      </w:r>
    </w:p>
    <w:p w14:paraId="64AF0861" w14:textId="77777777" w:rsidR="00361038" w:rsidRDefault="00361038" w:rsidP="00034C90">
      <w:pPr>
        <w:pStyle w:val="1234"/>
      </w:pPr>
      <w:r>
        <w:t xml:space="preserve">Voltage </w:t>
      </w:r>
      <w:r w:rsidRPr="00361038">
        <w:t>Harmonic Distortion @Linear Load</w:t>
      </w:r>
      <w:r w:rsidRPr="00DC754D">
        <w:rPr>
          <w:color w:val="FF0000"/>
        </w:rPr>
        <w:t xml:space="preserve">:   </w:t>
      </w:r>
      <w:r w:rsidRPr="000E4EB7">
        <w:rPr>
          <w:color w:val="000000" w:themeColor="text1"/>
        </w:rPr>
        <w:t>&lt;3% THD at 100% load</w:t>
      </w:r>
    </w:p>
    <w:p w14:paraId="29E15D10" w14:textId="77777777" w:rsidR="00BD5AB2" w:rsidRDefault="00361038" w:rsidP="00034C90">
      <w:pPr>
        <w:pStyle w:val="1234"/>
      </w:pPr>
      <w:r>
        <w:t>V</w:t>
      </w:r>
      <w:r w:rsidR="00BD5AB2">
        <w:t>oltage Harmonic Distortion @non-Linear Load: &lt;5% THD at 100% load (per - IEC62040)</w:t>
      </w:r>
    </w:p>
    <w:p w14:paraId="45BBF0E6" w14:textId="77777777" w:rsidR="00BD5AB2" w:rsidRDefault="00361038" w:rsidP="00034C90">
      <w:pPr>
        <w:pStyle w:val="1234"/>
      </w:pPr>
      <w:r>
        <w:lastRenderedPageBreak/>
        <w:t>F</w:t>
      </w:r>
      <w:r w:rsidR="00BD5AB2">
        <w:t>requency Stability:  60 HZ ±0.01% free running.</w:t>
      </w:r>
    </w:p>
    <w:p w14:paraId="56158956" w14:textId="77777777" w:rsidR="00BD5AB2" w:rsidRDefault="00361038" w:rsidP="00034C90">
      <w:pPr>
        <w:pStyle w:val="1234"/>
      </w:pPr>
      <w:r>
        <w:t>P</w:t>
      </w:r>
      <w:r w:rsidR="00BD5AB2">
        <w:t>hase-lock Window:  60 HZ, +/- 4% (adjustable).</w:t>
      </w:r>
    </w:p>
    <w:p w14:paraId="134283A8" w14:textId="52CD7B33" w:rsidR="00BD5AB2" w:rsidRDefault="00361038" w:rsidP="00034C90">
      <w:pPr>
        <w:pStyle w:val="1234"/>
      </w:pPr>
      <w:r>
        <w:t>F</w:t>
      </w:r>
      <w:r w:rsidR="00BD5AB2">
        <w:t>requency Slew Rate:  0.1 Hz to 20 Hz/second, selectable in 0.1 Hz increments.</w:t>
      </w:r>
    </w:p>
    <w:p w14:paraId="2FFC4798" w14:textId="24E5D6BB" w:rsidR="00364297" w:rsidRDefault="00364297" w:rsidP="00364297">
      <w:pPr>
        <w:pStyle w:val="1234"/>
        <w:numPr>
          <w:ilvl w:val="0"/>
          <w:numId w:val="0"/>
        </w:numPr>
        <w:ind w:left="900" w:hanging="360"/>
      </w:pPr>
    </w:p>
    <w:p w14:paraId="79C18E95" w14:textId="52F54AF1" w:rsidR="00BD5AB2" w:rsidRDefault="00361038" w:rsidP="00E7785A">
      <w:r>
        <w:t>I</w:t>
      </w:r>
      <w:r w:rsidR="00BD5AB2">
        <w:t>nverter Overload:</w:t>
      </w:r>
    </w:p>
    <w:p w14:paraId="1187E012" w14:textId="47AB8D60" w:rsidR="00BD5AB2" w:rsidRPr="000E4EB7" w:rsidRDefault="00BD5AB2" w:rsidP="00181ACF">
      <w:pPr>
        <w:pStyle w:val="abcd"/>
        <w:numPr>
          <w:ilvl w:val="0"/>
          <w:numId w:val="28"/>
        </w:numPr>
        <w:ind w:left="1260" w:hanging="360"/>
      </w:pPr>
      <w:r w:rsidRPr="000E4EB7">
        <w:t>10</w:t>
      </w:r>
      <w:r w:rsidR="00473FE0">
        <w:t>3</w:t>
      </w:r>
      <w:r w:rsidRPr="000E4EB7">
        <w:t>% continuous operation</w:t>
      </w:r>
    </w:p>
    <w:p w14:paraId="24ABC26C" w14:textId="77777777" w:rsidR="00BD5AB2" w:rsidRPr="000E4EB7" w:rsidRDefault="00BD5AB2" w:rsidP="00181ACF">
      <w:pPr>
        <w:pStyle w:val="abcd"/>
        <w:numPr>
          <w:ilvl w:val="0"/>
          <w:numId w:val="28"/>
        </w:numPr>
        <w:ind w:left="1260" w:hanging="360"/>
      </w:pPr>
      <w:r w:rsidRPr="000E4EB7">
        <w:t>110% for 10 minutes</w:t>
      </w:r>
    </w:p>
    <w:p w14:paraId="6C4E5F55" w14:textId="77777777" w:rsidR="00BD5AB2" w:rsidRPr="000E4EB7" w:rsidRDefault="00BD5AB2" w:rsidP="00181ACF">
      <w:pPr>
        <w:pStyle w:val="abcd"/>
        <w:numPr>
          <w:ilvl w:val="0"/>
          <w:numId w:val="28"/>
        </w:numPr>
        <w:ind w:left="1260" w:hanging="360"/>
      </w:pPr>
      <w:r w:rsidRPr="000E4EB7">
        <w:t xml:space="preserve">125% for 1 minute  </w:t>
      </w:r>
    </w:p>
    <w:p w14:paraId="15AC1F44" w14:textId="77777777" w:rsidR="00BD5AB2" w:rsidRPr="000E4EB7" w:rsidRDefault="00BD5AB2" w:rsidP="00181ACF">
      <w:pPr>
        <w:pStyle w:val="abcd"/>
        <w:numPr>
          <w:ilvl w:val="0"/>
          <w:numId w:val="28"/>
        </w:numPr>
        <w:ind w:left="1260" w:hanging="360"/>
      </w:pPr>
      <w:r w:rsidRPr="000E4EB7">
        <w:t>150% for 30 seconds</w:t>
      </w:r>
    </w:p>
    <w:p w14:paraId="07383006" w14:textId="77777777" w:rsidR="00BD5AB2" w:rsidRDefault="00BD5AB2" w:rsidP="00034C90">
      <w:pPr>
        <w:pStyle w:val="1234"/>
      </w:pPr>
      <w:r>
        <w:t>Static Bypass Overload:</w:t>
      </w:r>
    </w:p>
    <w:p w14:paraId="11971220" w14:textId="594D0615" w:rsidR="00BD5AB2" w:rsidRDefault="00BD5AB2" w:rsidP="00181ACF">
      <w:pPr>
        <w:pStyle w:val="abcd"/>
        <w:numPr>
          <w:ilvl w:val="0"/>
          <w:numId w:val="29"/>
        </w:numPr>
        <w:ind w:left="1260" w:hanging="360"/>
      </w:pPr>
      <w:r>
        <w:t>110% Continuous</w:t>
      </w:r>
      <w:r w:rsidR="000609FB">
        <w:t xml:space="preserve"> (at 25</w:t>
      </w:r>
      <w:r w:rsidR="000609FB">
        <w:rPr>
          <w:rFonts w:ascii="Arial" w:hAnsi="Arial" w:cs="Arial"/>
        </w:rPr>
        <w:t>°</w:t>
      </w:r>
      <w:r w:rsidR="000609FB">
        <w:t>C Ambient temperature)</w:t>
      </w:r>
    </w:p>
    <w:p w14:paraId="6B9F1516" w14:textId="77777777" w:rsidR="00BD5AB2" w:rsidRDefault="00BD5AB2" w:rsidP="00181ACF">
      <w:pPr>
        <w:pStyle w:val="abcd"/>
        <w:numPr>
          <w:ilvl w:val="0"/>
          <w:numId w:val="29"/>
        </w:numPr>
        <w:ind w:left="1260" w:hanging="360"/>
      </w:pPr>
      <w:r>
        <w:t>150% for 1 minute</w:t>
      </w:r>
    </w:p>
    <w:p w14:paraId="50F8E76D" w14:textId="77777777" w:rsidR="00BD5AB2" w:rsidRDefault="000351B8" w:rsidP="00034C90">
      <w:pPr>
        <w:pStyle w:val="1234"/>
      </w:pPr>
      <w:r>
        <w:t xml:space="preserve">Fault </w:t>
      </w:r>
      <w:r w:rsidR="00BD5AB2">
        <w:t>Clearing Capability Inverter:</w:t>
      </w:r>
    </w:p>
    <w:p w14:paraId="77D312F1" w14:textId="77777777" w:rsidR="00DC754D" w:rsidRPr="000E4EB7" w:rsidRDefault="00DC754D" w:rsidP="00181ACF">
      <w:pPr>
        <w:pStyle w:val="abcd"/>
        <w:numPr>
          <w:ilvl w:val="0"/>
          <w:numId w:val="30"/>
        </w:numPr>
        <w:ind w:left="1260" w:hanging="360"/>
      </w:pPr>
      <w:r w:rsidRPr="000E4EB7">
        <w:t>200% for 200ms</w:t>
      </w:r>
    </w:p>
    <w:p w14:paraId="778A994A" w14:textId="77777777" w:rsidR="00BD5AB2" w:rsidRDefault="00BD5AB2" w:rsidP="00181ACF">
      <w:pPr>
        <w:pStyle w:val="abcd"/>
        <w:numPr>
          <w:ilvl w:val="0"/>
          <w:numId w:val="30"/>
        </w:numPr>
        <w:ind w:left="1260" w:hanging="360"/>
      </w:pPr>
      <w:r>
        <w:t>220% for 100mSeconds</w:t>
      </w:r>
    </w:p>
    <w:p w14:paraId="1B27A1E6" w14:textId="77777777" w:rsidR="00BD5AB2" w:rsidRDefault="00BD5AB2" w:rsidP="00181ACF">
      <w:pPr>
        <w:pStyle w:val="abcd"/>
        <w:numPr>
          <w:ilvl w:val="0"/>
          <w:numId w:val="30"/>
        </w:numPr>
        <w:ind w:left="1260" w:hanging="360"/>
      </w:pPr>
      <w:r>
        <w:t>700% for 1.2mSeconds</w:t>
      </w:r>
    </w:p>
    <w:p w14:paraId="5A7AAB53" w14:textId="77777777" w:rsidR="00BD5AB2" w:rsidRDefault="00BD5AB2" w:rsidP="00034C90">
      <w:pPr>
        <w:pStyle w:val="1234"/>
      </w:pPr>
      <w:r>
        <w:t>Fault Clearing Capability Bypass</w:t>
      </w:r>
    </w:p>
    <w:p w14:paraId="2F0B86E4" w14:textId="77777777" w:rsidR="00BD5AB2" w:rsidRDefault="00BD5AB2" w:rsidP="00181ACF">
      <w:pPr>
        <w:pStyle w:val="abcd"/>
        <w:numPr>
          <w:ilvl w:val="0"/>
          <w:numId w:val="31"/>
        </w:numPr>
        <w:ind w:left="1260" w:hanging="360"/>
      </w:pPr>
      <w:r>
        <w:t>1000% for half cycle</w:t>
      </w:r>
    </w:p>
    <w:p w14:paraId="68429658" w14:textId="77777777" w:rsidR="00BD5AB2" w:rsidRDefault="00BD5AB2" w:rsidP="00034C90">
      <w:pPr>
        <w:pStyle w:val="1234"/>
      </w:pPr>
      <w:r>
        <w:t xml:space="preserve">Crest Factor: 3:1 </w:t>
      </w:r>
      <w:r w:rsidRPr="000E4EB7">
        <w:rPr>
          <w:color w:val="000000" w:themeColor="text1"/>
        </w:rPr>
        <w:t>with THD &lt;3%</w:t>
      </w:r>
    </w:p>
    <w:p w14:paraId="5D8E8CAD" w14:textId="77777777" w:rsidR="00BD5AB2" w:rsidRDefault="00BD5AB2" w:rsidP="00034C90">
      <w:pPr>
        <w:pStyle w:val="ABCD0"/>
      </w:pPr>
      <w:r>
        <w:t>Grounding</w:t>
      </w:r>
    </w:p>
    <w:p w14:paraId="40B7B977" w14:textId="0CFF6826" w:rsidR="00BD5AB2" w:rsidRDefault="00BD5AB2" w:rsidP="00181ACF">
      <w:pPr>
        <w:pStyle w:val="1234"/>
        <w:numPr>
          <w:ilvl w:val="0"/>
          <w:numId w:val="32"/>
        </w:numPr>
      </w:pPr>
      <w:r>
        <w:t>UPS cabinet shall have a ground</w:t>
      </w:r>
      <w:r w:rsidR="00F91797">
        <w:t>ing</w:t>
      </w:r>
      <w:r>
        <w:t xml:space="preserve"> terminal.    </w:t>
      </w:r>
    </w:p>
    <w:p w14:paraId="7E0CF7D2" w14:textId="450DCC1F" w:rsidR="00BD5AB2" w:rsidRDefault="00E002FD" w:rsidP="00034C90">
      <w:pPr>
        <w:pStyle w:val="Heading2"/>
      </w:pPr>
      <w:r>
        <w:t>Environmental conditions</w:t>
      </w:r>
    </w:p>
    <w:p w14:paraId="528C26AE" w14:textId="77777777" w:rsidR="00BD5AB2" w:rsidRDefault="00BD5AB2" w:rsidP="00181ACF">
      <w:pPr>
        <w:pStyle w:val="ABCD0"/>
        <w:numPr>
          <w:ilvl w:val="0"/>
          <w:numId w:val="33"/>
        </w:numPr>
      </w:pPr>
      <w:r>
        <w:t>The UPS system shall be designed to operate continuously at full load without degradation of its reliability, operating characteristics or service life in the following environmental conditions:</w:t>
      </w:r>
    </w:p>
    <w:p w14:paraId="65B4B08F" w14:textId="77777777" w:rsidR="00BD5AB2" w:rsidRDefault="00BD5AB2" w:rsidP="00181ACF">
      <w:pPr>
        <w:pStyle w:val="1234"/>
        <w:numPr>
          <w:ilvl w:val="0"/>
          <w:numId w:val="34"/>
        </w:numPr>
      </w:pPr>
      <w:r>
        <w:t>UPS operation ambient temperature range 0°C to 40°C,</w:t>
      </w:r>
      <w:r>
        <w:tab/>
      </w:r>
    </w:p>
    <w:p w14:paraId="5FE64580" w14:textId="77777777" w:rsidR="00BD5AB2" w:rsidRDefault="00BD5AB2" w:rsidP="00181ACF">
      <w:pPr>
        <w:pStyle w:val="1234"/>
        <w:numPr>
          <w:ilvl w:val="0"/>
          <w:numId w:val="34"/>
        </w:numPr>
      </w:pPr>
      <w:r>
        <w:t xml:space="preserve">Battery ambient temperature range   20°C to 25°C </w:t>
      </w:r>
      <w:r>
        <w:tab/>
      </w:r>
    </w:p>
    <w:p w14:paraId="20051A64" w14:textId="77777777" w:rsidR="00BD5AB2" w:rsidRDefault="00BD5AB2" w:rsidP="00181ACF">
      <w:pPr>
        <w:pStyle w:val="1234"/>
        <w:numPr>
          <w:ilvl w:val="0"/>
          <w:numId w:val="34"/>
        </w:numPr>
      </w:pPr>
      <w:r>
        <w:t>Humidity (relative) ≤ 95% non-condensing</w:t>
      </w:r>
    </w:p>
    <w:p w14:paraId="7ED22E77" w14:textId="77777777" w:rsidR="00BD5AB2" w:rsidRDefault="00BD5AB2" w:rsidP="00181ACF">
      <w:pPr>
        <w:pStyle w:val="1234"/>
        <w:numPr>
          <w:ilvl w:val="0"/>
          <w:numId w:val="34"/>
        </w:numPr>
      </w:pPr>
      <w:r>
        <w:t>Storage: UPS -25 deg C to +70 deg °C; Battery -20 deg C to 25 deg °C for maximum 6 months</w:t>
      </w:r>
    </w:p>
    <w:p w14:paraId="604D77A6" w14:textId="77777777" w:rsidR="00BD5AB2" w:rsidRDefault="00BD5AB2" w:rsidP="00445500">
      <w:pPr>
        <w:pStyle w:val="ABCD0"/>
      </w:pPr>
      <w:r>
        <w:t>The UPS system shall be designed for operation in altitudes up to 1000 meters, without the need for de-rating or reduction of the above environmental operating temperatures.</w:t>
      </w:r>
    </w:p>
    <w:p w14:paraId="16F41537" w14:textId="47BE9F74" w:rsidR="00BD5AB2" w:rsidRDefault="00BD5AB2" w:rsidP="00445500">
      <w:pPr>
        <w:pStyle w:val="ABCD0"/>
      </w:pPr>
      <w:r>
        <w:t>The UPS system cabinet shall comprise of a floor standing steel enclosure to house the power system, control systems, battery connections and all associated necessary connections for the correct operation of the UPS in accordance with the requirement of the specifications.  All switchgear and interconnections must be adequately protected to enable an isolated section to be safely maintained or repaired whilst the remaining system supports the load.</w:t>
      </w:r>
    </w:p>
    <w:p w14:paraId="2CDEA6C3" w14:textId="478DBE96" w:rsidR="00160FF7" w:rsidRDefault="00AB09F7" w:rsidP="00364297">
      <w:pPr>
        <w:pStyle w:val="Heading1"/>
      </w:pPr>
      <w:r>
        <w:br w:type="page"/>
      </w:r>
      <w:r w:rsidR="00160FF7">
        <w:lastRenderedPageBreak/>
        <w:t>Submittals</w:t>
      </w:r>
    </w:p>
    <w:p w14:paraId="74B06120" w14:textId="106C8324" w:rsidR="00160FF7" w:rsidRDefault="00445500" w:rsidP="00181ACF">
      <w:pPr>
        <w:pStyle w:val="ABCD0"/>
        <w:numPr>
          <w:ilvl w:val="0"/>
          <w:numId w:val="35"/>
        </w:numPr>
      </w:pPr>
      <w:r>
        <w:t>With proposals, b</w:t>
      </w:r>
      <w:r w:rsidR="00160FF7">
        <w:t>rochures, one-line diagram, outline drawings and/or data sheets describing the proposed equipment shall be submitted with the proposal. All deviations to this specification shall be listed and included with the proposal.</w:t>
      </w:r>
    </w:p>
    <w:p w14:paraId="2D8B041C" w14:textId="15B8D19F" w:rsidR="00160FF7" w:rsidRDefault="00445500" w:rsidP="00181ACF">
      <w:pPr>
        <w:pStyle w:val="ABCD0"/>
        <w:numPr>
          <w:ilvl w:val="0"/>
          <w:numId w:val="35"/>
        </w:numPr>
      </w:pPr>
      <w:r>
        <w:t>After Receipt of Order – o</w:t>
      </w:r>
      <w:r w:rsidR="00160FF7">
        <w:t>ptional project custom drawing packages are available. These include installation drawings showing outline dimensions, weights, connections and a one-line diagram of the UPS shall be sent to the purchaser to be used in planning the installation of the system.</w:t>
      </w:r>
    </w:p>
    <w:p w14:paraId="545AF037" w14:textId="720BB8F0" w:rsidR="00160FF7" w:rsidRDefault="00160FF7" w:rsidP="00160FF7">
      <w:pPr>
        <w:pStyle w:val="ABCD0"/>
      </w:pPr>
      <w:r>
        <w:t>After Construction of Equipment</w:t>
      </w:r>
      <w:r w:rsidR="00445500">
        <w:t xml:space="preserve"> – on</w:t>
      </w:r>
      <w:r>
        <w:t>e copy of drawings shall be furnished for each of the following:</w:t>
      </w:r>
    </w:p>
    <w:p w14:paraId="3FBE4AF8" w14:textId="77777777" w:rsidR="00160FF7" w:rsidRDefault="00160FF7" w:rsidP="00181ACF">
      <w:pPr>
        <w:pStyle w:val="1234"/>
        <w:numPr>
          <w:ilvl w:val="0"/>
          <w:numId w:val="36"/>
        </w:numPr>
      </w:pPr>
      <w:r>
        <w:t>Equipment installation outline including external cabling termination locations.</w:t>
      </w:r>
    </w:p>
    <w:p w14:paraId="024ECF89" w14:textId="77777777" w:rsidR="00160FF7" w:rsidRDefault="00160FF7" w:rsidP="00181ACF">
      <w:pPr>
        <w:pStyle w:val="1234"/>
        <w:numPr>
          <w:ilvl w:val="0"/>
          <w:numId w:val="36"/>
        </w:numPr>
      </w:pPr>
      <w:r>
        <w:t>Equipment internal wiring diagram.</w:t>
      </w:r>
    </w:p>
    <w:p w14:paraId="247C5A2B" w14:textId="77777777" w:rsidR="00160FF7" w:rsidRDefault="00160FF7" w:rsidP="00445500">
      <w:pPr>
        <w:pStyle w:val="ABCD0"/>
      </w:pPr>
      <w:r>
        <w:t>One instruction manual shall be furnished and shall include as a minimum the following:</w:t>
      </w:r>
    </w:p>
    <w:p w14:paraId="519BDB38" w14:textId="77777777" w:rsidR="00160FF7" w:rsidRDefault="00160FF7" w:rsidP="00181ACF">
      <w:pPr>
        <w:pStyle w:val="1234"/>
        <w:numPr>
          <w:ilvl w:val="0"/>
          <w:numId w:val="37"/>
        </w:numPr>
      </w:pPr>
      <w:r>
        <w:t>Safety instructions</w:t>
      </w:r>
    </w:p>
    <w:p w14:paraId="6335DBA4" w14:textId="77777777" w:rsidR="00160FF7" w:rsidRDefault="00160FF7" w:rsidP="00181ACF">
      <w:pPr>
        <w:pStyle w:val="1234"/>
        <w:numPr>
          <w:ilvl w:val="0"/>
          <w:numId w:val="37"/>
        </w:numPr>
      </w:pPr>
      <w:r>
        <w:t>System description, specifications and control</w:t>
      </w:r>
    </w:p>
    <w:p w14:paraId="24381CCA" w14:textId="77777777" w:rsidR="00160FF7" w:rsidRDefault="00160FF7" w:rsidP="00181ACF">
      <w:pPr>
        <w:pStyle w:val="1234"/>
        <w:numPr>
          <w:ilvl w:val="0"/>
          <w:numId w:val="37"/>
        </w:numPr>
      </w:pPr>
      <w:r>
        <w:t>Installation planning</w:t>
      </w:r>
    </w:p>
    <w:p w14:paraId="17B52EAD" w14:textId="77777777" w:rsidR="00160FF7" w:rsidRDefault="00160FF7" w:rsidP="00181ACF">
      <w:pPr>
        <w:pStyle w:val="1234"/>
        <w:numPr>
          <w:ilvl w:val="0"/>
          <w:numId w:val="37"/>
        </w:numPr>
      </w:pPr>
      <w:r>
        <w:t>Installation and start-up</w:t>
      </w:r>
    </w:p>
    <w:p w14:paraId="1CCC6CA8" w14:textId="77777777" w:rsidR="00160FF7" w:rsidRDefault="00160FF7" w:rsidP="00181ACF">
      <w:pPr>
        <w:pStyle w:val="1234"/>
        <w:numPr>
          <w:ilvl w:val="0"/>
          <w:numId w:val="37"/>
        </w:numPr>
      </w:pPr>
      <w:r>
        <w:t>Operators guide</w:t>
      </w:r>
    </w:p>
    <w:p w14:paraId="69711948" w14:textId="77777777" w:rsidR="00160FF7" w:rsidRDefault="00160FF7" w:rsidP="00181ACF">
      <w:pPr>
        <w:pStyle w:val="1234"/>
        <w:numPr>
          <w:ilvl w:val="0"/>
          <w:numId w:val="37"/>
        </w:numPr>
      </w:pPr>
      <w:r>
        <w:t>Control panel reference</w:t>
      </w:r>
    </w:p>
    <w:p w14:paraId="32E3DE76" w14:textId="77777777" w:rsidR="00160FF7" w:rsidRDefault="00160FF7" w:rsidP="00181ACF">
      <w:pPr>
        <w:pStyle w:val="1234"/>
        <w:numPr>
          <w:ilvl w:val="0"/>
          <w:numId w:val="37"/>
        </w:numPr>
      </w:pPr>
      <w:r>
        <w:t>Warranty and service information</w:t>
      </w:r>
    </w:p>
    <w:p w14:paraId="6ADA1FA5" w14:textId="77777777" w:rsidR="00160FF7" w:rsidRDefault="00160FF7" w:rsidP="00B332B8">
      <w:pPr>
        <w:pStyle w:val="ABCD0"/>
      </w:pPr>
      <w:r>
        <w:t>A copy of the final test report shall be furnished with the equipment certified copy of the final test is an available added option.</w:t>
      </w:r>
    </w:p>
    <w:p w14:paraId="4CFCE16B" w14:textId="396520F3" w:rsidR="00160FF7" w:rsidRDefault="00160FF7" w:rsidP="00B332B8">
      <w:pPr>
        <w:pStyle w:val="ABCD0"/>
      </w:pPr>
      <w:r>
        <w:t xml:space="preserve">Factory witness test available as an added option. After </w:t>
      </w:r>
      <w:r w:rsidR="00F351A1">
        <w:t xml:space="preserve">installation of equipment, a </w:t>
      </w:r>
      <w:r>
        <w:t>signed field service report describing start-up and on-site testing shall be furnished with the invoice for the service trip.</w:t>
      </w:r>
    </w:p>
    <w:p w14:paraId="1C60B60B" w14:textId="38C02EE9" w:rsidR="00BD5AB2" w:rsidRDefault="00A95100" w:rsidP="00A95100">
      <w:pPr>
        <w:pStyle w:val="Heading2"/>
      </w:pPr>
      <w:r>
        <w:t xml:space="preserve">User </w:t>
      </w:r>
      <w:r w:rsidR="00473688">
        <w:t>d</w:t>
      </w:r>
      <w:r>
        <w:t>ocumentation</w:t>
      </w:r>
    </w:p>
    <w:p w14:paraId="45347440" w14:textId="1E0B56E1" w:rsidR="00BD5AB2" w:rsidRDefault="00BD5AB2" w:rsidP="00181ACF">
      <w:pPr>
        <w:pStyle w:val="ABCD0"/>
        <w:numPr>
          <w:ilvl w:val="0"/>
          <w:numId w:val="45"/>
        </w:numPr>
      </w:pPr>
      <w:r>
        <w:t>The specified UPS system shall be suppli</w:t>
      </w:r>
      <w:r w:rsidR="00F351A1">
        <w:t xml:space="preserve">ed with one (1) user's manual. </w:t>
      </w:r>
      <w:r>
        <w:t>The manual shall include installation instructions, a functional description of the equipment with block diagrams, safety precautions, illustrations and step by step operating procedures.</w:t>
      </w:r>
    </w:p>
    <w:p w14:paraId="085C9432" w14:textId="77777777" w:rsidR="00BD5AB2" w:rsidRDefault="00A95100" w:rsidP="00A95100">
      <w:pPr>
        <w:pStyle w:val="Heading2"/>
      </w:pPr>
      <w:r>
        <w:t>Warranty</w:t>
      </w:r>
    </w:p>
    <w:p w14:paraId="62ADE694" w14:textId="77777777" w:rsidR="00BD5AB2" w:rsidRDefault="00BD5AB2" w:rsidP="00181ACF">
      <w:pPr>
        <w:pStyle w:val="ABCD0"/>
        <w:numPr>
          <w:ilvl w:val="0"/>
          <w:numId w:val="46"/>
        </w:numPr>
      </w:pPr>
      <w:r>
        <w:t>The UPS manufacturer shall guarantee warrant the UPS against defective materials and workmanship for period of one (1) year from date of shipment.  With the purchase of factory start-up services, the manufacturer shall include labor and expenses for a period of one (1) year from date of factory start-up, not to exceed eighteen (18) months from date of factory shipment.  Warranty coverage is provided Monday-Friday, from 8 AM - 5 PM. Warranty applies only to equipment manufactured by ABB. Other equipment is covered by the warranty of its manufacturer. Maintenance contract packages shall also be available.</w:t>
      </w:r>
    </w:p>
    <w:p w14:paraId="4473A03F" w14:textId="053553DB" w:rsidR="00BD5AB2" w:rsidRPr="00B332B8" w:rsidRDefault="00473688" w:rsidP="00B332B8">
      <w:pPr>
        <w:pStyle w:val="Heading2"/>
      </w:pPr>
      <w:r>
        <w:lastRenderedPageBreak/>
        <w:t xml:space="preserve">Quality assurance </w:t>
      </w:r>
    </w:p>
    <w:p w14:paraId="22D75A9E" w14:textId="77777777" w:rsidR="00BD5AB2" w:rsidRDefault="00BD5AB2" w:rsidP="00181ACF">
      <w:pPr>
        <w:pStyle w:val="ABCD0"/>
        <w:numPr>
          <w:ilvl w:val="0"/>
          <w:numId w:val="41"/>
        </w:numPr>
      </w:pPr>
      <w:r>
        <w:t>Manufacturer Qualifications</w:t>
      </w:r>
    </w:p>
    <w:p w14:paraId="3ABC2F0C" w14:textId="77777777" w:rsidR="00BD5AB2" w:rsidRDefault="00BD5AB2" w:rsidP="00181ACF">
      <w:pPr>
        <w:pStyle w:val="1234"/>
        <w:numPr>
          <w:ilvl w:val="0"/>
          <w:numId w:val="42"/>
        </w:numPr>
      </w:pPr>
      <w:r>
        <w:t>A minimum of 10 years’ experience in the design, manufacture, and testing of solid-state UPS systems is required.</w:t>
      </w:r>
    </w:p>
    <w:p w14:paraId="6065BC6B" w14:textId="23A26032" w:rsidR="00BD5AB2" w:rsidRDefault="00473688" w:rsidP="00F351A1">
      <w:pPr>
        <w:pStyle w:val="Heading2"/>
      </w:pPr>
      <w:r>
        <w:t>Factory t</w:t>
      </w:r>
      <w:r w:rsidR="00BD5AB2">
        <w:t>esting</w:t>
      </w:r>
    </w:p>
    <w:p w14:paraId="39FA45A4" w14:textId="1D6E4DAC" w:rsidR="00BF7BE2" w:rsidRDefault="009A29BA" w:rsidP="00181ACF">
      <w:pPr>
        <w:pStyle w:val="ABCD0"/>
        <w:numPr>
          <w:ilvl w:val="0"/>
          <w:numId w:val="43"/>
        </w:numPr>
      </w:pPr>
      <w:r w:rsidRPr="009A29BA">
        <w:t xml:space="preserve">Prior to shipment the manufacturer shall complete a documented test procedure to test functions of the UPS module, and warrant compliance with this </w:t>
      </w:r>
      <w:r w:rsidR="00BF7BE2">
        <w:t>specification</w:t>
      </w:r>
      <w:r w:rsidRPr="009A29BA">
        <w:t xml:space="preserve">.  </w:t>
      </w:r>
      <w:r w:rsidR="00D60595" w:rsidRPr="009A29BA">
        <w:t>The manufacturer shall provide a copy of the test report.</w:t>
      </w:r>
    </w:p>
    <w:p w14:paraId="47B42A51" w14:textId="72272286" w:rsidR="00BF7BE2" w:rsidRDefault="00B332B8" w:rsidP="00F351A1">
      <w:pPr>
        <w:pStyle w:val="Heading2"/>
      </w:pPr>
      <w:r>
        <w:t xml:space="preserve">Factory </w:t>
      </w:r>
      <w:r w:rsidR="00473688">
        <w:t>acceptance t</w:t>
      </w:r>
      <w:r>
        <w:t>esting - optional</w:t>
      </w:r>
    </w:p>
    <w:p w14:paraId="65C83333" w14:textId="3B4015BC" w:rsidR="009A29BA" w:rsidRDefault="00AE6669" w:rsidP="00181ACF">
      <w:pPr>
        <w:pStyle w:val="ABCD0"/>
        <w:numPr>
          <w:ilvl w:val="0"/>
          <w:numId w:val="44"/>
        </w:numPr>
      </w:pPr>
      <w:r>
        <w:t xml:space="preserve">UPS manufacture shall offer </w:t>
      </w:r>
      <w:r w:rsidR="009A29BA" w:rsidRPr="009A29BA">
        <w:t>factory test</w:t>
      </w:r>
      <w:r>
        <w:t xml:space="preserve">ing capability </w:t>
      </w:r>
      <w:r w:rsidR="009A29BA" w:rsidRPr="009A29BA">
        <w:t xml:space="preserve">in the presence of the Owner providing the manufacturer </w:t>
      </w:r>
      <w:r>
        <w:t xml:space="preserve">at </w:t>
      </w:r>
      <w:r w:rsidR="00940120">
        <w:t>additional cost</w:t>
      </w:r>
      <w:r>
        <w:t xml:space="preserve"> with </w:t>
      </w:r>
      <w:r w:rsidR="009A29BA" w:rsidRPr="009A29BA">
        <w:t xml:space="preserve">adequate prior notice.  The manufacturer shall provide a copy of the test report upon </w:t>
      </w:r>
      <w:r>
        <w:t>comp</w:t>
      </w:r>
      <w:r w:rsidR="00DC56BA">
        <w:t>letion</w:t>
      </w:r>
      <w:r>
        <w:t xml:space="preserve"> of the acceptance testing</w:t>
      </w:r>
      <w:r w:rsidR="009A29BA" w:rsidRPr="009A29BA">
        <w:t>.</w:t>
      </w:r>
    </w:p>
    <w:p w14:paraId="4C611A32" w14:textId="77777777" w:rsidR="00BD5AB2" w:rsidRDefault="00BD5AB2" w:rsidP="00BD5AB2">
      <w:pPr>
        <w:pStyle w:val="Body"/>
      </w:pPr>
    </w:p>
    <w:p w14:paraId="4436D4DE" w14:textId="77777777" w:rsidR="00CD10A7" w:rsidRDefault="00CD10A7">
      <w:pPr>
        <w:rPr>
          <w:lang w:val="en-US"/>
        </w:rPr>
      </w:pPr>
    </w:p>
    <w:p w14:paraId="06912749" w14:textId="77777777" w:rsidR="00160FF7" w:rsidRDefault="00160FF7">
      <w:pPr>
        <w:rPr>
          <w:lang w:val="en-US"/>
        </w:rPr>
      </w:pPr>
    </w:p>
    <w:p w14:paraId="099CDECF" w14:textId="77777777" w:rsidR="00342FAB" w:rsidRDefault="00342FAB">
      <w:pPr>
        <w:rPr>
          <w:lang w:val="en-US"/>
        </w:rPr>
      </w:pPr>
    </w:p>
    <w:p w14:paraId="621C6305" w14:textId="77777777" w:rsidR="00342FAB" w:rsidRDefault="00342FAB">
      <w:pPr>
        <w:rPr>
          <w:lang w:val="en-US"/>
        </w:rPr>
      </w:pPr>
    </w:p>
    <w:p w14:paraId="760F9D04" w14:textId="77777777" w:rsidR="00342FAB" w:rsidRDefault="00342FAB">
      <w:pPr>
        <w:rPr>
          <w:lang w:val="en-US"/>
        </w:rPr>
      </w:pPr>
    </w:p>
    <w:p w14:paraId="5007995D" w14:textId="77777777" w:rsidR="00342FAB" w:rsidRDefault="00342FAB">
      <w:pPr>
        <w:rPr>
          <w:lang w:val="en-US"/>
        </w:rPr>
      </w:pPr>
    </w:p>
    <w:p w14:paraId="4E9368D0" w14:textId="77777777" w:rsidR="00342FAB" w:rsidRDefault="00342FAB">
      <w:pPr>
        <w:rPr>
          <w:lang w:val="en-US"/>
        </w:rPr>
      </w:pPr>
    </w:p>
    <w:p w14:paraId="0828E036" w14:textId="77777777" w:rsidR="00342FAB" w:rsidRDefault="00342FAB">
      <w:pPr>
        <w:rPr>
          <w:lang w:val="en-US"/>
        </w:rPr>
      </w:pPr>
      <w:r>
        <w:rPr>
          <w:lang w:val="en-US"/>
        </w:rPr>
        <w:br w:type="page"/>
      </w:r>
    </w:p>
    <w:p w14:paraId="232E39A2" w14:textId="77777777" w:rsidR="00BD5AB2" w:rsidRDefault="00CD10A7" w:rsidP="00CD10A7">
      <w:pPr>
        <w:pStyle w:val="Heading1"/>
      </w:pPr>
      <w:r>
        <w:lastRenderedPageBreak/>
        <w:t>Product</w:t>
      </w:r>
    </w:p>
    <w:p w14:paraId="3F65B04D" w14:textId="77777777" w:rsidR="00BD5AB2" w:rsidRDefault="00CD10A7" w:rsidP="00CD10A7">
      <w:pPr>
        <w:pStyle w:val="Heading2"/>
      </w:pPr>
      <w:r>
        <w:t>Fabrication</w:t>
      </w:r>
    </w:p>
    <w:p w14:paraId="3B295982" w14:textId="77777777" w:rsidR="00BD5AB2" w:rsidRDefault="00BD5AB2" w:rsidP="00181ACF">
      <w:pPr>
        <w:pStyle w:val="ABCD0"/>
        <w:numPr>
          <w:ilvl w:val="0"/>
          <w:numId w:val="38"/>
        </w:numPr>
      </w:pPr>
      <w:r>
        <w:t xml:space="preserve">All materials and components making up the UPS shall be new, of current manufacture, and shall not have been in prior service except as required during factory testing.  The UPS shall be constructed of replaceable subassemblies.  </w:t>
      </w:r>
    </w:p>
    <w:p w14:paraId="3C5B9A68" w14:textId="77777777" w:rsidR="00BD5AB2" w:rsidRDefault="00BD5AB2" w:rsidP="00CD10A7">
      <w:pPr>
        <w:pStyle w:val="Heading2"/>
      </w:pPr>
      <w:r>
        <w:t>Wiring</w:t>
      </w:r>
    </w:p>
    <w:p w14:paraId="213F5AE1" w14:textId="0B2C2A4B" w:rsidR="00BD5AB2" w:rsidRDefault="00BD5AB2" w:rsidP="00181ACF">
      <w:pPr>
        <w:pStyle w:val="ABCD0"/>
        <w:numPr>
          <w:ilvl w:val="0"/>
          <w:numId w:val="39"/>
        </w:numPr>
      </w:pPr>
      <w:r>
        <w:t>Wiring practices, materials, and coding shall be in accordance with the requirements of UL 1778 and other applicable codes and standards. Input, output and battery wiring terminal shall support top cable entry or bottom cable entry as a standard configuration. Common input (rectifier and bypass) or dual input (rectifier and bypass separate).</w:t>
      </w:r>
    </w:p>
    <w:p w14:paraId="168E2E13" w14:textId="6A89226B" w:rsidR="00BD5AB2" w:rsidRDefault="00473688" w:rsidP="00CD10A7">
      <w:pPr>
        <w:pStyle w:val="Heading2"/>
      </w:pPr>
      <w:r>
        <w:t>UPS s</w:t>
      </w:r>
      <w:r w:rsidR="00BD5AB2">
        <w:t>ystem</w:t>
      </w:r>
    </w:p>
    <w:p w14:paraId="678A5B8D" w14:textId="4422D05A" w:rsidR="00BD5AB2" w:rsidRDefault="00BD5AB2" w:rsidP="00181ACF">
      <w:pPr>
        <w:pStyle w:val="ABCD0"/>
        <w:numPr>
          <w:ilvl w:val="0"/>
          <w:numId w:val="40"/>
        </w:numPr>
      </w:pPr>
      <w:r>
        <w:t xml:space="preserve">The UPS system shall consist of a UPS module and a battery.  UPS modules shall be of double conversion, and continuous duty (true on-line). The AC output of the UPS module shall be connected to the critical loads.  The battery shall be connected to the DC input of the UPS. The UPS configuration shall be a single module or multiple paralleled UPS modules rated to supply the load as specified herein. Special paralleling cabinets, control cabinets and centralized static bypass circuits shall not be required for parallel systems. Up to </w:t>
      </w:r>
      <w:r w:rsidR="00E7785A">
        <w:t>six</w:t>
      </w:r>
      <w:r>
        <w:t xml:space="preserve"> (</w:t>
      </w:r>
      <w:r w:rsidR="00E7785A">
        <w:t>6</w:t>
      </w:r>
      <w:r>
        <w:t xml:space="preserve">) modules may be paralleled in any combination for capacity or redundancy. UPS module shall </w:t>
      </w:r>
      <w:r w:rsidRPr="00B332B8">
        <w:rPr>
          <w:b/>
          <w:bCs/>
        </w:rPr>
        <w:t>have built-in back-feed protection</w:t>
      </w:r>
      <w:r>
        <w:t xml:space="preserve"> standard and not relying on upstream switchboard/switchgear.  UPS system comprised of power section, input/output landing section with use</w:t>
      </w:r>
      <w:r w:rsidR="00CD10A7">
        <w:t xml:space="preserve">r interface module housed in a </w:t>
      </w:r>
      <w:r>
        <w:t>free-standing enclosure and meets the requirements of IP20</w:t>
      </w:r>
      <w:r w:rsidR="00A74550">
        <w:t xml:space="preserve"> or NEMA1</w:t>
      </w:r>
      <w:r>
        <w:t xml:space="preserve">. </w:t>
      </w:r>
    </w:p>
    <w:p w14:paraId="5C2E434C" w14:textId="7179E5C7" w:rsidR="00B23351" w:rsidRDefault="00BD5AB2" w:rsidP="00181ACF">
      <w:pPr>
        <w:pStyle w:val="ABCD0"/>
        <w:numPr>
          <w:ilvl w:val="0"/>
          <w:numId w:val="40"/>
        </w:numPr>
      </w:pPr>
      <w:r>
        <w:t>The UPS cabinet shall not exceed the following dimensions, and shall include Rectifier, Inverter, Static Bypass, Integrated Back-feed protection, Input</w:t>
      </w:r>
      <w:r w:rsidR="00B23351">
        <w:t xml:space="preserve"> &amp; </w:t>
      </w:r>
      <w:r>
        <w:t xml:space="preserve">Output isolation contactors, and </w:t>
      </w:r>
      <w:r w:rsidRPr="00B332B8">
        <w:rPr>
          <w:b/>
          <w:bCs/>
        </w:rPr>
        <w:t>cable saver parallel sharing inductors</w:t>
      </w:r>
      <w:r>
        <w:t xml:space="preserve">:  </w:t>
      </w:r>
    </w:p>
    <w:tbl>
      <w:tblPr>
        <w:tblStyle w:val="ABBTableStyle"/>
        <w:tblW w:w="0" w:type="auto"/>
        <w:tblInd w:w="708" w:type="dxa"/>
        <w:tblLook w:val="04A0" w:firstRow="1" w:lastRow="0" w:firstColumn="1" w:lastColumn="0" w:noHBand="0" w:noVBand="1"/>
      </w:tblPr>
      <w:tblGrid>
        <w:gridCol w:w="1722"/>
        <w:gridCol w:w="1350"/>
        <w:gridCol w:w="1260"/>
        <w:gridCol w:w="1260"/>
        <w:gridCol w:w="1620"/>
      </w:tblGrid>
      <w:tr w:rsidR="00B23351" w14:paraId="03F347C8"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Borders>
              <w:top w:val="nil"/>
            </w:tcBorders>
            <w:tcMar>
              <w:top w:w="0" w:type="dxa"/>
              <w:bottom w:w="0" w:type="dxa"/>
            </w:tcMar>
            <w:vAlign w:val="center"/>
          </w:tcPr>
          <w:p w14:paraId="75D8939F" w14:textId="77777777" w:rsidR="00B23351" w:rsidRDefault="00B23351" w:rsidP="009A29BA">
            <w:pPr>
              <w:pStyle w:val="Body"/>
              <w:spacing w:after="0" w:line="240" w:lineRule="auto"/>
              <w:ind w:right="173"/>
            </w:pPr>
            <w:r>
              <w:t>UPS Rating</w:t>
            </w:r>
          </w:p>
        </w:tc>
        <w:tc>
          <w:tcPr>
            <w:tcW w:w="1350" w:type="dxa"/>
            <w:tcBorders>
              <w:top w:val="nil"/>
            </w:tcBorders>
            <w:tcMar>
              <w:top w:w="0" w:type="dxa"/>
              <w:bottom w:w="0" w:type="dxa"/>
            </w:tcMar>
            <w:vAlign w:val="center"/>
          </w:tcPr>
          <w:p w14:paraId="10A432E0"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Width</w:t>
            </w:r>
          </w:p>
        </w:tc>
        <w:tc>
          <w:tcPr>
            <w:tcW w:w="1260" w:type="dxa"/>
            <w:tcBorders>
              <w:top w:val="nil"/>
            </w:tcBorders>
            <w:tcMar>
              <w:top w:w="0" w:type="dxa"/>
              <w:bottom w:w="0" w:type="dxa"/>
            </w:tcMar>
            <w:vAlign w:val="center"/>
          </w:tcPr>
          <w:p w14:paraId="06407573"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Depth</w:t>
            </w:r>
          </w:p>
        </w:tc>
        <w:tc>
          <w:tcPr>
            <w:tcW w:w="1260" w:type="dxa"/>
            <w:tcBorders>
              <w:top w:val="nil"/>
            </w:tcBorders>
            <w:tcMar>
              <w:top w:w="0" w:type="dxa"/>
              <w:bottom w:w="0" w:type="dxa"/>
            </w:tcMar>
            <w:vAlign w:val="center"/>
          </w:tcPr>
          <w:p w14:paraId="71E6677C"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Height</w:t>
            </w:r>
          </w:p>
        </w:tc>
        <w:tc>
          <w:tcPr>
            <w:tcW w:w="1620" w:type="dxa"/>
            <w:tcBorders>
              <w:top w:val="nil"/>
            </w:tcBorders>
            <w:tcMar>
              <w:top w:w="0" w:type="dxa"/>
              <w:bottom w:w="0" w:type="dxa"/>
            </w:tcMar>
            <w:vAlign w:val="center"/>
          </w:tcPr>
          <w:p w14:paraId="2F1CEE6B"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Weight</w:t>
            </w:r>
          </w:p>
        </w:tc>
      </w:tr>
      <w:tr w:rsidR="00B23351" w:rsidRPr="00A95100" w14:paraId="1973C2E5"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27156D05" w14:textId="1BD73FC2" w:rsidR="00B23351" w:rsidRPr="006D082F" w:rsidRDefault="00E7785A" w:rsidP="009A29BA">
            <w:pPr>
              <w:pStyle w:val="Body"/>
              <w:spacing w:after="0" w:line="240" w:lineRule="auto"/>
              <w:ind w:right="173"/>
              <w:rPr>
                <w:b w:val="0"/>
              </w:rPr>
            </w:pPr>
            <w:r w:rsidRPr="006D082F">
              <w:rPr>
                <w:b w:val="0"/>
              </w:rPr>
              <w:t>160</w:t>
            </w:r>
            <w:r w:rsidR="00B23351" w:rsidRPr="006D082F">
              <w:rPr>
                <w:b w:val="0"/>
              </w:rPr>
              <w:t xml:space="preserve"> kVA/kw</w:t>
            </w:r>
          </w:p>
        </w:tc>
        <w:tc>
          <w:tcPr>
            <w:tcW w:w="1350" w:type="dxa"/>
            <w:tcMar>
              <w:top w:w="0" w:type="dxa"/>
              <w:bottom w:w="0" w:type="dxa"/>
            </w:tcMar>
            <w:vAlign w:val="center"/>
          </w:tcPr>
          <w:p w14:paraId="7C04167B" w14:textId="0BF25AF3" w:rsidR="00B23351" w:rsidRPr="006D082F" w:rsidRDefault="006D082F"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44</w:t>
            </w:r>
            <w:r w:rsidR="00B23351" w:rsidRPr="006D082F">
              <w:rPr>
                <w:b w:val="0"/>
              </w:rPr>
              <w:t>”</w:t>
            </w:r>
          </w:p>
        </w:tc>
        <w:tc>
          <w:tcPr>
            <w:tcW w:w="1260" w:type="dxa"/>
            <w:tcMar>
              <w:top w:w="0" w:type="dxa"/>
              <w:bottom w:w="0" w:type="dxa"/>
            </w:tcMar>
            <w:vAlign w:val="center"/>
          </w:tcPr>
          <w:p w14:paraId="43DF5954" w14:textId="17C28324" w:rsidR="00B23351" w:rsidRPr="006D082F" w:rsidRDefault="006D082F"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34</w:t>
            </w:r>
            <w:r w:rsidR="00B23351" w:rsidRPr="006D082F">
              <w:rPr>
                <w:b w:val="0"/>
              </w:rPr>
              <w:t>”</w:t>
            </w:r>
          </w:p>
        </w:tc>
        <w:tc>
          <w:tcPr>
            <w:tcW w:w="1260" w:type="dxa"/>
            <w:tcMar>
              <w:top w:w="0" w:type="dxa"/>
              <w:bottom w:w="0" w:type="dxa"/>
            </w:tcMar>
            <w:vAlign w:val="center"/>
          </w:tcPr>
          <w:p w14:paraId="6A72D40A" w14:textId="221395F4" w:rsidR="00B23351" w:rsidRPr="006D082F" w:rsidRDefault="00070A8C"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75</w:t>
            </w:r>
            <w:r w:rsidR="00B23351" w:rsidRPr="006D082F">
              <w:rPr>
                <w:b w:val="0"/>
              </w:rPr>
              <w:t>”</w:t>
            </w:r>
          </w:p>
        </w:tc>
        <w:tc>
          <w:tcPr>
            <w:tcW w:w="1620" w:type="dxa"/>
            <w:tcMar>
              <w:top w:w="0" w:type="dxa"/>
              <w:bottom w:w="0" w:type="dxa"/>
            </w:tcMar>
            <w:vAlign w:val="center"/>
          </w:tcPr>
          <w:p w14:paraId="523D6C62" w14:textId="6EC08DB8" w:rsidR="00B23351" w:rsidRPr="006D082F" w:rsidRDefault="006D082F"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6D082F">
              <w:rPr>
                <w:b w:val="0"/>
                <w:color w:val="000000" w:themeColor="text1"/>
              </w:rPr>
              <w:t>1345</w:t>
            </w:r>
            <w:r w:rsidR="00B332B8" w:rsidRPr="006D082F">
              <w:rPr>
                <w:b w:val="0"/>
                <w:color w:val="000000" w:themeColor="text1"/>
              </w:rPr>
              <w:t xml:space="preserve"> </w:t>
            </w:r>
            <w:r w:rsidR="001B2BA6" w:rsidRPr="006D082F">
              <w:rPr>
                <w:b w:val="0"/>
                <w:color w:val="000000" w:themeColor="text1"/>
              </w:rPr>
              <w:t>lbs</w:t>
            </w:r>
            <w:r w:rsidR="00B332B8" w:rsidRPr="006D082F">
              <w:rPr>
                <w:b w:val="0"/>
                <w:color w:val="000000" w:themeColor="text1"/>
              </w:rPr>
              <w:t>.</w:t>
            </w:r>
          </w:p>
        </w:tc>
      </w:tr>
      <w:tr w:rsidR="00B23351" w:rsidRPr="00A95100" w14:paraId="7F809B07"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9089620" w14:textId="524BEA6E" w:rsidR="00B23351" w:rsidRPr="006D082F" w:rsidRDefault="00E7785A" w:rsidP="00B23351">
            <w:pPr>
              <w:pStyle w:val="Body"/>
              <w:spacing w:after="0" w:line="240" w:lineRule="auto"/>
              <w:ind w:right="173"/>
              <w:rPr>
                <w:b w:val="0"/>
              </w:rPr>
            </w:pPr>
            <w:r w:rsidRPr="006D082F">
              <w:rPr>
                <w:b w:val="0"/>
              </w:rPr>
              <w:t>200</w:t>
            </w:r>
            <w:r w:rsidR="00B23351" w:rsidRPr="006D082F">
              <w:rPr>
                <w:b w:val="0"/>
              </w:rPr>
              <w:t xml:space="preserve"> kVA/kw</w:t>
            </w:r>
          </w:p>
        </w:tc>
        <w:tc>
          <w:tcPr>
            <w:tcW w:w="1350" w:type="dxa"/>
            <w:tcMar>
              <w:top w:w="0" w:type="dxa"/>
              <w:bottom w:w="0" w:type="dxa"/>
            </w:tcMar>
            <w:vAlign w:val="center"/>
          </w:tcPr>
          <w:p w14:paraId="2973EF51" w14:textId="4417E127" w:rsidR="00B23351" w:rsidRPr="006D082F" w:rsidRDefault="006D082F"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44</w:t>
            </w:r>
            <w:r w:rsidR="00B23351" w:rsidRPr="006D082F">
              <w:rPr>
                <w:b w:val="0"/>
              </w:rPr>
              <w:t>”</w:t>
            </w:r>
          </w:p>
        </w:tc>
        <w:tc>
          <w:tcPr>
            <w:tcW w:w="1260" w:type="dxa"/>
            <w:tcMar>
              <w:top w:w="0" w:type="dxa"/>
              <w:bottom w:w="0" w:type="dxa"/>
            </w:tcMar>
            <w:vAlign w:val="center"/>
          </w:tcPr>
          <w:p w14:paraId="5FB0B7E9" w14:textId="1ED174C2" w:rsidR="00B23351" w:rsidRPr="006D082F" w:rsidRDefault="006D082F"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34</w:t>
            </w:r>
            <w:r w:rsidR="00B23351" w:rsidRPr="006D082F">
              <w:rPr>
                <w:b w:val="0"/>
              </w:rPr>
              <w:t>”</w:t>
            </w:r>
          </w:p>
        </w:tc>
        <w:tc>
          <w:tcPr>
            <w:tcW w:w="1260" w:type="dxa"/>
            <w:tcMar>
              <w:top w:w="0" w:type="dxa"/>
              <w:bottom w:w="0" w:type="dxa"/>
            </w:tcMar>
            <w:vAlign w:val="center"/>
          </w:tcPr>
          <w:p w14:paraId="198C5C69" w14:textId="536CC55C" w:rsidR="00B23351" w:rsidRPr="006D082F" w:rsidRDefault="00070A8C"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75</w:t>
            </w:r>
            <w:r w:rsidR="00B23351" w:rsidRPr="006D082F">
              <w:rPr>
                <w:b w:val="0"/>
              </w:rPr>
              <w:t>”</w:t>
            </w:r>
          </w:p>
        </w:tc>
        <w:tc>
          <w:tcPr>
            <w:tcW w:w="1620" w:type="dxa"/>
            <w:tcMar>
              <w:top w:w="0" w:type="dxa"/>
              <w:bottom w:w="0" w:type="dxa"/>
            </w:tcMar>
            <w:vAlign w:val="center"/>
          </w:tcPr>
          <w:p w14:paraId="38C1D7CD" w14:textId="62C9AE3D" w:rsidR="00B23351" w:rsidRPr="006D082F" w:rsidRDefault="006D082F"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6D082F">
              <w:rPr>
                <w:b w:val="0"/>
                <w:color w:val="000000" w:themeColor="text1"/>
              </w:rPr>
              <w:t>1345</w:t>
            </w:r>
            <w:r w:rsidR="00B332B8" w:rsidRPr="006D082F">
              <w:rPr>
                <w:b w:val="0"/>
                <w:color w:val="000000" w:themeColor="text1"/>
              </w:rPr>
              <w:t xml:space="preserve"> </w:t>
            </w:r>
            <w:r w:rsidR="001B2BA6" w:rsidRPr="006D082F">
              <w:rPr>
                <w:b w:val="0"/>
                <w:color w:val="000000" w:themeColor="text1"/>
              </w:rPr>
              <w:t>lbs</w:t>
            </w:r>
            <w:r w:rsidR="00B332B8" w:rsidRPr="006D082F">
              <w:rPr>
                <w:b w:val="0"/>
                <w:color w:val="000000" w:themeColor="text1"/>
              </w:rPr>
              <w:t>.</w:t>
            </w:r>
          </w:p>
        </w:tc>
      </w:tr>
      <w:tr w:rsidR="00B23351" w:rsidRPr="00A95100" w14:paraId="343F7E1C"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3C8474B" w14:textId="6DCB7AA6" w:rsidR="00B23351" w:rsidRPr="006D082F" w:rsidRDefault="00E7785A" w:rsidP="00B23351">
            <w:pPr>
              <w:pStyle w:val="Body"/>
              <w:spacing w:after="0" w:line="240" w:lineRule="auto"/>
              <w:ind w:right="173"/>
              <w:rPr>
                <w:b w:val="0"/>
              </w:rPr>
            </w:pPr>
            <w:r w:rsidRPr="006D082F">
              <w:rPr>
                <w:b w:val="0"/>
              </w:rPr>
              <w:t>225</w:t>
            </w:r>
            <w:r w:rsidR="00B23351" w:rsidRPr="006D082F">
              <w:rPr>
                <w:b w:val="0"/>
              </w:rPr>
              <w:t xml:space="preserve"> kVA/kw</w:t>
            </w:r>
          </w:p>
        </w:tc>
        <w:tc>
          <w:tcPr>
            <w:tcW w:w="1350" w:type="dxa"/>
            <w:tcMar>
              <w:top w:w="0" w:type="dxa"/>
              <w:bottom w:w="0" w:type="dxa"/>
            </w:tcMar>
            <w:vAlign w:val="center"/>
          </w:tcPr>
          <w:p w14:paraId="3563C384" w14:textId="1620F569" w:rsidR="00B23351" w:rsidRPr="006D082F" w:rsidRDefault="006D082F"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44</w:t>
            </w:r>
            <w:r w:rsidR="00B23351" w:rsidRPr="006D082F">
              <w:rPr>
                <w:b w:val="0"/>
              </w:rPr>
              <w:t>”</w:t>
            </w:r>
          </w:p>
        </w:tc>
        <w:tc>
          <w:tcPr>
            <w:tcW w:w="1260" w:type="dxa"/>
            <w:tcMar>
              <w:top w:w="0" w:type="dxa"/>
              <w:bottom w:w="0" w:type="dxa"/>
            </w:tcMar>
            <w:vAlign w:val="center"/>
          </w:tcPr>
          <w:p w14:paraId="4F506C6E" w14:textId="0073F12C" w:rsidR="00B23351" w:rsidRPr="006D082F" w:rsidRDefault="006D082F"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34</w:t>
            </w:r>
            <w:r w:rsidR="00B23351" w:rsidRPr="006D082F">
              <w:rPr>
                <w:b w:val="0"/>
              </w:rPr>
              <w:t>”</w:t>
            </w:r>
          </w:p>
        </w:tc>
        <w:tc>
          <w:tcPr>
            <w:tcW w:w="1260" w:type="dxa"/>
            <w:tcMar>
              <w:top w:w="0" w:type="dxa"/>
              <w:bottom w:w="0" w:type="dxa"/>
            </w:tcMar>
            <w:vAlign w:val="center"/>
          </w:tcPr>
          <w:p w14:paraId="5B5C8AC1" w14:textId="4F5C676A" w:rsidR="00B23351" w:rsidRPr="006D082F" w:rsidRDefault="00070A8C"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75</w:t>
            </w:r>
            <w:r w:rsidR="00B23351" w:rsidRPr="006D082F">
              <w:rPr>
                <w:b w:val="0"/>
              </w:rPr>
              <w:t>”</w:t>
            </w:r>
          </w:p>
        </w:tc>
        <w:tc>
          <w:tcPr>
            <w:tcW w:w="1620" w:type="dxa"/>
            <w:tcMar>
              <w:top w:w="0" w:type="dxa"/>
              <w:bottom w:w="0" w:type="dxa"/>
            </w:tcMar>
            <w:vAlign w:val="center"/>
          </w:tcPr>
          <w:p w14:paraId="0844034E" w14:textId="6D0A7D00" w:rsidR="00B23351" w:rsidRPr="006D082F" w:rsidRDefault="006D082F"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6D082F">
              <w:rPr>
                <w:b w:val="0"/>
                <w:color w:val="000000" w:themeColor="text1"/>
              </w:rPr>
              <w:t>1345</w:t>
            </w:r>
            <w:r w:rsidR="00B332B8" w:rsidRPr="006D082F">
              <w:rPr>
                <w:b w:val="0"/>
                <w:color w:val="000000" w:themeColor="text1"/>
              </w:rPr>
              <w:t xml:space="preserve"> </w:t>
            </w:r>
            <w:r w:rsidR="001B2BA6" w:rsidRPr="006D082F">
              <w:rPr>
                <w:b w:val="0"/>
                <w:color w:val="000000" w:themeColor="text1"/>
              </w:rPr>
              <w:t>lbs</w:t>
            </w:r>
            <w:r w:rsidR="00B332B8" w:rsidRPr="006D082F">
              <w:rPr>
                <w:b w:val="0"/>
                <w:color w:val="000000" w:themeColor="text1"/>
              </w:rPr>
              <w:t>.</w:t>
            </w:r>
          </w:p>
        </w:tc>
      </w:tr>
      <w:tr w:rsidR="000831A3" w:rsidRPr="00A95100" w14:paraId="4DE6C987"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2D5C98C" w14:textId="404A0C27" w:rsidR="000831A3" w:rsidRPr="00A95100" w:rsidRDefault="000831A3" w:rsidP="000831A3">
            <w:pPr>
              <w:pStyle w:val="Body"/>
              <w:spacing w:after="0" w:line="240" w:lineRule="auto"/>
              <w:ind w:right="173"/>
              <w:rPr>
                <w:b w:val="0"/>
              </w:rPr>
            </w:pPr>
            <w:r>
              <w:rPr>
                <w:b w:val="0"/>
              </w:rPr>
              <w:t>250kVA/kw</w:t>
            </w:r>
          </w:p>
        </w:tc>
        <w:tc>
          <w:tcPr>
            <w:tcW w:w="1350" w:type="dxa"/>
            <w:tcMar>
              <w:top w:w="0" w:type="dxa"/>
              <w:bottom w:w="0" w:type="dxa"/>
            </w:tcMar>
            <w:vAlign w:val="center"/>
          </w:tcPr>
          <w:p w14:paraId="5EA1BD60" w14:textId="14CB17B2" w:rsidR="000831A3" w:rsidRPr="00E7785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highlight w:val="yellow"/>
              </w:rPr>
            </w:pPr>
            <w:r w:rsidRPr="006D082F">
              <w:rPr>
                <w:b w:val="0"/>
              </w:rPr>
              <w:t>44”</w:t>
            </w:r>
          </w:p>
        </w:tc>
        <w:tc>
          <w:tcPr>
            <w:tcW w:w="1260" w:type="dxa"/>
            <w:tcMar>
              <w:top w:w="0" w:type="dxa"/>
              <w:bottom w:w="0" w:type="dxa"/>
            </w:tcMar>
            <w:vAlign w:val="center"/>
          </w:tcPr>
          <w:p w14:paraId="7DEAEA95" w14:textId="4E58C39B" w:rsidR="000831A3" w:rsidRPr="006D082F"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34”</w:t>
            </w:r>
          </w:p>
        </w:tc>
        <w:tc>
          <w:tcPr>
            <w:tcW w:w="1260" w:type="dxa"/>
            <w:tcMar>
              <w:top w:w="0" w:type="dxa"/>
              <w:bottom w:w="0" w:type="dxa"/>
            </w:tcMar>
            <w:vAlign w:val="center"/>
          </w:tcPr>
          <w:p w14:paraId="38365DC0" w14:textId="3E54F723" w:rsidR="000831A3" w:rsidRPr="006D082F"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6D082F">
              <w:rPr>
                <w:b w:val="0"/>
              </w:rPr>
              <w:t>75”</w:t>
            </w:r>
          </w:p>
        </w:tc>
        <w:tc>
          <w:tcPr>
            <w:tcW w:w="1620" w:type="dxa"/>
            <w:tcMar>
              <w:top w:w="0" w:type="dxa"/>
              <w:bottom w:w="0" w:type="dxa"/>
            </w:tcMar>
            <w:vAlign w:val="center"/>
          </w:tcPr>
          <w:p w14:paraId="18B75FE6" w14:textId="5C99CDC8" w:rsidR="000831A3" w:rsidRPr="00E7785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highlight w:val="yellow"/>
              </w:rPr>
            </w:pPr>
            <w:r w:rsidRPr="006D082F">
              <w:rPr>
                <w:b w:val="0"/>
                <w:color w:val="000000" w:themeColor="text1"/>
              </w:rPr>
              <w:t>1345 lbs.</w:t>
            </w:r>
          </w:p>
        </w:tc>
      </w:tr>
      <w:tr w:rsidR="000831A3" w:rsidRPr="00A95100" w14:paraId="1E76C4A9"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4FCA9F6E" w14:textId="2EB1EA10" w:rsidR="000831A3" w:rsidRPr="009D777A" w:rsidRDefault="000831A3" w:rsidP="000831A3">
            <w:pPr>
              <w:pStyle w:val="Body"/>
              <w:spacing w:after="0" w:line="240" w:lineRule="auto"/>
              <w:ind w:right="173"/>
              <w:rPr>
                <w:b w:val="0"/>
              </w:rPr>
            </w:pPr>
            <w:r w:rsidRPr="009D777A">
              <w:rPr>
                <w:b w:val="0"/>
              </w:rPr>
              <w:t>300 kVA/kw</w:t>
            </w:r>
          </w:p>
        </w:tc>
        <w:tc>
          <w:tcPr>
            <w:tcW w:w="1350" w:type="dxa"/>
            <w:tcMar>
              <w:top w:w="0" w:type="dxa"/>
              <w:bottom w:w="0" w:type="dxa"/>
            </w:tcMar>
            <w:vAlign w:val="center"/>
          </w:tcPr>
          <w:p w14:paraId="2B5322D8" w14:textId="0E14B58B" w:rsidR="000831A3" w:rsidRPr="009D777A" w:rsidRDefault="009D777A"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9D777A">
              <w:rPr>
                <w:b w:val="0"/>
              </w:rPr>
              <w:t>64</w:t>
            </w:r>
            <w:r w:rsidR="000831A3" w:rsidRPr="009D777A">
              <w:rPr>
                <w:b w:val="0"/>
              </w:rPr>
              <w:t>”</w:t>
            </w:r>
          </w:p>
        </w:tc>
        <w:tc>
          <w:tcPr>
            <w:tcW w:w="1260" w:type="dxa"/>
            <w:tcMar>
              <w:top w:w="0" w:type="dxa"/>
              <w:bottom w:w="0" w:type="dxa"/>
            </w:tcMar>
            <w:vAlign w:val="center"/>
          </w:tcPr>
          <w:p w14:paraId="2F6C70D1" w14:textId="4B1245A2" w:rsidR="000831A3" w:rsidRPr="009D777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9D777A">
              <w:rPr>
                <w:b w:val="0"/>
              </w:rPr>
              <w:t>34”</w:t>
            </w:r>
          </w:p>
        </w:tc>
        <w:tc>
          <w:tcPr>
            <w:tcW w:w="1260" w:type="dxa"/>
            <w:tcMar>
              <w:top w:w="0" w:type="dxa"/>
              <w:bottom w:w="0" w:type="dxa"/>
            </w:tcMar>
            <w:vAlign w:val="center"/>
          </w:tcPr>
          <w:p w14:paraId="6E30CC2D" w14:textId="170645C6" w:rsidR="000831A3" w:rsidRPr="009D777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9D777A">
              <w:rPr>
                <w:b w:val="0"/>
              </w:rPr>
              <w:t>75”</w:t>
            </w:r>
          </w:p>
        </w:tc>
        <w:tc>
          <w:tcPr>
            <w:tcW w:w="1620" w:type="dxa"/>
            <w:tcMar>
              <w:top w:w="0" w:type="dxa"/>
              <w:bottom w:w="0" w:type="dxa"/>
            </w:tcMar>
            <w:vAlign w:val="center"/>
          </w:tcPr>
          <w:p w14:paraId="6115DAC6" w14:textId="1881A868" w:rsidR="000831A3" w:rsidRPr="009D777A" w:rsidRDefault="009D777A"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D777A">
              <w:rPr>
                <w:b w:val="0"/>
                <w:color w:val="000000" w:themeColor="text1"/>
              </w:rPr>
              <w:t>2756 lbs.</w:t>
            </w:r>
          </w:p>
        </w:tc>
      </w:tr>
      <w:tr w:rsidR="000831A3" w:rsidRPr="00A95100" w14:paraId="71A7FFB6"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29CE2B1E" w14:textId="7627188B" w:rsidR="000831A3" w:rsidRPr="009D777A" w:rsidRDefault="000831A3" w:rsidP="000831A3">
            <w:pPr>
              <w:pStyle w:val="Body"/>
              <w:spacing w:after="0" w:line="240" w:lineRule="auto"/>
              <w:ind w:right="173"/>
              <w:rPr>
                <w:b w:val="0"/>
              </w:rPr>
            </w:pPr>
            <w:r w:rsidRPr="009D777A">
              <w:rPr>
                <w:b w:val="0"/>
              </w:rPr>
              <w:t>400 kVA/kw</w:t>
            </w:r>
          </w:p>
        </w:tc>
        <w:tc>
          <w:tcPr>
            <w:tcW w:w="1350" w:type="dxa"/>
            <w:tcMar>
              <w:top w:w="0" w:type="dxa"/>
              <w:bottom w:w="0" w:type="dxa"/>
            </w:tcMar>
            <w:vAlign w:val="center"/>
          </w:tcPr>
          <w:p w14:paraId="6558E707" w14:textId="78E8F0C4" w:rsidR="000831A3" w:rsidRPr="009D777A" w:rsidRDefault="009D777A"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9D777A">
              <w:rPr>
                <w:b w:val="0"/>
              </w:rPr>
              <w:t>64</w:t>
            </w:r>
            <w:r w:rsidR="000831A3" w:rsidRPr="009D777A">
              <w:rPr>
                <w:b w:val="0"/>
              </w:rPr>
              <w:t>”</w:t>
            </w:r>
          </w:p>
        </w:tc>
        <w:tc>
          <w:tcPr>
            <w:tcW w:w="1260" w:type="dxa"/>
            <w:tcMar>
              <w:top w:w="0" w:type="dxa"/>
              <w:bottom w:w="0" w:type="dxa"/>
            </w:tcMar>
            <w:vAlign w:val="center"/>
          </w:tcPr>
          <w:p w14:paraId="1EA3DC2D" w14:textId="01628E19" w:rsidR="000831A3" w:rsidRPr="009D777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9D777A">
              <w:rPr>
                <w:b w:val="0"/>
              </w:rPr>
              <w:t>34”</w:t>
            </w:r>
          </w:p>
        </w:tc>
        <w:tc>
          <w:tcPr>
            <w:tcW w:w="1260" w:type="dxa"/>
            <w:tcMar>
              <w:top w:w="0" w:type="dxa"/>
              <w:bottom w:w="0" w:type="dxa"/>
            </w:tcMar>
            <w:vAlign w:val="center"/>
          </w:tcPr>
          <w:p w14:paraId="0F425BA7" w14:textId="3CF1FCCB" w:rsidR="000831A3" w:rsidRPr="009D777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9D777A">
              <w:rPr>
                <w:b w:val="0"/>
              </w:rPr>
              <w:t>75”</w:t>
            </w:r>
          </w:p>
        </w:tc>
        <w:tc>
          <w:tcPr>
            <w:tcW w:w="1620" w:type="dxa"/>
            <w:tcMar>
              <w:top w:w="0" w:type="dxa"/>
              <w:bottom w:w="0" w:type="dxa"/>
            </w:tcMar>
            <w:vAlign w:val="center"/>
          </w:tcPr>
          <w:p w14:paraId="7FC2DD12" w14:textId="47240D02" w:rsidR="000831A3" w:rsidRPr="009D777A" w:rsidRDefault="009D777A"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9D777A">
              <w:rPr>
                <w:b w:val="0"/>
                <w:color w:val="000000" w:themeColor="text1"/>
              </w:rPr>
              <w:t>2756 lbs.</w:t>
            </w:r>
          </w:p>
        </w:tc>
      </w:tr>
      <w:tr w:rsidR="000831A3" w:rsidRPr="00A95100" w14:paraId="2501DFE6"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9960508" w14:textId="6CB0F2C7" w:rsidR="000831A3" w:rsidRPr="009D777A" w:rsidRDefault="000831A3" w:rsidP="000831A3">
            <w:pPr>
              <w:pStyle w:val="Body"/>
              <w:spacing w:after="0" w:line="240" w:lineRule="auto"/>
              <w:ind w:right="173"/>
            </w:pPr>
            <w:r w:rsidRPr="009D777A">
              <w:rPr>
                <w:b w:val="0"/>
              </w:rPr>
              <w:t>500 kVA/kw</w:t>
            </w:r>
          </w:p>
        </w:tc>
        <w:tc>
          <w:tcPr>
            <w:tcW w:w="1350" w:type="dxa"/>
            <w:tcMar>
              <w:top w:w="0" w:type="dxa"/>
              <w:bottom w:w="0" w:type="dxa"/>
            </w:tcMar>
            <w:vAlign w:val="center"/>
          </w:tcPr>
          <w:p w14:paraId="5B4BA818" w14:textId="12CA2FBC" w:rsidR="000831A3" w:rsidRPr="009D777A" w:rsidRDefault="009D777A"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rsidRPr="009D777A">
              <w:rPr>
                <w:b w:val="0"/>
              </w:rPr>
              <w:t>64</w:t>
            </w:r>
            <w:r w:rsidR="000831A3" w:rsidRPr="009D777A">
              <w:rPr>
                <w:b w:val="0"/>
              </w:rPr>
              <w:t>”</w:t>
            </w:r>
          </w:p>
        </w:tc>
        <w:tc>
          <w:tcPr>
            <w:tcW w:w="1260" w:type="dxa"/>
            <w:tcMar>
              <w:top w:w="0" w:type="dxa"/>
              <w:bottom w:w="0" w:type="dxa"/>
            </w:tcMar>
            <w:vAlign w:val="center"/>
          </w:tcPr>
          <w:p w14:paraId="007C96A9" w14:textId="5C3008C8" w:rsidR="000831A3" w:rsidRPr="009D777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9D777A">
              <w:rPr>
                <w:b w:val="0"/>
              </w:rPr>
              <w:t>34”</w:t>
            </w:r>
          </w:p>
        </w:tc>
        <w:tc>
          <w:tcPr>
            <w:tcW w:w="1260" w:type="dxa"/>
            <w:tcMar>
              <w:top w:w="0" w:type="dxa"/>
              <w:bottom w:w="0" w:type="dxa"/>
            </w:tcMar>
            <w:vAlign w:val="center"/>
          </w:tcPr>
          <w:p w14:paraId="46AC8120" w14:textId="39CDCC1B" w:rsidR="000831A3" w:rsidRPr="009D777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9D777A">
              <w:rPr>
                <w:b w:val="0"/>
              </w:rPr>
              <w:t>75”</w:t>
            </w:r>
          </w:p>
        </w:tc>
        <w:tc>
          <w:tcPr>
            <w:tcW w:w="1620" w:type="dxa"/>
            <w:tcMar>
              <w:top w:w="0" w:type="dxa"/>
              <w:bottom w:w="0" w:type="dxa"/>
            </w:tcMar>
            <w:vAlign w:val="center"/>
          </w:tcPr>
          <w:p w14:paraId="756FF1E4" w14:textId="4D021B52" w:rsidR="000831A3" w:rsidRPr="009D777A" w:rsidRDefault="009D777A"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D777A">
              <w:rPr>
                <w:b w:val="0"/>
                <w:color w:val="000000" w:themeColor="text1"/>
              </w:rPr>
              <w:t>2756 lbs.</w:t>
            </w:r>
          </w:p>
          <w:p w14:paraId="62E27726" w14:textId="77777777" w:rsidR="000831A3" w:rsidRPr="009D777A" w:rsidRDefault="000831A3" w:rsidP="000831A3">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bl>
    <w:p w14:paraId="3FC7B0D5" w14:textId="77777777" w:rsidR="00B332B8" w:rsidRDefault="00B332B8" w:rsidP="00B332B8">
      <w:pPr>
        <w:pStyle w:val="ABCD0"/>
        <w:numPr>
          <w:ilvl w:val="0"/>
          <w:numId w:val="0"/>
        </w:numPr>
        <w:ind w:left="504"/>
      </w:pPr>
    </w:p>
    <w:p w14:paraId="74EA6755" w14:textId="52486E98" w:rsidR="00BD5AB2" w:rsidRDefault="00BD5AB2" w:rsidP="00B332B8">
      <w:pPr>
        <w:pStyle w:val="ABCD0"/>
      </w:pPr>
      <w:r>
        <w:t>Construction and Mounting</w:t>
      </w:r>
    </w:p>
    <w:p w14:paraId="5F8B10ED" w14:textId="292D0F93" w:rsidR="00BD5AB2" w:rsidRDefault="00BD5AB2" w:rsidP="00181ACF">
      <w:pPr>
        <w:pStyle w:val="1234"/>
        <w:numPr>
          <w:ilvl w:val="0"/>
          <w:numId w:val="48"/>
        </w:numPr>
      </w:pPr>
      <w:r>
        <w:t>UPS shall be in a NEMA Type 1 enclosure, designed for indoor floor mounting.  Enclosure shall have adequate provisions for lifting via forklift and jacking procedures.   Enclosure shall not ex</w:t>
      </w:r>
      <w:r w:rsidRPr="00070A8C">
        <w:t xml:space="preserve">cel </w:t>
      </w:r>
      <w:r w:rsidR="00070A8C" w:rsidRPr="00070A8C">
        <w:t>75</w:t>
      </w:r>
      <w:r w:rsidRPr="00070A8C">
        <w:t xml:space="preserve">” </w:t>
      </w:r>
      <w:r w:rsidR="00A74550" w:rsidRPr="00070A8C">
        <w:t>height</w:t>
      </w:r>
      <w:r w:rsidR="00A74550">
        <w:t xml:space="preserve"> </w:t>
      </w:r>
      <w:r>
        <w:t>as this maximum allowed in most electrical spaces.</w:t>
      </w:r>
    </w:p>
    <w:p w14:paraId="5DB42C6D" w14:textId="5F896BE5" w:rsidR="008A48B1" w:rsidRDefault="008A48B1" w:rsidP="008A48B1">
      <w:pPr>
        <w:pStyle w:val="ABCD0"/>
      </w:pPr>
      <w:r>
        <w:t>Capacitor Assemblies</w:t>
      </w:r>
    </w:p>
    <w:p w14:paraId="71584ADF" w14:textId="1B4EE94B" w:rsidR="008A48B1" w:rsidRDefault="008A48B1" w:rsidP="008A48B1">
      <w:pPr>
        <w:pStyle w:val="1234"/>
        <w:numPr>
          <w:ilvl w:val="0"/>
          <w:numId w:val="100"/>
        </w:numPr>
      </w:pPr>
      <w:r w:rsidRPr="008A48B1">
        <w:t xml:space="preserve">All power, AC and DC capacitors shall be mounted allowing field replacement of the capacitors separately from power switching controls and components. </w:t>
      </w:r>
    </w:p>
    <w:p w14:paraId="3D589D84" w14:textId="77777777" w:rsidR="009B69A3" w:rsidRDefault="009B69A3" w:rsidP="009B69A3">
      <w:pPr>
        <w:pStyle w:val="1234"/>
        <w:numPr>
          <w:ilvl w:val="0"/>
          <w:numId w:val="0"/>
        </w:numPr>
        <w:ind w:left="1008"/>
      </w:pPr>
    </w:p>
    <w:p w14:paraId="75154769" w14:textId="77777777" w:rsidR="00BD5AB2" w:rsidRDefault="00BD5AB2" w:rsidP="00B332B8">
      <w:pPr>
        <w:pStyle w:val="ABCD0"/>
      </w:pPr>
      <w:r>
        <w:lastRenderedPageBreak/>
        <w:t>Cooling</w:t>
      </w:r>
    </w:p>
    <w:p w14:paraId="4C6175E3" w14:textId="56C90D38" w:rsidR="00BD5AB2" w:rsidRDefault="00BD5AB2" w:rsidP="00181ACF">
      <w:pPr>
        <w:pStyle w:val="1234"/>
        <w:numPr>
          <w:ilvl w:val="0"/>
          <w:numId w:val="47"/>
        </w:numPr>
      </w:pPr>
      <w:r>
        <w:t>The UPS shall be forced air cooled by internally mounted fans.</w:t>
      </w:r>
    </w:p>
    <w:p w14:paraId="29AAE5F9" w14:textId="66EA17A5" w:rsidR="00BD5AB2" w:rsidRDefault="00CD10A7" w:rsidP="00CE04BE">
      <w:pPr>
        <w:pStyle w:val="Heading2"/>
      </w:pPr>
      <w:r>
        <w:t>Components</w:t>
      </w:r>
    </w:p>
    <w:p w14:paraId="1C453CE1" w14:textId="77777777" w:rsidR="00BD5AB2" w:rsidRDefault="00BD5AB2" w:rsidP="00181ACF">
      <w:pPr>
        <w:pStyle w:val="ABCD0"/>
        <w:numPr>
          <w:ilvl w:val="0"/>
          <w:numId w:val="49"/>
        </w:numPr>
      </w:pPr>
      <w:r>
        <w:t>Rectifier</w:t>
      </w:r>
    </w:p>
    <w:p w14:paraId="273D38CA" w14:textId="77777777" w:rsidR="00BD5AB2" w:rsidRDefault="00BD5AB2" w:rsidP="00181ACF">
      <w:pPr>
        <w:pStyle w:val="1234"/>
        <w:numPr>
          <w:ilvl w:val="0"/>
          <w:numId w:val="50"/>
        </w:numPr>
      </w:pPr>
      <w:r>
        <w:t xml:space="preserve">Incoming AC power shall be converted to a regulated DC output by the input converter for supplying DC power to the inverter.  The input converter shall provide input power factor and input current distortion correction.   </w:t>
      </w:r>
    </w:p>
    <w:p w14:paraId="72B867EF" w14:textId="77777777" w:rsidR="00BD5AB2" w:rsidRDefault="00BD5AB2" w:rsidP="0003060E">
      <w:pPr>
        <w:pStyle w:val="ABCD0"/>
      </w:pPr>
      <w:r>
        <w:t>Input Protection</w:t>
      </w:r>
    </w:p>
    <w:p w14:paraId="277831C3" w14:textId="77777777" w:rsidR="00BD5AB2" w:rsidRDefault="00BD5AB2" w:rsidP="0003060E">
      <w:pPr>
        <w:pStyle w:val="1234"/>
        <w:numPr>
          <w:ilvl w:val="0"/>
          <w:numId w:val="51"/>
        </w:numPr>
      </w:pPr>
      <w:r>
        <w:t>The UPS shall have built-in protection against undervoltage, overcurrent, and overvoltage conditions including low-energy surges introduced on the primary AC source and the bypass source. The UPS system cabinet shall always contain an input isolation contactor.</w:t>
      </w:r>
    </w:p>
    <w:p w14:paraId="4919DC15" w14:textId="77777777" w:rsidR="00BD5AB2" w:rsidRDefault="00BD5AB2" w:rsidP="0003060E">
      <w:pPr>
        <w:pStyle w:val="ABCD0"/>
      </w:pPr>
      <w:r>
        <w:t>Battery Recharge</w:t>
      </w:r>
    </w:p>
    <w:p w14:paraId="001CEE18" w14:textId="77777777" w:rsidR="00BD5AB2" w:rsidRDefault="00BD5AB2" w:rsidP="0003060E">
      <w:pPr>
        <w:pStyle w:val="1234"/>
        <w:numPr>
          <w:ilvl w:val="0"/>
          <w:numId w:val="52"/>
        </w:numPr>
      </w:pPr>
      <w:r>
        <w:t xml:space="preserve">The Booster shall consist of DC choke and IGBT with control circuitry to provide constant voltage and constant current regulation to UPS DC link when working in battery mode. The booster shall recharge battery when the mains is available at the input of the UPS.  </w:t>
      </w:r>
    </w:p>
    <w:p w14:paraId="70E6C7BD" w14:textId="77777777" w:rsidR="00BD5AB2" w:rsidRDefault="00BD5AB2" w:rsidP="0003060E">
      <w:pPr>
        <w:pStyle w:val="1234"/>
      </w:pPr>
      <w:r>
        <w:t>Battery charge current is normally limited to the lesser of:</w:t>
      </w:r>
    </w:p>
    <w:p w14:paraId="60898044" w14:textId="047105FC" w:rsidR="00BD5AB2" w:rsidRDefault="00BD5AB2" w:rsidP="0003060E">
      <w:pPr>
        <w:pStyle w:val="abcd"/>
        <w:numPr>
          <w:ilvl w:val="0"/>
          <w:numId w:val="53"/>
        </w:numPr>
        <w:ind w:left="1260" w:hanging="360"/>
      </w:pPr>
      <w:r>
        <w:t>20% of the battery amp-hour rating (expressed in amps) and the difference in maximum rectifier output current and actual inverter input current.  This will assure minimal battery recharge time while ensuring maximum battery life by limiting charge current to a safe level.</w:t>
      </w:r>
    </w:p>
    <w:p w14:paraId="160A9A6E" w14:textId="12DFFC3B" w:rsidR="00BD5AB2" w:rsidRDefault="0003060E" w:rsidP="00917C50">
      <w:pPr>
        <w:pStyle w:val="abcd"/>
        <w:numPr>
          <w:ilvl w:val="0"/>
          <w:numId w:val="53"/>
        </w:numPr>
        <w:ind w:left="1260" w:hanging="360"/>
      </w:pPr>
      <w:r>
        <w:t>A</w:t>
      </w:r>
      <w:r w:rsidR="00BD5AB2">
        <w:t>llowable battery charge current may be increased beyond 20% of the battery amp-hour rating for those applications requiring faster recharge times. Actual available charge current will still depend on output load level and power factor.</w:t>
      </w:r>
    </w:p>
    <w:p w14:paraId="2FD32CC1" w14:textId="19AC5072" w:rsidR="00BD5AB2" w:rsidRDefault="00BE407F" w:rsidP="00917C50">
      <w:pPr>
        <w:pStyle w:val="abcd"/>
        <w:numPr>
          <w:ilvl w:val="0"/>
          <w:numId w:val="53"/>
        </w:numPr>
        <w:ind w:left="1260" w:hanging="360"/>
      </w:pPr>
      <w:r>
        <w:t>B</w:t>
      </w:r>
      <w:r w:rsidR="00BD5AB2">
        <w:t>attery charging may be disabled via external contact closure, signaling operation on engine generator</w:t>
      </w:r>
    </w:p>
    <w:p w14:paraId="5368A3D5" w14:textId="33B8D4B4" w:rsidR="00BD5AB2" w:rsidRDefault="00BE407F" w:rsidP="00917C50">
      <w:pPr>
        <w:pStyle w:val="abcd"/>
        <w:numPr>
          <w:ilvl w:val="0"/>
          <w:numId w:val="53"/>
        </w:numPr>
        <w:ind w:left="1260" w:hanging="360"/>
      </w:pPr>
      <w:r>
        <w:t>T</w:t>
      </w:r>
      <w:r w:rsidR="00BD5AB2">
        <w:t>he rectifier/booster shall have sufficient capacity to supply the inverter at 100%, 1.0 PF load plus recharge a battery (sized for up to 30 minutes) to 95% of full capacity within ten (10) times the discharge time.</w:t>
      </w:r>
    </w:p>
    <w:p w14:paraId="7061F34D" w14:textId="77777777" w:rsidR="00BD5AB2" w:rsidRDefault="00BD5AB2" w:rsidP="00BE407F">
      <w:pPr>
        <w:pStyle w:val="ABCD0"/>
      </w:pPr>
      <w:r>
        <w:t>Inverter</w:t>
      </w:r>
    </w:p>
    <w:p w14:paraId="78BFB167" w14:textId="77777777" w:rsidR="00BD5AB2" w:rsidRPr="00BE407F" w:rsidRDefault="00BD5AB2" w:rsidP="00BE407F">
      <w:pPr>
        <w:pStyle w:val="1234"/>
        <w:numPr>
          <w:ilvl w:val="0"/>
          <w:numId w:val="54"/>
        </w:numPr>
        <w:ind w:left="900" w:hanging="360"/>
      </w:pPr>
      <w:r w:rsidRPr="00BE407F">
        <w:t>The inverter shall convert DC power from the input converter output, or the battery, into precise regulated sine wave AC power for supporting the critical AC load.</w:t>
      </w:r>
    </w:p>
    <w:p w14:paraId="6D05B3ED" w14:textId="77777777" w:rsidR="00BD5AB2" w:rsidRDefault="00BD5AB2" w:rsidP="007A5785">
      <w:pPr>
        <w:pStyle w:val="abcd"/>
        <w:numPr>
          <w:ilvl w:val="0"/>
          <w:numId w:val="55"/>
        </w:numPr>
        <w:ind w:left="1440" w:hanging="360"/>
      </w:pPr>
      <w:r>
        <w:t>Overload</w:t>
      </w:r>
    </w:p>
    <w:p w14:paraId="0ED48083" w14:textId="77777777" w:rsidR="00BD5AB2" w:rsidRDefault="00BD5AB2" w:rsidP="00BE407F">
      <w:pPr>
        <w:pStyle w:val="1234"/>
      </w:pPr>
      <w:r>
        <w:t>The inverter shall be capable of supplying current and voltage for overloads as below:</w:t>
      </w:r>
    </w:p>
    <w:p w14:paraId="0952ED59" w14:textId="42C442A2" w:rsidR="00BD5AB2" w:rsidRPr="000E4EB7" w:rsidRDefault="00BD5AB2" w:rsidP="00BE407F">
      <w:pPr>
        <w:pStyle w:val="abcdef"/>
        <w:ind w:left="1440"/>
      </w:pPr>
      <w:r w:rsidRPr="000E4EB7">
        <w:t>10</w:t>
      </w:r>
      <w:r w:rsidR="00BC64A6">
        <w:t>3</w:t>
      </w:r>
      <w:r w:rsidRPr="000E4EB7">
        <w:t>% continuous operation</w:t>
      </w:r>
    </w:p>
    <w:p w14:paraId="4D6814F2" w14:textId="77777777" w:rsidR="00BD5AB2" w:rsidRPr="000E4EB7" w:rsidRDefault="00BD5AB2" w:rsidP="00BE407F">
      <w:pPr>
        <w:pStyle w:val="abcdef"/>
        <w:ind w:left="1440"/>
      </w:pPr>
      <w:r w:rsidRPr="000E4EB7">
        <w:t>110% for 10 minutes</w:t>
      </w:r>
    </w:p>
    <w:p w14:paraId="2CF868CC" w14:textId="77777777" w:rsidR="00BD5AB2" w:rsidRPr="000E4EB7" w:rsidRDefault="00BD5AB2" w:rsidP="00BE407F">
      <w:pPr>
        <w:pStyle w:val="abcdef"/>
        <w:ind w:left="1440"/>
      </w:pPr>
      <w:r w:rsidRPr="000E4EB7">
        <w:t xml:space="preserve">125% for 1 minute  </w:t>
      </w:r>
    </w:p>
    <w:p w14:paraId="50D92EA1" w14:textId="77777777" w:rsidR="00BD5AB2" w:rsidRPr="000E4EB7" w:rsidRDefault="00BD5AB2" w:rsidP="00BE407F">
      <w:pPr>
        <w:pStyle w:val="abcdef"/>
        <w:ind w:left="1440"/>
      </w:pPr>
      <w:r w:rsidRPr="000E4EB7">
        <w:t>150% for 30 seconds</w:t>
      </w:r>
    </w:p>
    <w:p w14:paraId="36DEAC22" w14:textId="77777777" w:rsidR="00BD5AB2" w:rsidRDefault="00BD5AB2" w:rsidP="00C448E5">
      <w:pPr>
        <w:pStyle w:val="1234"/>
        <w:keepLines/>
        <w:ind w:left="907"/>
      </w:pPr>
      <w:r>
        <w:lastRenderedPageBreak/>
        <w:t>A visual indicator and audible alarm shall indicate overload operation.  For greater currents or longer time duration, the inverter shall have electronic current-limiting protection to prevent damage to components. The inverter shall be self-protecting against any magnitude of connected output overload.  Inverter control logic shall sense and disconnect the inverter from the critical AC load without the requirement to clear protective fuses. The load shall be transferred to bypass when any of the above conditions are exceeded.</w:t>
      </w:r>
    </w:p>
    <w:p w14:paraId="177E5F6F" w14:textId="77777777" w:rsidR="00BD5AB2" w:rsidRDefault="00BD5AB2" w:rsidP="00BE407F">
      <w:pPr>
        <w:pStyle w:val="ABCD0"/>
      </w:pPr>
      <w:r>
        <w:t>Output Frequency</w:t>
      </w:r>
    </w:p>
    <w:p w14:paraId="661FD8F3" w14:textId="513F582A" w:rsidR="00BD5AB2" w:rsidRDefault="00BD5AB2" w:rsidP="00BE407F">
      <w:pPr>
        <w:pStyle w:val="1234"/>
      </w:pPr>
      <w:r>
        <w:t xml:space="preserve">The output frequency of the inverter shall be controlled by an oscillator.  The oscillator shall hold the inverter output frequency to +/- 0.1% for steady state and transient conditions. The inverter shall track the bypass continuously providing the bypass source maintains a frequency within the user selected </w:t>
      </w:r>
      <w:r w:rsidR="00A74550">
        <w:t xml:space="preserve">via ABB field service engineer for the </w:t>
      </w:r>
      <w:r>
        <w:t xml:space="preserve">synchronization range.  If the bypass source fails to remain within the selected range, the inverter shall revert to the internal oscillator.  </w:t>
      </w:r>
    </w:p>
    <w:p w14:paraId="6ED2C1E2" w14:textId="77777777" w:rsidR="00BD5AB2" w:rsidRDefault="00BD5AB2" w:rsidP="00BE407F">
      <w:pPr>
        <w:pStyle w:val="ABCD0"/>
      </w:pPr>
      <w:r>
        <w:t>Output Protection</w:t>
      </w:r>
    </w:p>
    <w:p w14:paraId="2664F29D" w14:textId="77777777" w:rsidR="00BD5AB2" w:rsidRDefault="00BD5AB2" w:rsidP="007A5785">
      <w:pPr>
        <w:pStyle w:val="1234"/>
        <w:numPr>
          <w:ilvl w:val="0"/>
          <w:numId w:val="56"/>
        </w:numPr>
      </w:pPr>
      <w:r>
        <w:t xml:space="preserve">The UPS system cabinet shall always contain an output isolation contactor. </w:t>
      </w:r>
    </w:p>
    <w:p w14:paraId="09BC4017" w14:textId="77777777" w:rsidR="00BD5AB2" w:rsidRDefault="00BD5AB2" w:rsidP="007A5785">
      <w:pPr>
        <w:pStyle w:val="1234"/>
        <w:numPr>
          <w:ilvl w:val="0"/>
          <w:numId w:val="56"/>
        </w:numPr>
      </w:pPr>
      <w:r>
        <w:t>Battery over Discharge Protection</w:t>
      </w:r>
    </w:p>
    <w:p w14:paraId="15F357AC" w14:textId="77777777" w:rsidR="00BD5AB2" w:rsidRDefault="00BD5AB2" w:rsidP="007A5785">
      <w:pPr>
        <w:pStyle w:val="1234"/>
        <w:numPr>
          <w:ilvl w:val="0"/>
          <w:numId w:val="56"/>
        </w:numPr>
      </w:pPr>
      <w:r>
        <w:t>To prevent battery damage from over discharging, the UPS control logic shall control the end of discharge voltage set point. This point is determined by an end of cell voltage level and takes into account the number of jars and backup time the battery system nominally provides. This information is configured on each active module display. This shall be configured at the factory or by authorized service personnel only.</w:t>
      </w:r>
    </w:p>
    <w:p w14:paraId="3377267F" w14:textId="77777777" w:rsidR="00FC66E0" w:rsidRDefault="00BE6FC4" w:rsidP="00BE407F">
      <w:pPr>
        <w:pStyle w:val="ABCD0"/>
      </w:pPr>
      <w:r>
        <w:t xml:space="preserve">Static </w:t>
      </w:r>
      <w:r w:rsidR="00FC66E0">
        <w:t xml:space="preserve">Bypass </w:t>
      </w:r>
    </w:p>
    <w:p w14:paraId="7D0C94C6" w14:textId="77777777" w:rsidR="00FC66E0" w:rsidRDefault="00FC66E0" w:rsidP="007A5785">
      <w:pPr>
        <w:pStyle w:val="1234"/>
        <w:numPr>
          <w:ilvl w:val="0"/>
          <w:numId w:val="57"/>
        </w:numPr>
      </w:pPr>
      <w:r>
        <w:t xml:space="preserve">A </w:t>
      </w:r>
      <w:r w:rsidR="00331453">
        <w:t xml:space="preserve">100% rated continuous duty static </w:t>
      </w:r>
      <w:r>
        <w:t>bypass circuit shall be provided as an integral part of the UPS module. The bypass control logic shall contain an automatic transfer control circuit that senses the status of the inverter logic signals, and operating and alarm conditions. This control circuit shall provide a transfer of the load to the bypass source, without exceeding the transient limits specified herein, when an overload or malfunction occurs within the UPS.</w:t>
      </w:r>
    </w:p>
    <w:p w14:paraId="66B46A6F" w14:textId="77777777" w:rsidR="00FC66E0" w:rsidRDefault="00FC66E0" w:rsidP="00BE407F">
      <w:pPr>
        <w:pStyle w:val="ABCD0"/>
      </w:pPr>
      <w:r>
        <w:t>Automatic Transfers</w:t>
      </w:r>
    </w:p>
    <w:p w14:paraId="326423EE" w14:textId="77777777" w:rsidR="00FC66E0" w:rsidRDefault="00FC66E0" w:rsidP="007A5785">
      <w:pPr>
        <w:pStyle w:val="1234"/>
        <w:numPr>
          <w:ilvl w:val="0"/>
          <w:numId w:val="58"/>
        </w:numPr>
      </w:pPr>
      <w:r>
        <w:t>The transfer control logic shall automatically activate the bypass, transferring the critical AC load to the bypass source, after the transfer logic senses one of the following conditions:</w:t>
      </w:r>
    </w:p>
    <w:p w14:paraId="46C321C0" w14:textId="77777777" w:rsidR="00FC66E0" w:rsidRDefault="00FC66E0" w:rsidP="007A5785">
      <w:pPr>
        <w:pStyle w:val="abcd"/>
        <w:numPr>
          <w:ilvl w:val="0"/>
          <w:numId w:val="59"/>
        </w:numPr>
        <w:ind w:left="1440" w:hanging="360"/>
      </w:pPr>
      <w:r>
        <w:t>Inverter overload capacity exceeded</w:t>
      </w:r>
    </w:p>
    <w:p w14:paraId="46F296BF" w14:textId="77777777" w:rsidR="00FC66E0" w:rsidRDefault="00FC66E0" w:rsidP="007A5785">
      <w:pPr>
        <w:pStyle w:val="abcd"/>
        <w:numPr>
          <w:ilvl w:val="0"/>
          <w:numId w:val="59"/>
        </w:numPr>
        <w:ind w:left="1440" w:hanging="360"/>
      </w:pPr>
      <w:r>
        <w:t>Inverter over temperature</w:t>
      </w:r>
    </w:p>
    <w:p w14:paraId="638DE89D" w14:textId="77777777" w:rsidR="00FC66E0" w:rsidRDefault="00FC66E0" w:rsidP="007A5785">
      <w:pPr>
        <w:pStyle w:val="abcd"/>
        <w:numPr>
          <w:ilvl w:val="0"/>
          <w:numId w:val="59"/>
        </w:numPr>
        <w:ind w:left="1440" w:hanging="360"/>
      </w:pPr>
      <w:r>
        <w:t xml:space="preserve">UPS fault condition </w:t>
      </w:r>
    </w:p>
    <w:p w14:paraId="5621B6F6" w14:textId="77777777" w:rsidR="00FC66E0" w:rsidRDefault="00FC66E0" w:rsidP="00BE407F">
      <w:pPr>
        <w:pStyle w:val="1234"/>
      </w:pPr>
      <w:r>
        <w:t>For inverter overload conditions, the transfer control logic shall inhibit an automatic transfer of the critical load to the bypass source if one of the following conditions exists:</w:t>
      </w:r>
    </w:p>
    <w:p w14:paraId="6674D2BB" w14:textId="77777777" w:rsidR="00FC66E0" w:rsidRDefault="00FC66E0" w:rsidP="007A5785">
      <w:pPr>
        <w:pStyle w:val="abcd"/>
        <w:numPr>
          <w:ilvl w:val="0"/>
          <w:numId w:val="60"/>
        </w:numPr>
        <w:ind w:left="1440" w:hanging="360"/>
      </w:pPr>
      <w:r>
        <w:t>Inverter voltage less than 95% of nominal (adjustable).</w:t>
      </w:r>
    </w:p>
    <w:p w14:paraId="2AC54832" w14:textId="77777777" w:rsidR="00FC66E0" w:rsidRDefault="00FC66E0" w:rsidP="007A5785">
      <w:pPr>
        <w:pStyle w:val="abcd"/>
        <w:numPr>
          <w:ilvl w:val="0"/>
          <w:numId w:val="60"/>
        </w:numPr>
        <w:ind w:left="1440" w:hanging="360"/>
      </w:pPr>
      <w:r>
        <w:t>Inverter voltage greater than 105% of nominal (adjustable).</w:t>
      </w:r>
    </w:p>
    <w:p w14:paraId="6D6F6E18" w14:textId="77777777" w:rsidR="00FC66E0" w:rsidRDefault="00FC66E0" w:rsidP="007A5785">
      <w:pPr>
        <w:pStyle w:val="abcd"/>
        <w:numPr>
          <w:ilvl w:val="0"/>
          <w:numId w:val="60"/>
        </w:numPr>
        <w:ind w:left="1440" w:hanging="360"/>
      </w:pPr>
      <w:r>
        <w:t>Inverter overload period expired.</w:t>
      </w:r>
    </w:p>
    <w:p w14:paraId="66DF76F1" w14:textId="77777777" w:rsidR="00FC66E0" w:rsidRDefault="00FC66E0" w:rsidP="007A5785">
      <w:pPr>
        <w:pStyle w:val="abcd"/>
        <w:numPr>
          <w:ilvl w:val="0"/>
          <w:numId w:val="60"/>
        </w:numPr>
        <w:ind w:left="1440" w:hanging="360"/>
      </w:pPr>
      <w:r>
        <w:lastRenderedPageBreak/>
        <w:t xml:space="preserve">Inverter shutdown for any reason </w:t>
      </w:r>
    </w:p>
    <w:p w14:paraId="25E2EEDE" w14:textId="77777777" w:rsidR="00FC66E0" w:rsidRDefault="00FC66E0" w:rsidP="00BE407F">
      <w:pPr>
        <w:pStyle w:val="ABCD0"/>
      </w:pPr>
      <w:r>
        <w:t xml:space="preserve">Automatic Retransfer </w:t>
      </w:r>
    </w:p>
    <w:p w14:paraId="0DF28308" w14:textId="36010702" w:rsidR="00FC66E0" w:rsidRDefault="00FC66E0" w:rsidP="007A5785">
      <w:pPr>
        <w:pStyle w:val="1234"/>
        <w:numPr>
          <w:ilvl w:val="0"/>
          <w:numId w:val="61"/>
        </w:numPr>
      </w:pPr>
      <w:r>
        <w:t>The automatic retransfer of the lo</w:t>
      </w:r>
      <w:r w:rsidR="00F84926">
        <w:t xml:space="preserve">ad to the inverter provided all </w:t>
      </w:r>
      <w:r>
        <w:t>of the following conditions are met:</w:t>
      </w:r>
    </w:p>
    <w:p w14:paraId="2B998F37" w14:textId="77777777" w:rsidR="00FC66E0" w:rsidRDefault="00FC66E0" w:rsidP="007A5785">
      <w:pPr>
        <w:pStyle w:val="abcd"/>
        <w:numPr>
          <w:ilvl w:val="0"/>
          <w:numId w:val="62"/>
        </w:numPr>
        <w:ind w:left="1440" w:hanging="360"/>
      </w:pPr>
      <w:r>
        <w:t>The inverter logic and the bypass AC power source are synchronized and in phase.</w:t>
      </w:r>
    </w:p>
    <w:p w14:paraId="3D180B7F" w14:textId="77777777" w:rsidR="00FC66E0" w:rsidRDefault="00FC66E0" w:rsidP="007A5785">
      <w:pPr>
        <w:pStyle w:val="abcd"/>
        <w:numPr>
          <w:ilvl w:val="0"/>
          <w:numId w:val="62"/>
        </w:numPr>
        <w:ind w:left="1440" w:hanging="360"/>
      </w:pPr>
      <w:r>
        <w:t>Inverter conditions are normal.</w:t>
      </w:r>
    </w:p>
    <w:p w14:paraId="5E7DCACC" w14:textId="77777777" w:rsidR="00FC66E0" w:rsidRDefault="00FC66E0" w:rsidP="007A5785">
      <w:pPr>
        <w:pStyle w:val="abcd"/>
        <w:numPr>
          <w:ilvl w:val="0"/>
          <w:numId w:val="62"/>
        </w:numPr>
        <w:ind w:left="1440" w:hanging="360"/>
      </w:pPr>
      <w:r>
        <w:t>The UPS output is not overloaded.</w:t>
      </w:r>
    </w:p>
    <w:p w14:paraId="1AD9CEC6" w14:textId="77777777" w:rsidR="00FC66E0" w:rsidRDefault="00FC66E0" w:rsidP="00BE407F">
      <w:pPr>
        <w:pStyle w:val="ABCD0"/>
      </w:pPr>
      <w:r>
        <w:t>Transfer Time</w:t>
      </w:r>
    </w:p>
    <w:p w14:paraId="30DE5387" w14:textId="77777777" w:rsidR="00FC66E0" w:rsidRDefault="00FC66E0" w:rsidP="007A5785">
      <w:pPr>
        <w:pStyle w:val="1234"/>
        <w:numPr>
          <w:ilvl w:val="0"/>
          <w:numId w:val="71"/>
        </w:numPr>
      </w:pPr>
      <w:r>
        <w:t>Maximum transfer time to switch from inverter to bypass AC power source shall be 100 microseconds.</w:t>
      </w:r>
    </w:p>
    <w:p w14:paraId="5C373476" w14:textId="77777777" w:rsidR="00DC754D" w:rsidRPr="00DC754D" w:rsidRDefault="00FC66E0" w:rsidP="007A5785">
      <w:pPr>
        <w:pStyle w:val="1234"/>
        <w:numPr>
          <w:ilvl w:val="0"/>
          <w:numId w:val="71"/>
        </w:numPr>
      </w:pPr>
      <w:r>
        <w:t xml:space="preserve">Typical transfer time to switch from bypass to inverter is </w:t>
      </w:r>
      <w:r w:rsidRPr="002E62F4">
        <w:rPr>
          <w:color w:val="000000" w:themeColor="text1"/>
        </w:rPr>
        <w:t xml:space="preserve">less than </w:t>
      </w:r>
      <w:r w:rsidR="00DC754D" w:rsidRPr="002E62F4">
        <w:rPr>
          <w:color w:val="000000" w:themeColor="text1"/>
        </w:rPr>
        <w:t>2</w:t>
      </w:r>
      <w:r w:rsidRPr="002E62F4">
        <w:rPr>
          <w:color w:val="000000" w:themeColor="text1"/>
        </w:rPr>
        <w:t xml:space="preserve"> m</w:t>
      </w:r>
      <w:r w:rsidR="000E4EB7" w:rsidRPr="002E62F4">
        <w:rPr>
          <w:color w:val="000000" w:themeColor="text1"/>
        </w:rPr>
        <w:t>Sec.</w:t>
      </w:r>
      <w:r w:rsidR="00CA13E4" w:rsidRPr="002E62F4">
        <w:rPr>
          <w:color w:val="000000" w:themeColor="text1"/>
        </w:rPr>
        <w:t xml:space="preserve"> </w:t>
      </w:r>
    </w:p>
    <w:p w14:paraId="4CE48B94" w14:textId="77777777" w:rsidR="00BD5AB2" w:rsidRDefault="00BD5AB2" w:rsidP="007A5785">
      <w:pPr>
        <w:pStyle w:val="1234"/>
        <w:numPr>
          <w:ilvl w:val="0"/>
          <w:numId w:val="71"/>
        </w:numPr>
      </w:pPr>
      <w:r>
        <w:t>Display and Controls</w:t>
      </w:r>
    </w:p>
    <w:p w14:paraId="76CB7824" w14:textId="77777777" w:rsidR="00BD5AB2" w:rsidRDefault="00BD5AB2" w:rsidP="007A5785">
      <w:pPr>
        <w:pStyle w:val="1234"/>
        <w:numPr>
          <w:ilvl w:val="0"/>
          <w:numId w:val="71"/>
        </w:numPr>
      </w:pPr>
      <w:r>
        <w:t>The following parameters shall be measured and displayed by a graphical display on the UPS front panel.  Each screen shall have the nomenclature of the parameter indicated with the associated value. AC voltage and current values shall be measured in true RMS units.</w:t>
      </w:r>
    </w:p>
    <w:p w14:paraId="76CCF2F0" w14:textId="77777777" w:rsidR="00BD5AB2" w:rsidRDefault="00BD5AB2" w:rsidP="007A5785">
      <w:pPr>
        <w:pStyle w:val="abcd"/>
        <w:numPr>
          <w:ilvl w:val="0"/>
          <w:numId w:val="63"/>
        </w:numPr>
        <w:ind w:left="1440" w:hanging="360"/>
      </w:pPr>
      <w:r>
        <w:t>Battery Display</w:t>
      </w:r>
    </w:p>
    <w:p w14:paraId="2F90D6C0" w14:textId="7EFF4DC4" w:rsidR="00BD5AB2" w:rsidRDefault="00BE407F" w:rsidP="007A5785">
      <w:pPr>
        <w:pStyle w:val="abcd"/>
        <w:numPr>
          <w:ilvl w:val="0"/>
          <w:numId w:val="63"/>
        </w:numPr>
        <w:ind w:left="1440" w:hanging="360"/>
      </w:pPr>
      <w:r>
        <w:t>Battery voltage</w:t>
      </w:r>
    </w:p>
    <w:p w14:paraId="628B5D70" w14:textId="24DADE50" w:rsidR="00BD5AB2" w:rsidRDefault="00BD5AB2" w:rsidP="007A5785">
      <w:pPr>
        <w:pStyle w:val="abcd"/>
        <w:numPr>
          <w:ilvl w:val="0"/>
          <w:numId w:val="63"/>
        </w:numPr>
        <w:ind w:left="1440" w:hanging="360"/>
      </w:pPr>
      <w:r>
        <w:t>Batt</w:t>
      </w:r>
      <w:r w:rsidR="00BE407F">
        <w:t>ery current with flow direction</w:t>
      </w:r>
    </w:p>
    <w:p w14:paraId="178C7BCA" w14:textId="483F2BCD" w:rsidR="00BD5AB2" w:rsidRDefault="00BE407F" w:rsidP="007A5785">
      <w:pPr>
        <w:pStyle w:val="abcd"/>
        <w:numPr>
          <w:ilvl w:val="0"/>
          <w:numId w:val="63"/>
        </w:numPr>
        <w:ind w:left="1440" w:hanging="360"/>
      </w:pPr>
      <w:r>
        <w:t>Battery temperature</w:t>
      </w:r>
    </w:p>
    <w:p w14:paraId="0375AFA8" w14:textId="554A1FAC" w:rsidR="00BD5AB2" w:rsidRDefault="00BE407F" w:rsidP="007A5785">
      <w:pPr>
        <w:pStyle w:val="abcd"/>
        <w:numPr>
          <w:ilvl w:val="0"/>
          <w:numId w:val="63"/>
        </w:numPr>
        <w:ind w:left="1440" w:hanging="360"/>
      </w:pPr>
      <w:r>
        <w:t>Battery charge level</w:t>
      </w:r>
    </w:p>
    <w:p w14:paraId="54E06725" w14:textId="32F8CD0C" w:rsidR="00BD5AB2" w:rsidRDefault="00BD5AB2" w:rsidP="007A5785">
      <w:pPr>
        <w:pStyle w:val="abcd"/>
        <w:numPr>
          <w:ilvl w:val="0"/>
          <w:numId w:val="63"/>
        </w:numPr>
        <w:ind w:left="1440" w:hanging="360"/>
      </w:pPr>
      <w:r>
        <w:t>Estimated backup time at present l</w:t>
      </w:r>
      <w:r w:rsidR="00BE407F">
        <w:t>oad</w:t>
      </w:r>
    </w:p>
    <w:p w14:paraId="3FE1C93D" w14:textId="77777777" w:rsidR="00BD5AB2" w:rsidRDefault="00BD5AB2" w:rsidP="007A5785">
      <w:pPr>
        <w:pStyle w:val="abcd"/>
        <w:numPr>
          <w:ilvl w:val="0"/>
          <w:numId w:val="63"/>
        </w:numPr>
        <w:ind w:left="1440" w:hanging="360"/>
      </w:pPr>
      <w:r>
        <w:t>Main Display</w:t>
      </w:r>
    </w:p>
    <w:p w14:paraId="53F1F7FC" w14:textId="2E51F30F" w:rsidR="00BD5AB2" w:rsidRDefault="00BE407F" w:rsidP="007A5785">
      <w:pPr>
        <w:pStyle w:val="abcd"/>
        <w:numPr>
          <w:ilvl w:val="0"/>
          <w:numId w:val="63"/>
        </w:numPr>
        <w:ind w:left="1440" w:hanging="360"/>
      </w:pPr>
      <w:r>
        <w:t>Frequency</w:t>
      </w:r>
    </w:p>
    <w:p w14:paraId="04C35BB0" w14:textId="5750C289" w:rsidR="00BD5AB2" w:rsidRDefault="00BE407F" w:rsidP="007A5785">
      <w:pPr>
        <w:pStyle w:val="abcd"/>
        <w:numPr>
          <w:ilvl w:val="0"/>
          <w:numId w:val="63"/>
        </w:numPr>
        <w:ind w:left="1440" w:hanging="360"/>
      </w:pPr>
      <w:r>
        <w:t>Voltage – Phase-Neutral</w:t>
      </w:r>
    </w:p>
    <w:p w14:paraId="55A119F2" w14:textId="77777777" w:rsidR="00BD5AB2" w:rsidRDefault="00BD5AB2" w:rsidP="007A5785">
      <w:pPr>
        <w:pStyle w:val="abcd"/>
        <w:numPr>
          <w:ilvl w:val="0"/>
          <w:numId w:val="63"/>
        </w:numPr>
        <w:ind w:left="1440" w:hanging="360"/>
      </w:pPr>
      <w:r>
        <w:t>Bypass Status – Free/Locked</w:t>
      </w:r>
    </w:p>
    <w:p w14:paraId="206D3CCC" w14:textId="77777777" w:rsidR="00BD5AB2" w:rsidRDefault="00BD5AB2" w:rsidP="007A5785">
      <w:pPr>
        <w:pStyle w:val="abcd"/>
        <w:numPr>
          <w:ilvl w:val="0"/>
          <w:numId w:val="63"/>
        </w:numPr>
        <w:ind w:left="1440" w:hanging="360"/>
      </w:pPr>
      <w:r>
        <w:t>Rectifier Display</w:t>
      </w:r>
    </w:p>
    <w:p w14:paraId="19C21675" w14:textId="3940A5F3" w:rsidR="00BD5AB2" w:rsidRDefault="00BD5AB2" w:rsidP="007A5785">
      <w:pPr>
        <w:pStyle w:val="abcd"/>
        <w:numPr>
          <w:ilvl w:val="0"/>
          <w:numId w:val="63"/>
        </w:numPr>
        <w:ind w:left="1440" w:hanging="360"/>
      </w:pPr>
      <w:r>
        <w:t>AC</w:t>
      </w:r>
      <w:r w:rsidR="00BE407F">
        <w:t xml:space="preserve"> input voltage - phase to phase</w:t>
      </w:r>
    </w:p>
    <w:p w14:paraId="45E450C2" w14:textId="77777777" w:rsidR="00BD5AB2" w:rsidRDefault="00BD5AB2" w:rsidP="007A5785">
      <w:pPr>
        <w:pStyle w:val="abcd"/>
        <w:numPr>
          <w:ilvl w:val="0"/>
          <w:numId w:val="63"/>
        </w:numPr>
        <w:ind w:left="1440" w:hanging="360"/>
      </w:pPr>
      <w:r>
        <w:t>DC Bus voltage</w:t>
      </w:r>
    </w:p>
    <w:p w14:paraId="62FAFC8A" w14:textId="6B79EE16" w:rsidR="00BD5AB2" w:rsidRDefault="00BE407F" w:rsidP="007A5785">
      <w:pPr>
        <w:pStyle w:val="abcd"/>
        <w:numPr>
          <w:ilvl w:val="0"/>
          <w:numId w:val="63"/>
        </w:numPr>
        <w:ind w:left="1440" w:hanging="360"/>
      </w:pPr>
      <w:r>
        <w:t>DC output current</w:t>
      </w:r>
    </w:p>
    <w:p w14:paraId="51B720B5" w14:textId="105F0621" w:rsidR="00BD5AB2" w:rsidRDefault="00BE407F" w:rsidP="007A5785">
      <w:pPr>
        <w:pStyle w:val="abcd"/>
        <w:numPr>
          <w:ilvl w:val="0"/>
          <w:numId w:val="63"/>
        </w:numPr>
        <w:ind w:left="1440" w:hanging="360"/>
      </w:pPr>
      <w:r>
        <w:t>Input frequency</w:t>
      </w:r>
    </w:p>
    <w:p w14:paraId="796EB324" w14:textId="77777777" w:rsidR="00BD5AB2" w:rsidRDefault="00BD5AB2" w:rsidP="002E62F4">
      <w:pPr>
        <w:pStyle w:val="ABCD0"/>
      </w:pPr>
      <w:r>
        <w:t>Inverter Display</w:t>
      </w:r>
    </w:p>
    <w:p w14:paraId="26DB61CB" w14:textId="7D467A86" w:rsidR="00BD5AB2" w:rsidRDefault="00BD5AB2" w:rsidP="007A5785">
      <w:pPr>
        <w:pStyle w:val="1234"/>
        <w:numPr>
          <w:ilvl w:val="0"/>
          <w:numId w:val="64"/>
        </w:numPr>
      </w:pPr>
      <w:r>
        <w:t xml:space="preserve">Voltage </w:t>
      </w:r>
    </w:p>
    <w:p w14:paraId="49436A02" w14:textId="77777777" w:rsidR="00BD5AB2" w:rsidRDefault="00BD5AB2" w:rsidP="007A5785">
      <w:pPr>
        <w:pStyle w:val="1234"/>
        <w:numPr>
          <w:ilvl w:val="0"/>
          <w:numId w:val="64"/>
        </w:numPr>
      </w:pPr>
      <w:r>
        <w:t>Output frequency.</w:t>
      </w:r>
    </w:p>
    <w:p w14:paraId="3A46B095" w14:textId="77777777" w:rsidR="00BD5AB2" w:rsidRDefault="00BD5AB2" w:rsidP="007A5785">
      <w:pPr>
        <w:pStyle w:val="1234"/>
        <w:numPr>
          <w:ilvl w:val="0"/>
          <w:numId w:val="64"/>
        </w:numPr>
      </w:pPr>
      <w:r>
        <w:t>Synchronization status.</w:t>
      </w:r>
    </w:p>
    <w:p w14:paraId="44F12683" w14:textId="68949A4A" w:rsidR="00F84926" w:rsidRDefault="00917C50" w:rsidP="007A5785">
      <w:pPr>
        <w:pStyle w:val="1234"/>
        <w:numPr>
          <w:ilvl w:val="0"/>
          <w:numId w:val="64"/>
        </w:numPr>
      </w:pPr>
      <w:r>
        <w:t>T</w:t>
      </w:r>
      <w:r w:rsidR="00BD5AB2">
        <w:t>emperature</w:t>
      </w:r>
    </w:p>
    <w:p w14:paraId="27EFE785" w14:textId="77777777" w:rsidR="00F84926" w:rsidRDefault="00F84926">
      <w:pPr>
        <w:rPr>
          <w:sz w:val="20"/>
          <w:lang w:val="en-US"/>
        </w:rPr>
      </w:pPr>
      <w:r>
        <w:br w:type="page"/>
      </w:r>
    </w:p>
    <w:p w14:paraId="725F3605" w14:textId="46934537" w:rsidR="00BD5AB2" w:rsidRDefault="002E62F4" w:rsidP="002E62F4">
      <w:pPr>
        <w:pStyle w:val="ABCD0"/>
      </w:pPr>
      <w:r>
        <w:lastRenderedPageBreak/>
        <w:t>Systems Load – Screen 1</w:t>
      </w:r>
    </w:p>
    <w:p w14:paraId="49A85421" w14:textId="22AF8B4C" w:rsidR="00BD5AB2" w:rsidRDefault="00BD5AB2" w:rsidP="007A5785">
      <w:pPr>
        <w:pStyle w:val="1234"/>
        <w:numPr>
          <w:ilvl w:val="0"/>
          <w:numId w:val="65"/>
        </w:numPr>
      </w:pPr>
      <w:r>
        <w:t xml:space="preserve">Voltage </w:t>
      </w:r>
    </w:p>
    <w:p w14:paraId="59B048A2" w14:textId="77777777" w:rsidR="00BD5AB2" w:rsidRDefault="00BD5AB2" w:rsidP="007A5785">
      <w:pPr>
        <w:pStyle w:val="1234"/>
        <w:numPr>
          <w:ilvl w:val="0"/>
          <w:numId w:val="65"/>
        </w:numPr>
      </w:pPr>
      <w:r>
        <w:t xml:space="preserve">Phase current </w:t>
      </w:r>
    </w:p>
    <w:p w14:paraId="5ADF561A" w14:textId="77777777" w:rsidR="00BD5AB2" w:rsidRDefault="00BD5AB2" w:rsidP="007A5785">
      <w:pPr>
        <w:pStyle w:val="1234"/>
        <w:numPr>
          <w:ilvl w:val="0"/>
          <w:numId w:val="65"/>
        </w:numPr>
      </w:pPr>
      <w:r>
        <w:t>Load on Bypass</w:t>
      </w:r>
    </w:p>
    <w:p w14:paraId="44F708D3" w14:textId="77777777" w:rsidR="00BD5AB2" w:rsidRDefault="00BD5AB2" w:rsidP="007A5785">
      <w:pPr>
        <w:pStyle w:val="1234"/>
        <w:numPr>
          <w:ilvl w:val="0"/>
          <w:numId w:val="65"/>
        </w:numPr>
      </w:pPr>
      <w:r>
        <w:t>Load on Inverter (VFI) Mode</w:t>
      </w:r>
    </w:p>
    <w:p w14:paraId="541A5746" w14:textId="77777777" w:rsidR="00BD5AB2" w:rsidRDefault="00BD5AB2" w:rsidP="007A5785">
      <w:pPr>
        <w:pStyle w:val="1234"/>
        <w:numPr>
          <w:ilvl w:val="0"/>
          <w:numId w:val="65"/>
        </w:numPr>
      </w:pPr>
      <w:r>
        <w:t>Load on eBoost (VI)Mode</w:t>
      </w:r>
    </w:p>
    <w:p w14:paraId="1193035B" w14:textId="77777777" w:rsidR="00BD5AB2" w:rsidRDefault="00BD5AB2" w:rsidP="007A5785">
      <w:pPr>
        <w:pStyle w:val="1234"/>
        <w:numPr>
          <w:ilvl w:val="0"/>
          <w:numId w:val="65"/>
        </w:numPr>
      </w:pPr>
      <w:r>
        <w:t>Load OFF/On Battery</w:t>
      </w:r>
    </w:p>
    <w:p w14:paraId="4FF47540" w14:textId="77777777" w:rsidR="00BD5AB2" w:rsidRDefault="00BD5AB2" w:rsidP="007A5785">
      <w:pPr>
        <w:pStyle w:val="1234"/>
        <w:numPr>
          <w:ilvl w:val="0"/>
          <w:numId w:val="65"/>
        </w:numPr>
      </w:pPr>
      <w:r>
        <w:t>Load in percentage</w:t>
      </w:r>
    </w:p>
    <w:p w14:paraId="7043051E" w14:textId="025D8295" w:rsidR="00BD5AB2" w:rsidRDefault="002E62F4" w:rsidP="002E62F4">
      <w:pPr>
        <w:pStyle w:val="ABCD0"/>
      </w:pPr>
      <w:r>
        <w:t>Systems Load – Screen 2</w:t>
      </w:r>
    </w:p>
    <w:p w14:paraId="56284D2D" w14:textId="766A8E0E" w:rsidR="00BD5AB2" w:rsidRDefault="002E62F4" w:rsidP="007A5785">
      <w:pPr>
        <w:pStyle w:val="1234"/>
        <w:numPr>
          <w:ilvl w:val="0"/>
          <w:numId w:val="66"/>
        </w:numPr>
      </w:pPr>
      <w:r>
        <w:t>Overall Load in KVA</w:t>
      </w:r>
    </w:p>
    <w:p w14:paraId="6325AC29" w14:textId="77777777" w:rsidR="00BD5AB2" w:rsidRDefault="00BD5AB2" w:rsidP="007A5785">
      <w:pPr>
        <w:pStyle w:val="1234"/>
        <w:numPr>
          <w:ilvl w:val="0"/>
          <w:numId w:val="66"/>
        </w:numPr>
      </w:pPr>
      <w:r>
        <w:t xml:space="preserve">Overall Load in kW  </w:t>
      </w:r>
    </w:p>
    <w:p w14:paraId="374A818E" w14:textId="77777777" w:rsidR="00BD5AB2" w:rsidRDefault="00BD5AB2" w:rsidP="007A5785">
      <w:pPr>
        <w:pStyle w:val="1234"/>
        <w:numPr>
          <w:ilvl w:val="0"/>
          <w:numId w:val="66"/>
        </w:numPr>
      </w:pPr>
      <w:r>
        <w:t>Load on Bypass</w:t>
      </w:r>
    </w:p>
    <w:p w14:paraId="4058E433" w14:textId="77777777" w:rsidR="00BD5AB2" w:rsidRDefault="00BD5AB2" w:rsidP="007A5785">
      <w:pPr>
        <w:pStyle w:val="1234"/>
        <w:numPr>
          <w:ilvl w:val="0"/>
          <w:numId w:val="66"/>
        </w:numPr>
      </w:pPr>
      <w:r>
        <w:t>Load on Inverter (VFI) Mode</w:t>
      </w:r>
    </w:p>
    <w:p w14:paraId="2D375A89" w14:textId="181EFCD7" w:rsidR="00BD5AB2" w:rsidRPr="008A48B1" w:rsidRDefault="008A48B1" w:rsidP="007A5785">
      <w:pPr>
        <w:pStyle w:val="1234"/>
        <w:numPr>
          <w:ilvl w:val="0"/>
          <w:numId w:val="66"/>
        </w:numPr>
      </w:pPr>
      <w:r>
        <w:t>Load on eBoost (VI</w:t>
      </w:r>
      <w:r w:rsidR="00BD5AB2" w:rsidRPr="008A48B1">
        <w:t>)</w:t>
      </w:r>
      <w:r>
        <w:t xml:space="preserve"> </w:t>
      </w:r>
      <w:r w:rsidR="00BD5AB2" w:rsidRPr="008A48B1">
        <w:t>Mode</w:t>
      </w:r>
    </w:p>
    <w:p w14:paraId="3F9903B9" w14:textId="77777777" w:rsidR="00BD5AB2" w:rsidRDefault="00BD5AB2" w:rsidP="007A5785">
      <w:pPr>
        <w:pStyle w:val="1234"/>
        <w:numPr>
          <w:ilvl w:val="0"/>
          <w:numId w:val="66"/>
        </w:numPr>
      </w:pPr>
      <w:r>
        <w:t>Load OFF/On Battery</w:t>
      </w:r>
    </w:p>
    <w:p w14:paraId="6C30B4C2" w14:textId="77777777" w:rsidR="00BD5AB2" w:rsidRDefault="00BD5AB2" w:rsidP="007A5785">
      <w:pPr>
        <w:pStyle w:val="1234"/>
        <w:numPr>
          <w:ilvl w:val="0"/>
          <w:numId w:val="66"/>
        </w:numPr>
      </w:pPr>
      <w:r>
        <w:t>Power factor or Load in percentage (selectable)</w:t>
      </w:r>
    </w:p>
    <w:p w14:paraId="23936D8A" w14:textId="77777777" w:rsidR="00BD5AB2" w:rsidRDefault="00917C50" w:rsidP="002E62F4">
      <w:pPr>
        <w:pStyle w:val="ABCD0"/>
      </w:pPr>
      <w:r>
        <w:t>Statistics display</w:t>
      </w:r>
    </w:p>
    <w:p w14:paraId="69DE12BC" w14:textId="77777777" w:rsidR="00BD5AB2" w:rsidRDefault="00BD5AB2" w:rsidP="007A5785">
      <w:pPr>
        <w:pStyle w:val="1234"/>
        <w:numPr>
          <w:ilvl w:val="0"/>
          <w:numId w:val="67"/>
        </w:numPr>
      </w:pPr>
      <w:r>
        <w:t>Bypass Failure</w:t>
      </w:r>
    </w:p>
    <w:p w14:paraId="07819AB4" w14:textId="77777777" w:rsidR="00BD5AB2" w:rsidRDefault="00BD5AB2" w:rsidP="007A5785">
      <w:pPr>
        <w:pStyle w:val="1234"/>
        <w:numPr>
          <w:ilvl w:val="0"/>
          <w:numId w:val="67"/>
        </w:numPr>
      </w:pPr>
      <w:r>
        <w:t>Utility Failure</w:t>
      </w:r>
    </w:p>
    <w:p w14:paraId="1218AE28" w14:textId="77777777" w:rsidR="00BD5AB2" w:rsidRDefault="00BD5AB2" w:rsidP="007A5785">
      <w:pPr>
        <w:pStyle w:val="1234"/>
        <w:numPr>
          <w:ilvl w:val="0"/>
          <w:numId w:val="67"/>
        </w:numPr>
      </w:pPr>
      <w:r>
        <w:t>Overloads</w:t>
      </w:r>
    </w:p>
    <w:p w14:paraId="57DDE1F0" w14:textId="77777777" w:rsidR="00BD5AB2" w:rsidRDefault="00BD5AB2" w:rsidP="007A5785">
      <w:pPr>
        <w:pStyle w:val="1234"/>
        <w:numPr>
          <w:ilvl w:val="0"/>
          <w:numId w:val="67"/>
        </w:numPr>
      </w:pPr>
      <w:r>
        <w:t>UPS operating hours</w:t>
      </w:r>
    </w:p>
    <w:p w14:paraId="763190DF" w14:textId="4267AB81" w:rsidR="00BD5AB2" w:rsidRDefault="00BD5AB2" w:rsidP="007A5785">
      <w:pPr>
        <w:pStyle w:val="1234"/>
        <w:numPr>
          <w:ilvl w:val="0"/>
          <w:numId w:val="67"/>
        </w:numPr>
      </w:pPr>
      <w:r>
        <w:t xml:space="preserve">Inverter operating </w:t>
      </w:r>
      <w:r w:rsidR="008A48B1">
        <w:t>hours (VFI) Mode</w:t>
      </w:r>
    </w:p>
    <w:p w14:paraId="668FAF4C" w14:textId="48AB62E7" w:rsidR="00BD5AB2" w:rsidRPr="008A48B1" w:rsidRDefault="00BD5AB2" w:rsidP="007A5785">
      <w:pPr>
        <w:pStyle w:val="1234"/>
        <w:numPr>
          <w:ilvl w:val="0"/>
          <w:numId w:val="67"/>
        </w:numPr>
      </w:pPr>
      <w:r w:rsidRPr="008A48B1">
        <w:t>eBoost operating hours (VI</w:t>
      </w:r>
      <w:r w:rsidR="008A48B1">
        <w:t>) Mode</w:t>
      </w:r>
    </w:p>
    <w:p w14:paraId="3144F337" w14:textId="77777777" w:rsidR="00BD5AB2" w:rsidRDefault="00BD5AB2" w:rsidP="002E62F4">
      <w:pPr>
        <w:pStyle w:val="ABCD0"/>
      </w:pPr>
      <w:r>
        <w:t xml:space="preserve">Audible Alarm and History </w:t>
      </w:r>
      <w:r>
        <w:tab/>
      </w:r>
    </w:p>
    <w:p w14:paraId="3D336171" w14:textId="44FD456C" w:rsidR="00BD5AB2" w:rsidRDefault="00BD5AB2" w:rsidP="007A5785">
      <w:pPr>
        <w:pStyle w:val="1234"/>
        <w:numPr>
          <w:ilvl w:val="0"/>
          <w:numId w:val="72"/>
        </w:numPr>
      </w:pPr>
      <w:r>
        <w:t>UPS alarm/event history shall be available through the alphanumeric display on the front panel.  The event history shall store a minimum of 1</w:t>
      </w:r>
      <w:r w:rsidR="008A48B1">
        <w:t>,</w:t>
      </w:r>
      <w:r>
        <w:t xml:space="preserve">000 previous status and alarm events with the date and time of each occurrence. No software or external remote monitoring equipment shall be necessary to access the alarm/event history. </w:t>
      </w:r>
    </w:p>
    <w:p w14:paraId="772E0B6E" w14:textId="77777777" w:rsidR="00BD5AB2" w:rsidRDefault="00BD5AB2" w:rsidP="007A5785">
      <w:pPr>
        <w:pStyle w:val="1234"/>
        <w:numPr>
          <w:ilvl w:val="0"/>
          <w:numId w:val="72"/>
        </w:numPr>
      </w:pPr>
      <w:r>
        <w:t>The audible alarms shall warn for utility line loss, low battery (while on battery), and all other alarm conditions. For all alarm conditions, the user must look at the display to determine the cause of error/alarm. All alarm tones shall be a continual tone until the condition rectifies itself or the alarm is silenced. Once silenced, the audible alarm shall not sound until a new alarm condition is present, but the LED indication still warning the alarm condition.</w:t>
      </w:r>
    </w:p>
    <w:p w14:paraId="3C7983EE" w14:textId="77777777" w:rsidR="00BD5AB2" w:rsidRDefault="00BD5AB2" w:rsidP="002E62F4">
      <w:pPr>
        <w:pStyle w:val="ABCD0"/>
      </w:pPr>
      <w:r>
        <w:t>Internal Diagnostic Memory</w:t>
      </w:r>
    </w:p>
    <w:p w14:paraId="1CC71CCD" w14:textId="63D8853F" w:rsidR="00BD5AB2" w:rsidRDefault="00BD5AB2" w:rsidP="007A5785">
      <w:pPr>
        <w:pStyle w:val="1234"/>
        <w:numPr>
          <w:ilvl w:val="0"/>
          <w:numId w:val="68"/>
        </w:numPr>
      </w:pPr>
      <w:r>
        <w:t>The UPS shall also include an internal “black box” for field service forensics and diagnostics. The black box shall be capable of internal waveform capture with pre</w:t>
      </w:r>
      <w:r w:rsidR="002E62F4">
        <w:t>-</w:t>
      </w:r>
      <w:r>
        <w:t xml:space="preserve"> and post</w:t>
      </w:r>
      <w:r w:rsidR="002E62F4">
        <w:t>-</w:t>
      </w:r>
      <w:r>
        <w:t xml:space="preserve"> trigger memory in order to aid in trouble shooting and forensics of on-site service issues and event</w:t>
      </w:r>
      <w:r w:rsidR="00A74550">
        <w:t>s</w:t>
      </w:r>
      <w:r>
        <w:t xml:space="preserve">. </w:t>
      </w:r>
    </w:p>
    <w:p w14:paraId="1DA8A80F" w14:textId="77777777" w:rsidR="00BD5AB2" w:rsidRDefault="00BD5AB2" w:rsidP="002E62F4">
      <w:pPr>
        <w:pStyle w:val="ABCD0"/>
      </w:pPr>
      <w:r>
        <w:lastRenderedPageBreak/>
        <w:t xml:space="preserve">External Interface  </w:t>
      </w:r>
    </w:p>
    <w:p w14:paraId="6A441B24" w14:textId="77777777" w:rsidR="00BD5AB2" w:rsidRPr="000E4EB7" w:rsidRDefault="00BD5AB2" w:rsidP="007A5785">
      <w:pPr>
        <w:pStyle w:val="1234"/>
        <w:keepLines/>
        <w:numPr>
          <w:ilvl w:val="0"/>
          <w:numId w:val="73"/>
        </w:numPr>
      </w:pPr>
      <w:r w:rsidRPr="000E4EB7">
        <w:t>The UPS shall have 6 [optional 18] alarm contacts for remote signaling. UPS to provide wetting voltage for contacts from auxiliary power supply. These alarm contacts shall each be programmable with any of the following signals:</w:t>
      </w:r>
    </w:p>
    <w:p w14:paraId="51D23029" w14:textId="77777777" w:rsidR="00BD5AB2" w:rsidRDefault="00BD5AB2" w:rsidP="007A5785">
      <w:pPr>
        <w:pStyle w:val="abcd"/>
        <w:numPr>
          <w:ilvl w:val="0"/>
          <w:numId w:val="69"/>
        </w:numPr>
        <w:ind w:left="1440" w:hanging="360"/>
      </w:pPr>
      <w:r>
        <w:t xml:space="preserve">No information    </w:t>
      </w:r>
    </w:p>
    <w:p w14:paraId="078E66F2" w14:textId="77777777" w:rsidR="00BD5AB2" w:rsidRDefault="00BD5AB2" w:rsidP="007A5785">
      <w:pPr>
        <w:pStyle w:val="abcd"/>
        <w:numPr>
          <w:ilvl w:val="0"/>
          <w:numId w:val="69"/>
        </w:numPr>
        <w:ind w:left="1440" w:hanging="360"/>
      </w:pPr>
      <w:r>
        <w:t xml:space="preserve">Audible alarm    </w:t>
      </w:r>
    </w:p>
    <w:p w14:paraId="7D10016A" w14:textId="77777777" w:rsidR="00BD5AB2" w:rsidRDefault="00BD5AB2" w:rsidP="007A5785">
      <w:pPr>
        <w:pStyle w:val="abcd"/>
        <w:numPr>
          <w:ilvl w:val="0"/>
          <w:numId w:val="69"/>
        </w:numPr>
        <w:ind w:left="1440" w:hanging="360"/>
      </w:pPr>
      <w:r>
        <w:t xml:space="preserve">Summary alarm    </w:t>
      </w:r>
    </w:p>
    <w:p w14:paraId="6A1345DA" w14:textId="77777777" w:rsidR="00BD5AB2" w:rsidRDefault="00BD5AB2" w:rsidP="007A5785">
      <w:pPr>
        <w:pStyle w:val="abcd"/>
        <w:numPr>
          <w:ilvl w:val="0"/>
          <w:numId w:val="69"/>
        </w:numPr>
        <w:ind w:left="1440" w:hanging="360"/>
      </w:pPr>
      <w:r>
        <w:t xml:space="preserve">Load on utility   </w:t>
      </w:r>
    </w:p>
    <w:p w14:paraId="006BB043" w14:textId="77777777" w:rsidR="00BD5AB2" w:rsidRDefault="00BD5AB2" w:rsidP="007A5785">
      <w:pPr>
        <w:pStyle w:val="abcd"/>
        <w:numPr>
          <w:ilvl w:val="0"/>
          <w:numId w:val="69"/>
        </w:numPr>
        <w:ind w:left="1440" w:hanging="360"/>
      </w:pPr>
      <w:r>
        <w:t xml:space="preserve">Stop operation    </w:t>
      </w:r>
    </w:p>
    <w:p w14:paraId="3E55BBAE" w14:textId="77777777" w:rsidR="00BD5AB2" w:rsidRDefault="00BD5AB2" w:rsidP="007A5785">
      <w:pPr>
        <w:pStyle w:val="abcd"/>
        <w:numPr>
          <w:ilvl w:val="0"/>
          <w:numId w:val="69"/>
        </w:numPr>
        <w:ind w:left="1440" w:hanging="360"/>
      </w:pPr>
      <w:r>
        <w:t xml:space="preserve">Load on inverter    </w:t>
      </w:r>
    </w:p>
    <w:p w14:paraId="7A0DC4AC" w14:textId="77777777" w:rsidR="00BD5AB2" w:rsidRDefault="00BD5AB2" w:rsidP="007A5785">
      <w:pPr>
        <w:pStyle w:val="abcd"/>
        <w:numPr>
          <w:ilvl w:val="0"/>
          <w:numId w:val="69"/>
        </w:numPr>
        <w:ind w:left="1440" w:hanging="360"/>
      </w:pPr>
      <w:r>
        <w:t>Utility failure</w:t>
      </w:r>
    </w:p>
    <w:p w14:paraId="7D3EE434" w14:textId="77777777" w:rsidR="00BD5AB2" w:rsidRDefault="00BD5AB2" w:rsidP="007A5785">
      <w:pPr>
        <w:pStyle w:val="abcd"/>
        <w:numPr>
          <w:ilvl w:val="0"/>
          <w:numId w:val="69"/>
        </w:numPr>
        <w:ind w:left="1440" w:hanging="360"/>
      </w:pPr>
      <w:r>
        <w:t>DC over voltage</w:t>
      </w:r>
    </w:p>
    <w:p w14:paraId="70C5AA7B" w14:textId="77777777" w:rsidR="00BD5AB2" w:rsidRDefault="00BD5AB2" w:rsidP="007A5785">
      <w:pPr>
        <w:pStyle w:val="abcd"/>
        <w:numPr>
          <w:ilvl w:val="0"/>
          <w:numId w:val="69"/>
        </w:numPr>
        <w:ind w:left="1440" w:hanging="360"/>
      </w:pPr>
      <w:r>
        <w:t>Low battery</w:t>
      </w:r>
    </w:p>
    <w:p w14:paraId="6A2A19CE" w14:textId="77777777" w:rsidR="00BD5AB2" w:rsidRDefault="00BD5AB2" w:rsidP="007A5785">
      <w:pPr>
        <w:pStyle w:val="abcd"/>
        <w:numPr>
          <w:ilvl w:val="0"/>
          <w:numId w:val="69"/>
        </w:numPr>
        <w:ind w:left="1440" w:hanging="360"/>
      </w:pPr>
      <w:r>
        <w:t>Overload</w:t>
      </w:r>
    </w:p>
    <w:p w14:paraId="6C2CEE0B" w14:textId="77777777" w:rsidR="00BD5AB2" w:rsidRDefault="00BD5AB2" w:rsidP="007A5785">
      <w:pPr>
        <w:pStyle w:val="abcd"/>
        <w:numPr>
          <w:ilvl w:val="0"/>
          <w:numId w:val="69"/>
        </w:numPr>
        <w:ind w:left="1440" w:hanging="360"/>
      </w:pPr>
      <w:r>
        <w:t>Over temperature</w:t>
      </w:r>
    </w:p>
    <w:p w14:paraId="12B4FFA7" w14:textId="77777777" w:rsidR="00BD5AB2" w:rsidRDefault="00BD5AB2" w:rsidP="007A5785">
      <w:pPr>
        <w:pStyle w:val="abcd"/>
        <w:numPr>
          <w:ilvl w:val="0"/>
          <w:numId w:val="69"/>
        </w:numPr>
        <w:ind w:left="1440" w:hanging="360"/>
      </w:pPr>
      <w:r>
        <w:t>Inverter not synched</w:t>
      </w:r>
    </w:p>
    <w:p w14:paraId="44C0739F" w14:textId="77777777" w:rsidR="00BD5AB2" w:rsidRDefault="00BD5AB2" w:rsidP="007A5785">
      <w:pPr>
        <w:pStyle w:val="abcd"/>
        <w:numPr>
          <w:ilvl w:val="0"/>
          <w:numId w:val="69"/>
        </w:numPr>
        <w:ind w:left="1440" w:hanging="360"/>
      </w:pPr>
      <w:r>
        <w:t>Bypass locked</w:t>
      </w:r>
    </w:p>
    <w:p w14:paraId="26207F51" w14:textId="77777777" w:rsidR="00BD5AB2" w:rsidRDefault="00BD5AB2" w:rsidP="007A5785">
      <w:pPr>
        <w:pStyle w:val="abcd"/>
        <w:numPr>
          <w:ilvl w:val="0"/>
          <w:numId w:val="69"/>
        </w:numPr>
        <w:ind w:left="1440" w:hanging="360"/>
      </w:pPr>
      <w:r>
        <w:t>Bypass utility failure</w:t>
      </w:r>
    </w:p>
    <w:p w14:paraId="47C11720" w14:textId="77777777" w:rsidR="00BD5AB2" w:rsidRDefault="00BD5AB2" w:rsidP="007A5785">
      <w:pPr>
        <w:pStyle w:val="abcd"/>
        <w:numPr>
          <w:ilvl w:val="0"/>
          <w:numId w:val="69"/>
        </w:numPr>
        <w:ind w:left="1440" w:hanging="360"/>
      </w:pPr>
      <w:r>
        <w:t>Rectifier utility failure</w:t>
      </w:r>
    </w:p>
    <w:p w14:paraId="55A0F227" w14:textId="77777777" w:rsidR="00BD5AB2" w:rsidRDefault="00BD5AB2" w:rsidP="007A5785">
      <w:pPr>
        <w:pStyle w:val="abcd"/>
        <w:numPr>
          <w:ilvl w:val="0"/>
          <w:numId w:val="69"/>
        </w:numPr>
        <w:ind w:left="1440" w:hanging="360"/>
      </w:pPr>
      <w:r>
        <w:t>Battery discharge</w:t>
      </w:r>
    </w:p>
    <w:p w14:paraId="1A769F9B" w14:textId="77777777" w:rsidR="00BD5AB2" w:rsidRDefault="00BD5AB2" w:rsidP="007A5785">
      <w:pPr>
        <w:pStyle w:val="abcd"/>
        <w:numPr>
          <w:ilvl w:val="0"/>
          <w:numId w:val="69"/>
        </w:numPr>
        <w:ind w:left="1440" w:hanging="360"/>
      </w:pPr>
      <w:r>
        <w:t>Manual bypass on</w:t>
      </w:r>
    </w:p>
    <w:p w14:paraId="53D5C431" w14:textId="77777777" w:rsidR="00BD5AB2" w:rsidRDefault="00BD5AB2" w:rsidP="007A5785">
      <w:pPr>
        <w:pStyle w:val="abcd"/>
        <w:numPr>
          <w:ilvl w:val="0"/>
          <w:numId w:val="69"/>
        </w:numPr>
        <w:ind w:left="1440" w:hanging="360"/>
      </w:pPr>
      <w:r>
        <w:t>Rectifier on</w:t>
      </w:r>
    </w:p>
    <w:p w14:paraId="4AD45F32" w14:textId="77777777" w:rsidR="00BD5AB2" w:rsidRDefault="00BD5AB2" w:rsidP="007A5785">
      <w:pPr>
        <w:pStyle w:val="abcd"/>
        <w:numPr>
          <w:ilvl w:val="0"/>
          <w:numId w:val="69"/>
        </w:numPr>
        <w:ind w:left="1440" w:hanging="360"/>
      </w:pPr>
      <w:r>
        <w:t>Inverter on</w:t>
      </w:r>
    </w:p>
    <w:p w14:paraId="5054E15F" w14:textId="77777777" w:rsidR="00BD5AB2" w:rsidRDefault="00BD5AB2" w:rsidP="007A5785">
      <w:pPr>
        <w:pStyle w:val="abcd"/>
        <w:numPr>
          <w:ilvl w:val="0"/>
          <w:numId w:val="69"/>
        </w:numPr>
        <w:ind w:left="1440" w:hanging="360"/>
      </w:pPr>
      <w:r>
        <w:t>Equalize boost charge</w:t>
      </w:r>
    </w:p>
    <w:p w14:paraId="6356DC0A" w14:textId="77777777" w:rsidR="00BD5AB2" w:rsidRDefault="00BD5AB2" w:rsidP="007A5785">
      <w:pPr>
        <w:pStyle w:val="abcd"/>
        <w:numPr>
          <w:ilvl w:val="0"/>
          <w:numId w:val="69"/>
        </w:numPr>
        <w:ind w:left="1440" w:hanging="360"/>
      </w:pPr>
      <w:r>
        <w:t>Battery ground fault</w:t>
      </w:r>
    </w:p>
    <w:p w14:paraId="1644665E" w14:textId="77777777" w:rsidR="00BD5AB2" w:rsidRDefault="00BD5AB2" w:rsidP="007A5785">
      <w:pPr>
        <w:pStyle w:val="abcd"/>
        <w:numPr>
          <w:ilvl w:val="0"/>
          <w:numId w:val="69"/>
        </w:numPr>
        <w:ind w:left="1440" w:hanging="360"/>
      </w:pPr>
      <w:r>
        <w:t>Battery fault</w:t>
      </w:r>
    </w:p>
    <w:p w14:paraId="5917EBDB" w14:textId="77777777" w:rsidR="00BD5AB2" w:rsidRDefault="00BD5AB2" w:rsidP="007A5785">
      <w:pPr>
        <w:pStyle w:val="abcd"/>
        <w:numPr>
          <w:ilvl w:val="0"/>
          <w:numId w:val="69"/>
        </w:numPr>
        <w:ind w:left="1440" w:hanging="360"/>
      </w:pPr>
      <w:r>
        <w:t>eBoost/IEMi mode on</w:t>
      </w:r>
    </w:p>
    <w:p w14:paraId="05C003E2" w14:textId="77777777" w:rsidR="00BD5AB2" w:rsidRDefault="00BD5AB2" w:rsidP="007A5785">
      <w:pPr>
        <w:pStyle w:val="abcd"/>
        <w:numPr>
          <w:ilvl w:val="0"/>
          <w:numId w:val="69"/>
        </w:numPr>
        <w:ind w:left="1440" w:hanging="360"/>
      </w:pPr>
      <w:r>
        <w:t>User input 1</w:t>
      </w:r>
    </w:p>
    <w:p w14:paraId="3261A7FB" w14:textId="77777777" w:rsidR="00BD5AB2" w:rsidRDefault="00BD5AB2" w:rsidP="007A5785">
      <w:pPr>
        <w:pStyle w:val="abcd"/>
        <w:numPr>
          <w:ilvl w:val="0"/>
          <w:numId w:val="69"/>
        </w:numPr>
        <w:ind w:left="1440" w:hanging="360"/>
      </w:pPr>
      <w:r>
        <w:t xml:space="preserve">User input 2    </w:t>
      </w:r>
    </w:p>
    <w:p w14:paraId="67760878" w14:textId="77777777" w:rsidR="00BD5AB2" w:rsidRDefault="00BD5AB2" w:rsidP="002E62F4">
      <w:pPr>
        <w:pStyle w:val="1234"/>
      </w:pPr>
      <w:r>
        <w:t xml:space="preserve">Programming of the alarm contacts requires access with the appropriate password. The alarm contacts shall be accessible through standard form “C” wiring terminal block. </w:t>
      </w:r>
    </w:p>
    <w:p w14:paraId="362FDDF4" w14:textId="77777777" w:rsidR="00BD5AB2" w:rsidRDefault="00BD5AB2" w:rsidP="002E62F4">
      <w:pPr>
        <w:pStyle w:val="1234"/>
      </w:pPr>
      <w:r>
        <w:t>The UPS shall have two programmable inputs for connection to external contact closures. The status of these external contacts can be monitored from the front panel of the UPS. The default configuration for these external signals shall be as follows:</w:t>
      </w:r>
    </w:p>
    <w:p w14:paraId="6562A4DE" w14:textId="38105B01" w:rsidR="00BD5AB2" w:rsidRDefault="00BD5AB2" w:rsidP="007A5785">
      <w:pPr>
        <w:pStyle w:val="abcd"/>
        <w:numPr>
          <w:ilvl w:val="0"/>
          <w:numId w:val="70"/>
        </w:numPr>
        <w:ind w:left="1440" w:hanging="360"/>
      </w:pPr>
      <w:r>
        <w:t>Aux. Input No. 1/’On Generator’</w:t>
      </w:r>
    </w:p>
    <w:p w14:paraId="668007B5" w14:textId="3626DF91" w:rsidR="00AB09F7" w:rsidRDefault="00AB09F7">
      <w:pPr>
        <w:rPr>
          <w:lang w:val="en-US"/>
        </w:rPr>
      </w:pPr>
      <w:r>
        <w:br w:type="page"/>
      </w:r>
    </w:p>
    <w:p w14:paraId="145BC094" w14:textId="292E5749" w:rsidR="00BD5AB2" w:rsidRDefault="00BD5AB2" w:rsidP="007A5785">
      <w:pPr>
        <w:pStyle w:val="abcd"/>
        <w:numPr>
          <w:ilvl w:val="0"/>
          <w:numId w:val="70"/>
        </w:numPr>
        <w:ind w:left="1440" w:hanging="360"/>
      </w:pPr>
      <w:r>
        <w:lastRenderedPageBreak/>
        <w:t>Aux. Input No. 2/not defined remote shut down function shall allow the user to disable all UPS (Modules) outputs in an emergency situation</w:t>
      </w:r>
      <w:r w:rsidR="00A74550">
        <w:t xml:space="preserve"> via EPO</w:t>
      </w:r>
      <w:r>
        <w:t xml:space="preserve">. The Remote shut down shall be able to interface with normally closed (N.C.) systems. </w:t>
      </w:r>
    </w:p>
    <w:p w14:paraId="1EF79EC5" w14:textId="77777777" w:rsidR="00BD5AB2" w:rsidRDefault="00BD5AB2" w:rsidP="002E62F4">
      <w:pPr>
        <w:pStyle w:val="ABCD0"/>
      </w:pPr>
      <w:r>
        <w:t xml:space="preserve">Remote shut down </w:t>
      </w:r>
    </w:p>
    <w:p w14:paraId="1C92BD77" w14:textId="072CB391" w:rsidR="00BD5AB2" w:rsidRDefault="00BD5AB2" w:rsidP="007A5785">
      <w:pPr>
        <w:pStyle w:val="1234"/>
        <w:numPr>
          <w:ilvl w:val="0"/>
          <w:numId w:val="74"/>
        </w:numPr>
      </w:pPr>
      <w:r>
        <w:t>The remote shut down function shall allow the user to disable all UPS (Modules) outputs in an emergency situation</w:t>
      </w:r>
      <w:r w:rsidR="00A74550">
        <w:t xml:space="preserve"> via EPO</w:t>
      </w:r>
      <w:r>
        <w:t>. The Remote shut down shall be able to interface with normally closed (N.C.) systems. The Remote shut down shall be activated when a pair of contacts, external to the UPS, are activated. The Remote shut down connection shall be through a simple terminal block type connector.</w:t>
      </w:r>
    </w:p>
    <w:p w14:paraId="447B4629" w14:textId="77777777" w:rsidR="00BD5AB2" w:rsidRDefault="00BD5AB2" w:rsidP="007C2A53">
      <w:pPr>
        <w:pStyle w:val="ABCD0"/>
      </w:pPr>
      <w:r>
        <w:t>Generator-on contact</w:t>
      </w:r>
    </w:p>
    <w:p w14:paraId="483F7B1F" w14:textId="77777777" w:rsidR="00BD5AB2" w:rsidRDefault="00BD5AB2" w:rsidP="007A5785">
      <w:pPr>
        <w:pStyle w:val="1234"/>
        <w:numPr>
          <w:ilvl w:val="0"/>
          <w:numId w:val="75"/>
        </w:numPr>
      </w:pPr>
      <w:r>
        <w:t>The ‘On Generator’ signal shall be used to optimize operation of the UPS while AC power is being supplied from an engine-generator. The following parameters shall be programmable in this mode:</w:t>
      </w:r>
    </w:p>
    <w:p w14:paraId="46632123" w14:textId="77777777" w:rsidR="00BD5AB2" w:rsidRDefault="00BD5AB2" w:rsidP="007A5785">
      <w:pPr>
        <w:pStyle w:val="abcd"/>
        <w:numPr>
          <w:ilvl w:val="0"/>
          <w:numId w:val="76"/>
        </w:numPr>
        <w:ind w:left="1440" w:hanging="360"/>
      </w:pPr>
      <w:r>
        <w:t>Inverter synchronization with generator (enable/disable). This parameter (disabled) shall protect the critical load from all frequency transients associated with engine-generator operation.</w:t>
      </w:r>
    </w:p>
    <w:p w14:paraId="63FB237D" w14:textId="77777777" w:rsidR="00BD5AB2" w:rsidRDefault="00BD5AB2" w:rsidP="007A5785">
      <w:pPr>
        <w:pStyle w:val="abcd"/>
        <w:numPr>
          <w:ilvl w:val="0"/>
          <w:numId w:val="76"/>
        </w:numPr>
        <w:ind w:left="1440" w:hanging="360"/>
      </w:pPr>
      <w:r>
        <w:t>Static bypass to generator (enable/disable). This parameter shall allow the user to prevent transfer of the critical load directly to the output of the engine-generator.</w:t>
      </w:r>
    </w:p>
    <w:p w14:paraId="348D6234" w14:textId="77777777" w:rsidR="00BD5AB2" w:rsidRDefault="00BD5AB2" w:rsidP="007A5785">
      <w:pPr>
        <w:pStyle w:val="abcd"/>
        <w:numPr>
          <w:ilvl w:val="0"/>
          <w:numId w:val="76"/>
        </w:numPr>
        <w:ind w:left="1440" w:hanging="360"/>
      </w:pPr>
      <w:r>
        <w:t>Inverter output frequency slew-rate. This parameter shall allow the user to specify the maximum frequency rate-of-change when the inverter is phase-locked to an engine-generator. Adjustment range</w:t>
      </w:r>
      <w:r w:rsidRPr="007C2A53">
        <w:rPr>
          <w:color w:val="000000" w:themeColor="text1"/>
        </w:rPr>
        <w:t xml:space="preserve"> shall be 0.1 to 20.0 Hz/second, in 0.1 increments.  This adjustment shall be independent of normal operation slew-rate.</w:t>
      </w:r>
    </w:p>
    <w:p w14:paraId="2EFD3F08" w14:textId="77777777" w:rsidR="00BD5AB2" w:rsidRDefault="00BD5AB2" w:rsidP="007A5785">
      <w:pPr>
        <w:pStyle w:val="abcd"/>
        <w:numPr>
          <w:ilvl w:val="0"/>
          <w:numId w:val="76"/>
        </w:numPr>
        <w:ind w:left="1440" w:hanging="360"/>
      </w:pPr>
      <w:r>
        <w:t>Recharge capability (enable/disable/delay). This parameter shall allow the user to select whether or not, and/or when the battery will be recharged while the UPS is powered from an engine-generator. This parameter shall be programmable directly in minutes, with zero disabling battery charging. This will conserve fuel and allow closer sizing of the engine-generator. The UPS rectifier shall also include a soft-start circuit to limit inrush current and apply load to the engine-generator gradually. Or stagger rectifier start times in order to gradually step multiple UPS’s onto the generator in case of transfer to emergency generator after a utility failure.</w:t>
      </w:r>
    </w:p>
    <w:p w14:paraId="4467DD17" w14:textId="77777777" w:rsidR="00BD5AB2" w:rsidRDefault="00B90750" w:rsidP="007C2A53">
      <w:pPr>
        <w:pStyle w:val="Heading2"/>
      </w:pPr>
      <w:r>
        <w:t>Communications</w:t>
      </w:r>
    </w:p>
    <w:p w14:paraId="5F998442" w14:textId="77777777" w:rsidR="00BD5AB2" w:rsidRDefault="00BD5AB2" w:rsidP="007A5785">
      <w:pPr>
        <w:pStyle w:val="ABCD0"/>
        <w:numPr>
          <w:ilvl w:val="0"/>
          <w:numId w:val="77"/>
        </w:numPr>
      </w:pPr>
      <w:r>
        <w:t>The UPS shall allow for flexibility in communications.  The UPS shall be able to communicate through two communications ports simultaneously; the media of either communications port may change without affecting the operation of the UPS.  The use of relay contacts shall not affect the operation of the two communications ports.</w:t>
      </w:r>
    </w:p>
    <w:p w14:paraId="1F73CE11" w14:textId="4031FD0E" w:rsidR="00B90750" w:rsidRDefault="007C2A53" w:rsidP="007C2A53">
      <w:pPr>
        <w:pStyle w:val="ABCD0"/>
      </w:pPr>
      <w:r>
        <w:t>RS-232/RJ45 port</w:t>
      </w:r>
    </w:p>
    <w:p w14:paraId="38B51FD8" w14:textId="77777777" w:rsidR="00BD5AB2" w:rsidRDefault="00B90750" w:rsidP="007A5785">
      <w:pPr>
        <w:pStyle w:val="1234"/>
        <w:numPr>
          <w:ilvl w:val="0"/>
          <w:numId w:val="78"/>
        </w:numPr>
      </w:pPr>
      <w:r>
        <w:t>T</w:t>
      </w:r>
      <w:r w:rsidR="00BD5AB2">
        <w:t xml:space="preserve">he UPS shall provide at least one RS-232 port, allowing full remote monitoring, control and management of the UPS system. All access to control functions through this port shall be protected from unauthorized access. </w:t>
      </w:r>
    </w:p>
    <w:p w14:paraId="179367C1" w14:textId="77777777" w:rsidR="00BD5AB2" w:rsidRDefault="00BD5AB2" w:rsidP="007A5785">
      <w:pPr>
        <w:pStyle w:val="1234"/>
        <w:numPr>
          <w:ilvl w:val="0"/>
          <w:numId w:val="78"/>
        </w:numPr>
      </w:pPr>
      <w:r>
        <w:t xml:space="preserve">The RS-232 port shall allow access to critical UPS measurements, functions and historical data through the UPS Management Software suite. </w:t>
      </w:r>
    </w:p>
    <w:p w14:paraId="0D001921" w14:textId="77777777" w:rsidR="00B90750" w:rsidRDefault="00B90750" w:rsidP="007C2A53">
      <w:pPr>
        <w:pStyle w:val="ABCD0"/>
      </w:pPr>
      <w:r>
        <w:lastRenderedPageBreak/>
        <w:t>Connectivity slot</w:t>
      </w:r>
    </w:p>
    <w:p w14:paraId="57D0BB70" w14:textId="77777777" w:rsidR="00BD5AB2" w:rsidRDefault="00BD5AB2" w:rsidP="007A5785">
      <w:pPr>
        <w:pStyle w:val="1234"/>
        <w:numPr>
          <w:ilvl w:val="0"/>
          <w:numId w:val="79"/>
        </w:numPr>
      </w:pPr>
      <w:r>
        <w:t>The UPS shall be equipped with Connectivity slot(s) allowing the installation of the following plug-in options:</w:t>
      </w:r>
    </w:p>
    <w:p w14:paraId="7DB39738" w14:textId="77777777" w:rsidR="00BD5AB2" w:rsidRDefault="00BD5AB2" w:rsidP="007A5785">
      <w:pPr>
        <w:pStyle w:val="abcd"/>
        <w:numPr>
          <w:ilvl w:val="0"/>
          <w:numId w:val="80"/>
        </w:numPr>
        <w:ind w:left="1440" w:hanging="360"/>
      </w:pPr>
      <w:r>
        <w:t>Additional Customer Interface Card (CIC) option, providing: six alarm contacts for remote signaling, two inputs for connection of external contact closures and one RS-232 port.</w:t>
      </w:r>
    </w:p>
    <w:p w14:paraId="6DBD2FE2" w14:textId="77777777" w:rsidR="00BD5AB2" w:rsidRDefault="00BD5AB2" w:rsidP="007A5785">
      <w:pPr>
        <w:pStyle w:val="abcd"/>
        <w:numPr>
          <w:ilvl w:val="0"/>
          <w:numId w:val="80"/>
        </w:numPr>
        <w:ind w:left="1440" w:hanging="360"/>
      </w:pPr>
      <w:r>
        <w:t xml:space="preserve">SNMP/Web adapter option, providing the following functionalities over an Ethernet connection: </w:t>
      </w:r>
    </w:p>
    <w:p w14:paraId="0DE2EAB7" w14:textId="77777777" w:rsidR="00BD5AB2" w:rsidRDefault="00BD5AB2" w:rsidP="007A5785">
      <w:pPr>
        <w:pStyle w:val="abcd"/>
        <w:numPr>
          <w:ilvl w:val="0"/>
          <w:numId w:val="80"/>
        </w:numPr>
        <w:ind w:left="1440" w:hanging="360"/>
      </w:pPr>
      <w:r>
        <w:t>SNMP Agent for integration into SNMP-based Network Management Systems (NMS)</w:t>
      </w:r>
    </w:p>
    <w:p w14:paraId="55531A76" w14:textId="77777777" w:rsidR="00BD5AB2" w:rsidRDefault="00BD5AB2" w:rsidP="007A5785">
      <w:pPr>
        <w:pStyle w:val="abcd"/>
        <w:numPr>
          <w:ilvl w:val="0"/>
          <w:numId w:val="80"/>
        </w:numPr>
        <w:ind w:left="1440" w:hanging="360"/>
      </w:pPr>
      <w:r>
        <w:t>Web server for remote monitoring using a standard Web browser</w:t>
      </w:r>
    </w:p>
    <w:p w14:paraId="702B129B" w14:textId="77777777" w:rsidR="00BD5AB2" w:rsidRDefault="00BD5AB2" w:rsidP="007A5785">
      <w:pPr>
        <w:pStyle w:val="abcd"/>
        <w:numPr>
          <w:ilvl w:val="0"/>
          <w:numId w:val="80"/>
        </w:numPr>
        <w:ind w:left="1440" w:hanging="360"/>
      </w:pPr>
      <w:r>
        <w:t>Modbus TCP or 485 slave for integration into Modbus-based Building Management Systems (BMS)</w:t>
      </w:r>
    </w:p>
    <w:p w14:paraId="3F75BA2C" w14:textId="77777777" w:rsidR="00BD5AB2" w:rsidRDefault="00BD5AB2" w:rsidP="007A5785">
      <w:pPr>
        <w:pStyle w:val="abcd"/>
        <w:numPr>
          <w:ilvl w:val="0"/>
          <w:numId w:val="80"/>
        </w:numPr>
        <w:ind w:left="1440" w:hanging="360"/>
      </w:pPr>
      <w:r>
        <w:t>Configurable alarm notification via e-mail or SNMP Traps</w:t>
      </w:r>
    </w:p>
    <w:p w14:paraId="2273F930" w14:textId="77777777" w:rsidR="00BD5AB2" w:rsidRDefault="00BD5AB2" w:rsidP="007A5785">
      <w:pPr>
        <w:pStyle w:val="abcd"/>
        <w:numPr>
          <w:ilvl w:val="0"/>
          <w:numId w:val="80"/>
        </w:numPr>
        <w:ind w:left="1440" w:hanging="360"/>
      </w:pPr>
      <w:r>
        <w:t>Network shutdown of controlled servers following prolonged power outages via UPS Management Software suite.</w:t>
      </w:r>
    </w:p>
    <w:p w14:paraId="562B59B0" w14:textId="77777777" w:rsidR="00BD5AB2" w:rsidRDefault="00BD5AB2" w:rsidP="007C2A53">
      <w:pPr>
        <w:pStyle w:val="ABCD0"/>
      </w:pPr>
      <w:r>
        <w:t xml:space="preserve">Remote monitoring and diagnostics </w:t>
      </w:r>
    </w:p>
    <w:p w14:paraId="581C9811" w14:textId="77777777" w:rsidR="00BD5AB2" w:rsidRDefault="00BD5AB2" w:rsidP="007A5785">
      <w:pPr>
        <w:pStyle w:val="1234"/>
        <w:numPr>
          <w:ilvl w:val="0"/>
          <w:numId w:val="81"/>
        </w:numPr>
      </w:pPr>
      <w:r>
        <w:t>UPS shall have a secure TCP/IP based RMD feature available as an option. Activation of this feature is standard and no charge for the first 12months. The feature provides remote monitoring and diagnostics via an in house 24x7 service team, and provides quarterly diagnostics reports, alarm history and power quality trending of the UPS.</w:t>
      </w:r>
    </w:p>
    <w:p w14:paraId="0C70AFB6" w14:textId="77777777" w:rsidR="00342FAB" w:rsidRDefault="00B90750" w:rsidP="007C2A53">
      <w:pPr>
        <w:pStyle w:val="Heading2"/>
      </w:pPr>
      <w:r>
        <w:t>Accessories – optional components</w:t>
      </w:r>
    </w:p>
    <w:p w14:paraId="5A119CB4" w14:textId="77777777" w:rsidR="002A7727" w:rsidRDefault="003F4AC0" w:rsidP="007A5785">
      <w:pPr>
        <w:pStyle w:val="ABCD0"/>
        <w:numPr>
          <w:ilvl w:val="0"/>
          <w:numId w:val="82"/>
        </w:numPr>
      </w:pPr>
      <w:r>
        <w:t>External Battery Cabinets (</w:t>
      </w:r>
      <w:r w:rsidR="002A7727">
        <w:t>VRLA</w:t>
      </w:r>
      <w:r>
        <w:t xml:space="preserve"> or Pure Lead)</w:t>
      </w:r>
    </w:p>
    <w:p w14:paraId="70B57915" w14:textId="77777777" w:rsidR="002A7727" w:rsidRDefault="003F4AC0" w:rsidP="007A5785">
      <w:pPr>
        <w:pStyle w:val="1234"/>
        <w:numPr>
          <w:ilvl w:val="0"/>
          <w:numId w:val="83"/>
        </w:numPr>
      </w:pPr>
      <w:r>
        <w:t>Battery cabinet</w:t>
      </w:r>
      <w:r w:rsidRPr="003F4AC0">
        <w:t xml:space="preserve"> shall be in a NEMA Type 1 enclosure</w:t>
      </w:r>
      <w:r>
        <w:t xml:space="preserve"> with front access only.  </w:t>
      </w:r>
      <w:r w:rsidR="008D2A30">
        <w:t>The battery cabinet shall feature valve regulated lead-acid or pure lead batteries which provide energy to the support the critical load during a momentary loss of input power to the rectifier.</w:t>
      </w:r>
      <w:r w:rsidR="008D2A30" w:rsidRPr="003F4AC0">
        <w:t xml:space="preserve"> </w:t>
      </w:r>
      <w:r w:rsidRPr="003F4AC0">
        <w:t xml:space="preserve">The connections between the UPS and the extended battery cabinets shall contain DC power only. </w:t>
      </w:r>
      <w:r>
        <w:t xml:space="preserve"> Each battery cabinet must     include its own DC breaker to allow isolation with 24VUVR, and A/B aux contacts.    </w:t>
      </w:r>
    </w:p>
    <w:p w14:paraId="7CF316B5" w14:textId="77777777" w:rsidR="002A7727" w:rsidRDefault="003F4AC0" w:rsidP="007C2A53">
      <w:pPr>
        <w:pStyle w:val="ABCD0"/>
      </w:pPr>
      <w:r>
        <w:t>External Battery Cabinets (</w:t>
      </w:r>
      <w:r w:rsidR="002A7727">
        <w:t>Lithium ION</w:t>
      </w:r>
      <w:r>
        <w:t>)</w:t>
      </w:r>
    </w:p>
    <w:p w14:paraId="14BB162B" w14:textId="77777777" w:rsidR="002A7727" w:rsidRDefault="003F4AC0" w:rsidP="007A5785">
      <w:pPr>
        <w:pStyle w:val="1234"/>
        <w:numPr>
          <w:ilvl w:val="0"/>
          <w:numId w:val="84"/>
        </w:numPr>
      </w:pPr>
      <w:r>
        <w:t>Battery cabinet</w:t>
      </w:r>
      <w:r w:rsidRPr="003F4AC0">
        <w:t xml:space="preserve"> shall be in a NEMA Type 1 enclosure</w:t>
      </w:r>
      <w:r>
        <w:t xml:space="preserve"> with front access only.  </w:t>
      </w:r>
      <w:r w:rsidR="008D2A30" w:rsidRPr="008D2A30">
        <w:t xml:space="preserve">The battery cabinet shall feature </w:t>
      </w:r>
      <w:r w:rsidR="003F5622">
        <w:t>Lithium Ion</w:t>
      </w:r>
      <w:r w:rsidR="008D2A30" w:rsidRPr="008D2A30">
        <w:t xml:space="preserve"> batteries which provide energy to the support the critical load during a momentary loss of input power to the rectifier</w:t>
      </w:r>
      <w:r w:rsidR="003F5622">
        <w:t xml:space="preserve">. </w:t>
      </w:r>
      <w:r w:rsidR="008D2A30" w:rsidRPr="008D2A30">
        <w:t xml:space="preserve"> </w:t>
      </w:r>
      <w:r w:rsidRPr="003F4AC0">
        <w:t xml:space="preserve">The connections between the UPS and the extended battery cabinets shall contain DC power only. </w:t>
      </w:r>
      <w:r>
        <w:t xml:space="preserve"> Each battery cabinet must include its own DC breaker to allow isolation with 24VUVR, and A/B aux contacts.    </w:t>
      </w:r>
    </w:p>
    <w:p w14:paraId="684E1F33" w14:textId="77777777" w:rsidR="003F4AC0" w:rsidRDefault="003F4AC0" w:rsidP="007C2A53">
      <w:pPr>
        <w:pStyle w:val="ABCD0"/>
      </w:pPr>
      <w:r>
        <w:t>Battery Monitoring – Jar Level</w:t>
      </w:r>
    </w:p>
    <w:p w14:paraId="180FCE7B" w14:textId="77777777" w:rsidR="003F4AC0" w:rsidRDefault="008D2A30" w:rsidP="007A5785">
      <w:pPr>
        <w:pStyle w:val="1234"/>
        <w:numPr>
          <w:ilvl w:val="0"/>
          <w:numId w:val="85"/>
        </w:numPr>
      </w:pPr>
      <w:r>
        <w:t>B</w:t>
      </w:r>
      <w:r w:rsidRPr="008D2A30">
        <w:t xml:space="preserve">attery </w:t>
      </w:r>
      <w:r>
        <w:t xml:space="preserve">jar to jar </w:t>
      </w:r>
      <w:r w:rsidRPr="008D2A30">
        <w:t xml:space="preserve">monitoring solution </w:t>
      </w:r>
      <w:r>
        <w:t xml:space="preserve">of all critical parameters to help identify aging and/or premature </w:t>
      </w:r>
      <w:r w:rsidRPr="008D2A30">
        <w:t xml:space="preserve">battery life, </w:t>
      </w:r>
      <w:r>
        <w:t>simplifying maintenance, and increasing reliability</w:t>
      </w:r>
      <w:r w:rsidRPr="008D2A30">
        <w:t xml:space="preserve">. </w:t>
      </w:r>
    </w:p>
    <w:p w14:paraId="31710E31" w14:textId="77777777" w:rsidR="007410C0" w:rsidRDefault="003F4AC0" w:rsidP="007C2A53">
      <w:pPr>
        <w:pStyle w:val="ABCD0"/>
      </w:pPr>
      <w:r>
        <w:t>Centralized DC Disconnect</w:t>
      </w:r>
    </w:p>
    <w:p w14:paraId="593A288B" w14:textId="77777777" w:rsidR="007410C0" w:rsidRPr="007410C0" w:rsidRDefault="008D2A30" w:rsidP="007A5785">
      <w:pPr>
        <w:pStyle w:val="1234"/>
        <w:numPr>
          <w:ilvl w:val="0"/>
          <w:numId w:val="86"/>
        </w:numPr>
      </w:pPr>
      <w:r>
        <w:t xml:space="preserve"> Cabinet</w:t>
      </w:r>
      <w:r w:rsidRPr="003F4AC0">
        <w:t xml:space="preserve"> shall be in a NEMA Type 1 enclosure</w:t>
      </w:r>
      <w:r>
        <w:t xml:space="preserve"> with front access only.  </w:t>
      </w:r>
    </w:p>
    <w:p w14:paraId="273245EC" w14:textId="77777777" w:rsidR="003F4AC0" w:rsidRDefault="007410C0" w:rsidP="007C2A53">
      <w:pPr>
        <w:pStyle w:val="ABCD0"/>
      </w:pPr>
      <w:r>
        <w:lastRenderedPageBreak/>
        <w:t>Flywheel Storage</w:t>
      </w:r>
    </w:p>
    <w:p w14:paraId="4EB13804" w14:textId="77777777" w:rsidR="007410C0" w:rsidRDefault="007410C0" w:rsidP="007A5785">
      <w:pPr>
        <w:pStyle w:val="1234"/>
        <w:numPr>
          <w:ilvl w:val="0"/>
          <w:numId w:val="87"/>
        </w:numPr>
      </w:pPr>
      <w:r w:rsidRPr="007410C0">
        <w:t>The DC Flywheel shall deliver power and energy to the DC bus of the UPS system when input power sags or is interrupted. The DC Flywheel shall store energy kinetically in a high-speed rotor.  When a voltage sag or failure of the utility AC power source results in a reduction of voltage on the UPS system DC bus, the DC Flywheel enter the Discharging mode and supply power to the critical load by maintaining a pre-set voltage level on the DC bus.  The DC Flywheel shall be in the Discharging mode until the DC bus voltage rises (when the AC power returns) or until the DC flywheel reaches its minimum operating speed</w:t>
      </w:r>
    </w:p>
    <w:p w14:paraId="7FBEBDA7" w14:textId="77777777" w:rsidR="00736013" w:rsidRDefault="00736013" w:rsidP="007C2A53">
      <w:pPr>
        <w:pStyle w:val="ABCD0"/>
      </w:pPr>
      <w:r>
        <w:t>Maintenance Bypass Cabinet</w:t>
      </w:r>
      <w:r w:rsidR="00113D2B">
        <w:t xml:space="preserve"> (Single Module)</w:t>
      </w:r>
    </w:p>
    <w:p w14:paraId="537EA574" w14:textId="58719375" w:rsidR="00736013" w:rsidRDefault="00D479B6" w:rsidP="007A5785">
      <w:pPr>
        <w:pStyle w:val="1234"/>
        <w:numPr>
          <w:ilvl w:val="0"/>
          <w:numId w:val="88"/>
        </w:numPr>
      </w:pPr>
      <w:r>
        <w:t>M</w:t>
      </w:r>
      <w:r w:rsidRPr="00D479B6">
        <w:t xml:space="preserve">aintenance bypass shall be provided to isolate the UPS output, including, but not limited to, the module static switch, for maintenance.  The maintenance bypass shall be interlocked with the UPS module to protect the system from damage in the event of out of service </w:t>
      </w:r>
      <w:r w:rsidR="00A74550">
        <w:t xml:space="preserve">phase </w:t>
      </w:r>
      <w:r w:rsidRPr="00D479B6">
        <w:t>transfer.  The maintenance bypass shall be housed in a separate</w:t>
      </w:r>
      <w:r>
        <w:t xml:space="preserve"> free-standing</w:t>
      </w:r>
      <w:r w:rsidRPr="00D479B6">
        <w:t xml:space="preserve"> enclosure</w:t>
      </w:r>
    </w:p>
    <w:p w14:paraId="3C9E41A9" w14:textId="77777777" w:rsidR="00342FAB" w:rsidRDefault="002A7727" w:rsidP="007C2A53">
      <w:pPr>
        <w:pStyle w:val="ABCD0"/>
      </w:pPr>
      <w:r>
        <w:t xml:space="preserve">Parallel </w:t>
      </w:r>
      <w:r w:rsidR="003F4AC0">
        <w:t xml:space="preserve">Coupling </w:t>
      </w:r>
      <w:r>
        <w:t>Cabinets</w:t>
      </w:r>
    </w:p>
    <w:p w14:paraId="1E49C72A" w14:textId="5EFF48CC" w:rsidR="002A7727" w:rsidRDefault="00CC033E" w:rsidP="007A5785">
      <w:pPr>
        <w:pStyle w:val="1234"/>
        <w:numPr>
          <w:ilvl w:val="0"/>
          <w:numId w:val="89"/>
        </w:numPr>
      </w:pPr>
      <w:r>
        <w:t xml:space="preserve">Parallel </w:t>
      </w:r>
      <w:r w:rsidR="003F4AC0">
        <w:t xml:space="preserve">Coupling </w:t>
      </w:r>
      <w:r w:rsidRPr="00CC033E">
        <w:t>Cabinet</w:t>
      </w:r>
      <w:r w:rsidR="003F4AC0">
        <w:t>s</w:t>
      </w:r>
      <w:r w:rsidRPr="00CC033E">
        <w:t xml:space="preserve"> shall be equipped with two </w:t>
      </w:r>
      <w:r>
        <w:t xml:space="preserve">system level </w:t>
      </w:r>
      <w:r w:rsidRPr="00CC033E">
        <w:t xml:space="preserve">circuit breakers with keyed interlocks for safe operation. </w:t>
      </w:r>
      <w:r>
        <w:t xml:space="preserve"> </w:t>
      </w:r>
      <w:r w:rsidR="00113D2B">
        <w:t xml:space="preserve">No logic or controls shall be provided for UPS operations within this cabinet.  </w:t>
      </w:r>
      <w:r w:rsidR="00A74550">
        <w:t>Parallel C</w:t>
      </w:r>
      <w:r w:rsidR="00113D2B">
        <w:t xml:space="preserve">oupling </w:t>
      </w:r>
      <w:r w:rsidR="00A74550">
        <w:t>C</w:t>
      </w:r>
      <w:r w:rsidRPr="00CC033E">
        <w:t>abinet shall be capable of routing the utility or bypass source completely around up to up to four UPS modules</w:t>
      </w:r>
      <w:r>
        <w:t xml:space="preserve"> with their own </w:t>
      </w:r>
      <w:r w:rsidR="00113D2B">
        <w:t xml:space="preserve">UPS </w:t>
      </w:r>
      <w:r>
        <w:t>isolation breakers for maintenance procedures.</w:t>
      </w:r>
    </w:p>
    <w:p w14:paraId="0F6A56C6" w14:textId="0A68BBC8" w:rsidR="002A7727" w:rsidRDefault="002A7727" w:rsidP="007C2A53">
      <w:pPr>
        <w:pStyle w:val="ABCD0"/>
      </w:pPr>
      <w:r>
        <w:t xml:space="preserve">Seismic </w:t>
      </w:r>
      <w:r w:rsidR="009B69A3">
        <w:t>anchoring provisions</w:t>
      </w:r>
    </w:p>
    <w:p w14:paraId="41265741" w14:textId="77777777" w:rsidR="0088063E" w:rsidRDefault="0088063E" w:rsidP="0088063E">
      <w:pPr>
        <w:pStyle w:val="ABCD0"/>
        <w:numPr>
          <w:ilvl w:val="0"/>
          <w:numId w:val="0"/>
        </w:numPr>
        <w:ind w:left="504"/>
      </w:pPr>
    </w:p>
    <w:p w14:paraId="7D8FAC76" w14:textId="77777777" w:rsidR="00342FAB" w:rsidRDefault="00342FAB" w:rsidP="00BD5AB2">
      <w:pPr>
        <w:pStyle w:val="Body"/>
      </w:pPr>
    </w:p>
    <w:p w14:paraId="0BD83676" w14:textId="77777777" w:rsidR="00342FAB" w:rsidRDefault="00342FAB" w:rsidP="00BD5AB2">
      <w:pPr>
        <w:pStyle w:val="Body"/>
      </w:pPr>
    </w:p>
    <w:p w14:paraId="00AE0FA2" w14:textId="77777777" w:rsidR="00342FAB" w:rsidRDefault="00342FAB">
      <w:pPr>
        <w:rPr>
          <w:lang w:val="en-US"/>
        </w:rPr>
      </w:pPr>
      <w:r>
        <w:br w:type="page"/>
      </w:r>
    </w:p>
    <w:p w14:paraId="309A6742" w14:textId="77777777" w:rsidR="00BD5AB2" w:rsidRDefault="00B90750" w:rsidP="00160FF7">
      <w:pPr>
        <w:pStyle w:val="Heading1"/>
      </w:pPr>
      <w:r>
        <w:lastRenderedPageBreak/>
        <w:t xml:space="preserve">Field Services </w:t>
      </w:r>
    </w:p>
    <w:p w14:paraId="2E782BAA" w14:textId="77777777" w:rsidR="00BD5AB2" w:rsidRDefault="00B90750" w:rsidP="007B00ED">
      <w:pPr>
        <w:pStyle w:val="Heading2"/>
      </w:pPr>
      <w:r>
        <w:t>Field quality control</w:t>
      </w:r>
    </w:p>
    <w:p w14:paraId="532FF22F" w14:textId="77777777" w:rsidR="00BD5AB2" w:rsidRDefault="00BD5AB2" w:rsidP="007A5785">
      <w:pPr>
        <w:pStyle w:val="ABCD0"/>
        <w:numPr>
          <w:ilvl w:val="0"/>
          <w:numId w:val="90"/>
        </w:numPr>
      </w:pPr>
      <w:r>
        <w:t>The following inspections and test procedures shall be performed by factory trained field service personnel during the UPS start-up.</w:t>
      </w:r>
    </w:p>
    <w:p w14:paraId="716AD9F6" w14:textId="64586838" w:rsidR="00BD5AB2" w:rsidRDefault="00BD5AB2" w:rsidP="007B00ED">
      <w:pPr>
        <w:pStyle w:val="Heading2"/>
      </w:pPr>
      <w:r>
        <w:t xml:space="preserve">Visual </w:t>
      </w:r>
      <w:r w:rsidR="00C448E5">
        <w:t>i</w:t>
      </w:r>
      <w:r>
        <w:t>nspection</w:t>
      </w:r>
    </w:p>
    <w:p w14:paraId="2B38B5A5" w14:textId="77777777" w:rsidR="00EB7391" w:rsidRDefault="00EB7391" w:rsidP="007A5785">
      <w:pPr>
        <w:pStyle w:val="ABCD0"/>
        <w:numPr>
          <w:ilvl w:val="0"/>
          <w:numId w:val="91"/>
        </w:numPr>
      </w:pPr>
      <w:r w:rsidRPr="00EB7391">
        <w:t>Verify that UPS modules are ready to install</w:t>
      </w:r>
    </w:p>
    <w:p w14:paraId="399D3769" w14:textId="77777777" w:rsidR="00EB7391" w:rsidRDefault="00EB7391" w:rsidP="007A5785">
      <w:pPr>
        <w:pStyle w:val="ABCD0"/>
        <w:numPr>
          <w:ilvl w:val="0"/>
          <w:numId w:val="91"/>
        </w:numPr>
      </w:pPr>
      <w:r w:rsidRPr="00EB7391">
        <w:t>Verify that required utilities are available, in proper location and ready for use</w:t>
      </w:r>
    </w:p>
    <w:p w14:paraId="5F638106" w14:textId="77777777" w:rsidR="00BD5AB2" w:rsidRDefault="00BD5AB2" w:rsidP="007A5785">
      <w:pPr>
        <w:pStyle w:val="ABCD0"/>
        <w:numPr>
          <w:ilvl w:val="0"/>
          <w:numId w:val="91"/>
        </w:numPr>
      </w:pPr>
      <w:r>
        <w:t>Inspect equipment for signs of shipping or installation damage.</w:t>
      </w:r>
    </w:p>
    <w:p w14:paraId="0759A0C5" w14:textId="77777777" w:rsidR="00BD5AB2" w:rsidRDefault="00BD5AB2" w:rsidP="007A5785">
      <w:pPr>
        <w:pStyle w:val="ABCD0"/>
        <w:numPr>
          <w:ilvl w:val="0"/>
          <w:numId w:val="91"/>
        </w:numPr>
      </w:pPr>
      <w:r>
        <w:t>Verify installation per drawings</w:t>
      </w:r>
      <w:r w:rsidR="00011E11">
        <w:t xml:space="preserve"> and installation manuals</w:t>
      </w:r>
      <w:r>
        <w:t>.</w:t>
      </w:r>
    </w:p>
    <w:p w14:paraId="14795406" w14:textId="77777777" w:rsidR="00BD5AB2" w:rsidRDefault="00BD5AB2" w:rsidP="007A5785">
      <w:pPr>
        <w:pStyle w:val="ABCD0"/>
        <w:numPr>
          <w:ilvl w:val="0"/>
          <w:numId w:val="91"/>
        </w:numPr>
      </w:pPr>
      <w:r>
        <w:t>Inspect cabinets for foreign objects.</w:t>
      </w:r>
    </w:p>
    <w:p w14:paraId="0D993556" w14:textId="77777777" w:rsidR="00BD5AB2" w:rsidRDefault="00BD5AB2" w:rsidP="007A5785">
      <w:pPr>
        <w:pStyle w:val="ABCD0"/>
        <w:numPr>
          <w:ilvl w:val="0"/>
          <w:numId w:val="91"/>
        </w:numPr>
      </w:pPr>
      <w:r>
        <w:t>Verify neutral and ground conductors are properly sized and configured.</w:t>
      </w:r>
    </w:p>
    <w:p w14:paraId="499FDED6" w14:textId="10131A87" w:rsidR="00BD5AB2" w:rsidRDefault="00BD5AB2" w:rsidP="007B00ED">
      <w:pPr>
        <w:pStyle w:val="Heading2"/>
      </w:pPr>
      <w:r>
        <w:t xml:space="preserve">Mechanical </w:t>
      </w:r>
      <w:r w:rsidR="00C448E5">
        <w:t>i</w:t>
      </w:r>
      <w:r>
        <w:t>nspection</w:t>
      </w:r>
    </w:p>
    <w:p w14:paraId="1534933C" w14:textId="77777777" w:rsidR="00BD5AB2" w:rsidRDefault="00BD5AB2" w:rsidP="007A5785">
      <w:pPr>
        <w:pStyle w:val="ABCD0"/>
        <w:numPr>
          <w:ilvl w:val="0"/>
          <w:numId w:val="92"/>
        </w:numPr>
      </w:pPr>
      <w:r>
        <w:t xml:space="preserve">Check all </w:t>
      </w:r>
      <w:r w:rsidR="00011E11">
        <w:t>control wiring connections</w:t>
      </w:r>
      <w:r>
        <w:t>.</w:t>
      </w:r>
    </w:p>
    <w:p w14:paraId="1D010FF5" w14:textId="77777777" w:rsidR="00BD5AB2" w:rsidRDefault="00BD5AB2" w:rsidP="007A5785">
      <w:pPr>
        <w:pStyle w:val="ABCD0"/>
        <w:numPr>
          <w:ilvl w:val="0"/>
          <w:numId w:val="92"/>
        </w:numPr>
      </w:pPr>
      <w:r>
        <w:t>Check all battery</w:t>
      </w:r>
      <w:r w:rsidR="00011E11">
        <w:t xml:space="preserve"> cabinet power and control wirings</w:t>
      </w:r>
      <w:r>
        <w:t xml:space="preserve"> are correctly </w:t>
      </w:r>
      <w:r w:rsidR="00011E11">
        <w:t>configured.</w:t>
      </w:r>
    </w:p>
    <w:p w14:paraId="4CCDF575" w14:textId="77777777" w:rsidR="00BD5AB2" w:rsidRDefault="00BD5AB2" w:rsidP="007A5785">
      <w:pPr>
        <w:pStyle w:val="ABCD0"/>
        <w:numPr>
          <w:ilvl w:val="0"/>
          <w:numId w:val="92"/>
        </w:numPr>
      </w:pPr>
      <w:r>
        <w:t>Check all terminal screws, nuts, and/or spade lugs for tightness.</w:t>
      </w:r>
    </w:p>
    <w:p w14:paraId="144E5FF9" w14:textId="77777777" w:rsidR="00EB7391" w:rsidRDefault="00EB7391" w:rsidP="007A5785">
      <w:pPr>
        <w:pStyle w:val="ABCD0"/>
        <w:numPr>
          <w:ilvl w:val="0"/>
          <w:numId w:val="92"/>
        </w:numPr>
      </w:pPr>
      <w:r w:rsidRPr="00EB7391">
        <w:t>Clean interiors to remove construction debris, dirt, and shipping materials</w:t>
      </w:r>
      <w:r>
        <w:t>.</w:t>
      </w:r>
    </w:p>
    <w:p w14:paraId="1DC49E76" w14:textId="77777777" w:rsidR="00EB7391" w:rsidRDefault="00EB7391" w:rsidP="007A5785">
      <w:pPr>
        <w:pStyle w:val="ABCD0"/>
        <w:numPr>
          <w:ilvl w:val="0"/>
          <w:numId w:val="92"/>
        </w:numPr>
      </w:pPr>
      <w:r w:rsidRPr="00EB7391">
        <w:t>Repaint scratched or marred exterior surfaces to match original finish</w:t>
      </w:r>
    </w:p>
    <w:p w14:paraId="1AFFE7E4" w14:textId="0A323849" w:rsidR="00BD5AB2" w:rsidRDefault="00BD5AB2" w:rsidP="007B00ED">
      <w:pPr>
        <w:pStyle w:val="Heading2"/>
      </w:pPr>
      <w:r>
        <w:t xml:space="preserve">Electrical </w:t>
      </w:r>
      <w:r w:rsidR="00473688">
        <w:t>i</w:t>
      </w:r>
      <w:r>
        <w:t>nspection</w:t>
      </w:r>
    </w:p>
    <w:p w14:paraId="666FD331" w14:textId="77777777" w:rsidR="00BD5AB2" w:rsidRDefault="00BD5AB2" w:rsidP="007A5785">
      <w:pPr>
        <w:pStyle w:val="ABCD0"/>
        <w:numPr>
          <w:ilvl w:val="0"/>
          <w:numId w:val="93"/>
        </w:numPr>
      </w:pPr>
      <w:r>
        <w:t>Confirm input voltage and phase rotation is correct.</w:t>
      </w:r>
    </w:p>
    <w:p w14:paraId="6B05F5EF" w14:textId="77777777" w:rsidR="00EB7391" w:rsidRDefault="00EB7391" w:rsidP="007A5785">
      <w:pPr>
        <w:pStyle w:val="ABCD0"/>
        <w:numPr>
          <w:ilvl w:val="0"/>
          <w:numId w:val="93"/>
        </w:numPr>
      </w:pPr>
      <w:r w:rsidRPr="00EB7391">
        <w:t>Verify that required utilities are available, in proper location and ready for use</w:t>
      </w:r>
    </w:p>
    <w:p w14:paraId="5EB8CAAF" w14:textId="77777777" w:rsidR="00BD5AB2" w:rsidRDefault="00BD5AB2" w:rsidP="007A5785">
      <w:pPr>
        <w:pStyle w:val="ABCD0"/>
        <w:numPr>
          <w:ilvl w:val="0"/>
          <w:numId w:val="93"/>
        </w:numPr>
      </w:pPr>
      <w:r>
        <w:t>Verify bypass voltage jumper is correct for voltages being used.</w:t>
      </w:r>
    </w:p>
    <w:p w14:paraId="724474F6" w14:textId="77777777" w:rsidR="00011E11" w:rsidRDefault="00011E11" w:rsidP="007A5785">
      <w:pPr>
        <w:pStyle w:val="ABCD0"/>
        <w:numPr>
          <w:ilvl w:val="0"/>
          <w:numId w:val="93"/>
        </w:numPr>
      </w:pPr>
      <w:r>
        <w:t>Check all fuses for continuity</w:t>
      </w:r>
    </w:p>
    <w:p w14:paraId="4747F5F5" w14:textId="77777777" w:rsidR="00011E11" w:rsidRDefault="00011E11" w:rsidP="007A5785">
      <w:pPr>
        <w:pStyle w:val="ABCD0"/>
        <w:numPr>
          <w:ilvl w:val="0"/>
          <w:numId w:val="93"/>
        </w:numPr>
      </w:pPr>
      <w:r>
        <w:t>Verify connection and battery voltages are correct.</w:t>
      </w:r>
    </w:p>
    <w:p w14:paraId="2EB383C2" w14:textId="77777777" w:rsidR="00BD5AB2" w:rsidRDefault="002F1DBB" w:rsidP="007B00ED">
      <w:pPr>
        <w:pStyle w:val="Heading2"/>
      </w:pPr>
      <w:r>
        <w:t>Unit start-up and site testing</w:t>
      </w:r>
    </w:p>
    <w:p w14:paraId="37D27574" w14:textId="77777777" w:rsidR="00BD5AB2" w:rsidRDefault="00BD5AB2" w:rsidP="007A5785">
      <w:pPr>
        <w:pStyle w:val="ABCD0"/>
        <w:numPr>
          <w:ilvl w:val="0"/>
          <w:numId w:val="94"/>
        </w:numPr>
      </w:pPr>
      <w:r>
        <w:t>The manufacturer’s field service personnel shall provide site testing if requested.  Site testing shall consist of a complete test of the UPS system and the associated accessories supplied by the manufacturer.  A partial battery discharge test shall be provided as part of the standard start-up procedure.  The test results shall be documented, signed, and dated for future reference.</w:t>
      </w:r>
    </w:p>
    <w:p w14:paraId="1FF0C406" w14:textId="77777777" w:rsidR="00BD5AB2" w:rsidRPr="002F1DBB" w:rsidRDefault="00D7242C" w:rsidP="007B00ED">
      <w:pPr>
        <w:pStyle w:val="Heading2"/>
      </w:pPr>
      <w:r>
        <w:t>Manufacturer’s field service</w:t>
      </w:r>
    </w:p>
    <w:p w14:paraId="729CEEB2" w14:textId="77777777" w:rsidR="00BD5AB2" w:rsidRDefault="00BD5AB2" w:rsidP="007A5785">
      <w:pPr>
        <w:pStyle w:val="ABCD0"/>
        <w:numPr>
          <w:ilvl w:val="0"/>
          <w:numId w:val="95"/>
        </w:numPr>
      </w:pPr>
      <w:r>
        <w:t>Service Personnel</w:t>
      </w:r>
    </w:p>
    <w:p w14:paraId="097E1EAD" w14:textId="3B816F1E" w:rsidR="00BD5AB2" w:rsidRDefault="00BD5AB2" w:rsidP="007A5785">
      <w:pPr>
        <w:pStyle w:val="1234"/>
        <w:numPr>
          <w:ilvl w:val="0"/>
          <w:numId w:val="96"/>
        </w:numPr>
      </w:pPr>
      <w:r>
        <w:t xml:space="preserve">The UPS manufacturer shall directly employ a nationwide service organization, consisting of factory trained Customer Engineers dedicated to the start-up, maintenance, and repair of UPS and power equipment.  The organization shall consist of factory-trained Field Engineers working out of most major cities.  </w:t>
      </w:r>
    </w:p>
    <w:p w14:paraId="6F90B6FA" w14:textId="77777777" w:rsidR="00F84926" w:rsidRDefault="00F84926" w:rsidP="00F84926">
      <w:pPr>
        <w:pStyle w:val="1234"/>
        <w:numPr>
          <w:ilvl w:val="0"/>
          <w:numId w:val="0"/>
        </w:numPr>
        <w:ind w:left="900" w:hanging="360"/>
      </w:pPr>
    </w:p>
    <w:p w14:paraId="466B77A3" w14:textId="77777777" w:rsidR="00BD5AB2" w:rsidRDefault="00BD5AB2" w:rsidP="00C448E5">
      <w:pPr>
        <w:pStyle w:val="1234"/>
      </w:pPr>
      <w:r>
        <w:lastRenderedPageBreak/>
        <w:t xml:space="preserve">The manufacturer shall provide a fully automated national dispatch center to coordinate field service personnel schedules.  One toll-free number shall reach a qualified support person 24 hours/day, 7 days/week, and 365 days/year.  </w:t>
      </w:r>
    </w:p>
    <w:p w14:paraId="23D9892D" w14:textId="055B89EA" w:rsidR="00BD5AB2" w:rsidRDefault="00BD5AB2" w:rsidP="00C448E5">
      <w:pPr>
        <w:pStyle w:val="Heading2"/>
      </w:pPr>
      <w:r>
        <w:t xml:space="preserve">Maintenance </w:t>
      </w:r>
      <w:r w:rsidR="00885844">
        <w:t xml:space="preserve">&amp; </w:t>
      </w:r>
      <w:r w:rsidR="00473688">
        <w:t>s</w:t>
      </w:r>
      <w:r w:rsidR="00885844">
        <w:t xml:space="preserve">ervice </w:t>
      </w:r>
      <w:r w:rsidR="00473688">
        <w:t>c</w:t>
      </w:r>
      <w:r w:rsidR="00C448E5">
        <w:t>ontracts – optional</w:t>
      </w:r>
    </w:p>
    <w:p w14:paraId="6B703878" w14:textId="3F2A52C8" w:rsidR="00885844" w:rsidRDefault="00BD5AB2" w:rsidP="007A5785">
      <w:pPr>
        <w:pStyle w:val="ABCD0"/>
        <w:numPr>
          <w:ilvl w:val="0"/>
          <w:numId w:val="97"/>
        </w:numPr>
      </w:pPr>
      <w:r>
        <w:t xml:space="preserve">A complete </w:t>
      </w:r>
      <w:r w:rsidR="00C448E5">
        <w:t>offering of preventive and full-</w:t>
      </w:r>
      <w:r>
        <w:t>service maintenance contracts for both the UPS system and battery system shall be available.  An extended warranty and preventive maintenance package shall be available.  Warranty and preventive maintenance service shall be performed by factory trained Customer Engineers.</w:t>
      </w:r>
    </w:p>
    <w:p w14:paraId="4B334B7B" w14:textId="735E3CE0" w:rsidR="00885844" w:rsidRDefault="00C448E5" w:rsidP="00C448E5">
      <w:pPr>
        <w:pStyle w:val="Heading2"/>
      </w:pPr>
      <w:r>
        <w:t xml:space="preserve">Maintenance </w:t>
      </w:r>
      <w:r w:rsidR="00473688">
        <w:t>t</w:t>
      </w:r>
      <w:r>
        <w:t>raining – optional</w:t>
      </w:r>
    </w:p>
    <w:p w14:paraId="09E37924" w14:textId="77777777" w:rsidR="00885844" w:rsidRDefault="00885844" w:rsidP="007A5785">
      <w:pPr>
        <w:pStyle w:val="ABCD0"/>
        <w:numPr>
          <w:ilvl w:val="0"/>
          <w:numId w:val="98"/>
        </w:numPr>
      </w:pPr>
      <w:r w:rsidRPr="00885844">
        <w:t>The manufacturer shall make available to the customer various levels of training ranging from basic UPS operation to UPS maintenance</w:t>
      </w:r>
    </w:p>
    <w:p w14:paraId="76AB0A2E" w14:textId="4F1B557D" w:rsidR="002A7727" w:rsidRDefault="00C448E5" w:rsidP="00C448E5">
      <w:pPr>
        <w:pStyle w:val="Heading2"/>
      </w:pPr>
      <w:r>
        <w:t>S</w:t>
      </w:r>
      <w:r w:rsidR="00473688">
        <w:t>pare parts k</w:t>
      </w:r>
      <w:r>
        <w:t>its – optional</w:t>
      </w:r>
    </w:p>
    <w:p w14:paraId="1F5F1FE1" w14:textId="77777777" w:rsidR="00C448E5" w:rsidRDefault="00885844" w:rsidP="007A5785">
      <w:pPr>
        <w:pStyle w:val="ABCD0"/>
        <w:numPr>
          <w:ilvl w:val="0"/>
          <w:numId w:val="99"/>
        </w:numPr>
      </w:pPr>
      <w:r>
        <w:t xml:space="preserve">Customer and </w:t>
      </w:r>
      <w:r w:rsidRPr="00885844">
        <w:t>Field Engineers must have immediate access to recommended spare parts with additional parts storage located in regional depots. Additional spare parts shall be accessible on a 7 x 24 basis from the national depot and must be expedited on a next available flight basis or via direct courier</w:t>
      </w:r>
      <w:r>
        <w:t>.</w:t>
      </w:r>
    </w:p>
    <w:p w14:paraId="20444378" w14:textId="77777777" w:rsidR="00C448E5" w:rsidRDefault="00C448E5" w:rsidP="00C448E5">
      <w:pPr>
        <w:ind w:left="-1440"/>
        <w:jc w:val="center"/>
      </w:pPr>
    </w:p>
    <w:p w14:paraId="288E9A8D" w14:textId="77777777" w:rsidR="00C448E5" w:rsidRDefault="00C448E5" w:rsidP="00C448E5">
      <w:pPr>
        <w:ind w:left="-1440"/>
        <w:jc w:val="center"/>
      </w:pPr>
    </w:p>
    <w:p w14:paraId="06B9580E" w14:textId="1A493605" w:rsidR="00C448E5" w:rsidRDefault="00C448E5" w:rsidP="00C448E5">
      <w:pPr>
        <w:ind w:left="-1440"/>
        <w:jc w:val="center"/>
        <w:rPr>
          <w:b/>
        </w:rPr>
      </w:pPr>
      <w:r>
        <w:rPr>
          <w:b/>
        </w:rPr>
        <w:t>END OF SECTION</w:t>
      </w:r>
    </w:p>
    <w:p w14:paraId="05AA15DE" w14:textId="7CF6F8EF" w:rsidR="00F747C0" w:rsidRDefault="00F747C0" w:rsidP="00C448E5">
      <w:pPr>
        <w:ind w:left="-1440"/>
        <w:jc w:val="center"/>
        <w:rPr>
          <w:b/>
        </w:rPr>
      </w:pPr>
    </w:p>
    <w:p w14:paraId="29B8F504" w14:textId="38F97CE3" w:rsidR="00F747C0" w:rsidRDefault="00F747C0" w:rsidP="00C448E5">
      <w:pPr>
        <w:ind w:left="-1440"/>
        <w:jc w:val="center"/>
        <w:rPr>
          <w:b/>
        </w:rPr>
      </w:pPr>
    </w:p>
    <w:p w14:paraId="228193D0" w14:textId="77777777" w:rsidR="00F747C0" w:rsidRDefault="00F747C0" w:rsidP="00F747C0">
      <w:pPr>
        <w:ind w:left="-1440"/>
        <w:rPr>
          <w:b/>
          <w:i/>
        </w:rPr>
      </w:pPr>
    </w:p>
    <w:p w14:paraId="720A5828" w14:textId="77777777" w:rsidR="00F87DF4" w:rsidRPr="00F87DF4" w:rsidRDefault="00F747C0" w:rsidP="00F747C0">
      <w:pPr>
        <w:ind w:left="-1440"/>
        <w:rPr>
          <w:b/>
          <w:i/>
          <w:sz w:val="17"/>
          <w:szCs w:val="17"/>
        </w:rPr>
      </w:pPr>
      <w:r w:rsidRPr="00F87DF4">
        <w:rPr>
          <w:b/>
          <w:i/>
          <w:sz w:val="17"/>
          <w:szCs w:val="17"/>
        </w:rPr>
        <w:t xml:space="preserve">Changes to the product or to the information contained in this document are reserved; so are errors and omissions. </w:t>
      </w:r>
    </w:p>
    <w:p w14:paraId="2667B35F" w14:textId="62457FE0" w:rsidR="00F747C0" w:rsidRDefault="00F747C0" w:rsidP="00F747C0">
      <w:pPr>
        <w:ind w:left="-1440"/>
        <w:rPr>
          <w:b/>
          <w:i/>
          <w:sz w:val="17"/>
          <w:szCs w:val="17"/>
        </w:rPr>
      </w:pPr>
      <w:r w:rsidRPr="00F87DF4">
        <w:rPr>
          <w:b/>
          <w:i/>
          <w:sz w:val="17"/>
          <w:szCs w:val="17"/>
        </w:rPr>
        <w:t>Please reference ABB order confirmations and submittal documentation packages for job specific configurations.</w:t>
      </w:r>
    </w:p>
    <w:p w14:paraId="1F47A91E" w14:textId="51AE8BAF" w:rsidR="00AB09F7" w:rsidRPr="00F87DF4" w:rsidRDefault="00AB09F7" w:rsidP="00F747C0">
      <w:pPr>
        <w:ind w:left="-1440"/>
        <w:rPr>
          <w:b/>
          <w:i/>
          <w:sz w:val="17"/>
          <w:szCs w:val="17"/>
        </w:rPr>
      </w:pPr>
      <w:r>
        <w:rPr>
          <w:b/>
          <w:i/>
          <w:sz w:val="17"/>
          <w:szCs w:val="17"/>
        </w:rPr>
        <w:t>Doc.ID SPE-UPS-MK-01</w:t>
      </w:r>
      <w:r w:rsidR="00030C4E">
        <w:rPr>
          <w:b/>
          <w:i/>
          <w:sz w:val="17"/>
          <w:szCs w:val="17"/>
        </w:rPr>
        <w:t>58.</w:t>
      </w:r>
    </w:p>
    <w:sectPr w:rsidR="00AB09F7" w:rsidRPr="00F87DF4" w:rsidSect="00981245">
      <w:headerReference w:type="default" r:id="rId11"/>
      <w:footerReference w:type="default" r:id="rId12"/>
      <w:headerReference w:type="first" r:id="rId13"/>
      <w:footerReference w:type="first" r:id="rId14"/>
      <w:endnotePr>
        <w:numFmt w:val="decimal"/>
      </w:endnotePr>
      <w:pgSz w:w="11907" w:h="16840" w:code="9"/>
      <w:pgMar w:top="1276" w:right="1276" w:bottom="1418" w:left="2268"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2587" w14:textId="77777777" w:rsidR="00706735" w:rsidRDefault="00706735" w:rsidP="00C60D54">
      <w:pPr>
        <w:pStyle w:val="EndnoteSeparator"/>
      </w:pPr>
    </w:p>
  </w:endnote>
  <w:endnote w:type="continuationSeparator" w:id="0">
    <w:p w14:paraId="7ECBA188" w14:textId="77777777" w:rsidR="00706735" w:rsidRDefault="00706735" w:rsidP="00C60D54">
      <w:pPr>
        <w:pStyle w:val="EndnoteSeparatorcont"/>
      </w:pPr>
    </w:p>
  </w:endnote>
  <w:endnote w:type="continuationNotice" w:id="1">
    <w:p w14:paraId="6A4C9C51" w14:textId="77777777" w:rsidR="00706735" w:rsidRDefault="00706735"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Bvoice">
    <w:altName w:val="Times New Roman"/>
    <w:panose1 w:val="020D0603020503020204"/>
    <w:charset w:val="00"/>
    <w:family w:val="swiss"/>
    <w:pitch w:val="variable"/>
    <w:sig w:usb0="A10006FF" w:usb1="100060FB" w:usb2="00000028" w:usb3="00000000" w:csb0="0000001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56E0" w14:textId="0C141841" w:rsidR="00FF09E4" w:rsidRPr="001E5AA1" w:rsidRDefault="00FF09E4">
    <w:pPr>
      <w:pStyle w:val="Footer"/>
    </w:pPr>
    <w:r w:rsidRPr="00981245">
      <w:rPr>
        <w:lang w:val="de-DE"/>
      </w:rPr>
      <w:fldChar w:fldCharType="begin"/>
    </w:r>
    <w:r w:rsidRPr="00981245">
      <w:rPr>
        <w:lang w:val="de-DE"/>
      </w:rPr>
      <w:instrText xml:space="preserve"> SAVEDATE  \@ "yyyy-MM-dd" </w:instrText>
    </w:r>
    <w:r w:rsidRPr="00981245">
      <w:rPr>
        <w:lang w:val="de-DE"/>
      </w:rPr>
      <w:fldChar w:fldCharType="separate"/>
    </w:r>
    <w:r w:rsidR="00030C4E">
      <w:rPr>
        <w:noProof/>
        <w:lang w:val="de-DE"/>
      </w:rPr>
      <w:t>2021-03-25</w:t>
    </w:r>
    <w:r w:rsidRPr="00981245">
      <w:fldChar w:fldCharType="end"/>
    </w:r>
    <w:r>
      <w:tab/>
    </w:r>
    <w:r w:rsidRPr="001E5AA1">
      <w:tab/>
    </w:r>
    <w:r>
      <w:fldChar w:fldCharType="begin"/>
    </w:r>
    <w:r w:rsidRPr="001E5AA1">
      <w:instrText xml:space="preserve"> PAGE   \* MERGEFORMAT </w:instrText>
    </w:r>
    <w:r>
      <w:fldChar w:fldCharType="separate"/>
    </w:r>
    <w:r>
      <w:rPr>
        <w:noProof/>
      </w:rPr>
      <w:t>2</w:t>
    </w:r>
    <w:r>
      <w:fldChar w:fldCharType="end"/>
    </w:r>
    <w:r>
      <w:t>/</w:t>
    </w:r>
    <w:r>
      <w:fldChar w:fldCharType="begin"/>
    </w:r>
    <w:r w:rsidRPr="001E5AA1">
      <w:instrText xml:space="preserve"> NUMPAGES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94899842"/>
  <w:p w14:paraId="0AB6FE9F" w14:textId="748A4388" w:rsidR="00FF09E4" w:rsidRPr="00A6595C" w:rsidRDefault="00FF09E4">
    <w:pPr>
      <w:pStyle w:val="Footer"/>
    </w:pPr>
    <w:r>
      <w:fldChar w:fldCharType="begin"/>
    </w:r>
    <w:r>
      <w:instrText xml:space="preserve"> SAVEDATE  \@ "yyyy-MM-dd" </w:instrText>
    </w:r>
    <w:r>
      <w:fldChar w:fldCharType="separate"/>
    </w:r>
    <w:r w:rsidR="00030C4E">
      <w:rPr>
        <w:noProof/>
      </w:rPr>
      <w:t>2021-03-25</w:t>
    </w:r>
    <w:r>
      <w:fldChar w:fldCharType="end"/>
    </w:r>
    <w:bookmarkEnd w:id="0"/>
    <w:r>
      <w:tab/>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09D5" w14:textId="77777777" w:rsidR="00706735" w:rsidRDefault="00706735" w:rsidP="004266B9">
      <w:pPr>
        <w:pStyle w:val="FootnoteSeparator"/>
      </w:pPr>
    </w:p>
  </w:footnote>
  <w:footnote w:type="continuationSeparator" w:id="0">
    <w:p w14:paraId="25AB9076" w14:textId="77777777" w:rsidR="00706735" w:rsidRDefault="00706735" w:rsidP="004266B9">
      <w:pPr>
        <w:pStyle w:val="FootnoteSeparatorcont"/>
      </w:pPr>
    </w:p>
  </w:footnote>
  <w:footnote w:type="continuationNotice" w:id="1">
    <w:p w14:paraId="265FF85F" w14:textId="77777777" w:rsidR="00706735" w:rsidRDefault="00706735"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3620" w14:textId="746D58A7" w:rsidR="00FF09E4" w:rsidRDefault="00FF09E4">
    <w:pPr>
      <w:pStyle w:val="Header"/>
    </w:pPr>
    <w:r>
      <w:tab/>
    </w:r>
    <w:r w:rsidRPr="00981245">
      <w:rPr>
        <w:lang w:val="de-DE"/>
      </w:rPr>
      <w:fldChar w:fldCharType="begin"/>
    </w:r>
    <w:r w:rsidRPr="00981245">
      <w:rPr>
        <w:lang w:val="de-DE"/>
      </w:rPr>
      <w:instrText xml:space="preserve"> STYLEREF  "_T2 Title" </w:instrText>
    </w:r>
    <w:r w:rsidRPr="00981245">
      <w:rPr>
        <w:lang w:val="de-DE"/>
      </w:rPr>
      <w:fldChar w:fldCharType="separate"/>
    </w:r>
    <w:r w:rsidR="00030C4E">
      <w:rPr>
        <w:noProof/>
        <w:lang w:val="de-DE"/>
      </w:rPr>
      <w:t>TLE High Power 480V UL UPS</w:t>
    </w:r>
    <w:r w:rsidRPr="0098124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F96B" w14:textId="77777777" w:rsidR="00FF09E4" w:rsidRDefault="00FF09E4" w:rsidP="00981245">
    <w:pPr>
      <w:pStyle w:val="Header"/>
    </w:pPr>
    <w:r>
      <w:rPr>
        <w:noProof/>
        <w:lang w:eastAsia="de-CH"/>
      </w:rPr>
      <mc:AlternateContent>
        <mc:Choice Requires="wpg">
          <w:drawing>
            <wp:anchor distT="0" distB="0" distL="114300" distR="114300" simplePos="0" relativeHeight="251658240" behindDoc="1" locked="1" layoutInCell="1" allowOverlap="1" wp14:anchorId="6666823B" wp14:editId="6558598E">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BD6F22"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0066EC02" wp14:editId="7409B940">
              <wp:simplePos x="0" y="0"/>
              <wp:positionH relativeFrom="margin">
                <wp:align>right</wp:align>
              </wp:positionH>
              <wp:positionV relativeFrom="margin">
                <wp:posOffset>-635</wp:posOffset>
              </wp:positionV>
              <wp:extent cx="5295900" cy="24257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295900" cy="24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0B8AF" id="Rectangle 3" o:spid="_x0000_s1026" style="position:absolute;margin-left:365.8pt;margin-top:-.05pt;width:417pt;height:19.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A0F0BB5"/>
    <w:multiLevelType w:val="multilevel"/>
    <w:tmpl w:val="8252117E"/>
    <w:styleLink w:val="ABB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1276" w:hanging="1276"/>
      </w:pPr>
      <w:rPr>
        <w:rFonts w:hint="default"/>
      </w:rPr>
    </w:lvl>
    <w:lvl w:ilvl="3">
      <w:start w:val="1"/>
      <w:numFmt w:val="decimal"/>
      <w:pStyle w:val="Heading4"/>
      <w:lvlText w:val="%1.%2.%3.%4"/>
      <w:lvlJc w:val="left"/>
      <w:pPr>
        <w:ind w:left="1276" w:hanging="1276"/>
      </w:pPr>
      <w:rPr>
        <w:rFonts w:hint="default"/>
      </w:rPr>
    </w:lvl>
    <w:lvl w:ilvl="4">
      <w:start w:val="1"/>
      <w:numFmt w:val="decimal"/>
      <w:pStyle w:val="Heading5"/>
      <w:lvlText w:val="%1.%2.%3.%4.%5"/>
      <w:lvlJc w:val="left"/>
      <w:pPr>
        <w:ind w:left="1276" w:hanging="1276"/>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D130F"/>
    <w:multiLevelType w:val="multilevel"/>
    <w:tmpl w:val="0110F9B8"/>
    <w:styleLink w:val="ABBNumbered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decimal"/>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15:restartNumberingAfterBreak="0">
    <w:nsid w:val="110224F4"/>
    <w:multiLevelType w:val="multilevel"/>
    <w:tmpl w:val="2206B890"/>
    <w:numStyleLink w:val="ABBBulletList"/>
  </w:abstractNum>
  <w:abstractNum w:abstractNumId="4" w15:restartNumberingAfterBreak="0">
    <w:nsid w:val="14372699"/>
    <w:multiLevelType w:val="multilevel"/>
    <w:tmpl w:val="8252117E"/>
    <w:numStyleLink w:val="ABBHeadings"/>
  </w:abstractNum>
  <w:abstractNum w:abstractNumId="5" w15:restartNumberingAfterBreak="0">
    <w:nsid w:val="14814484"/>
    <w:multiLevelType w:val="hybridMultilevel"/>
    <w:tmpl w:val="C32847F8"/>
    <w:lvl w:ilvl="0" w:tplc="E668B59C">
      <w:start w:val="1"/>
      <w:numFmt w:val="upperLetter"/>
      <w:pStyle w:val="CSIABC"/>
      <w:lvlText w:val="%1."/>
      <w:lvlJc w:val="left"/>
      <w:pPr>
        <w:ind w:left="900"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8D431BE"/>
    <w:multiLevelType w:val="hybridMultilevel"/>
    <w:tmpl w:val="4D8A1A92"/>
    <w:lvl w:ilvl="0" w:tplc="A81E0542">
      <w:start w:val="1"/>
      <w:numFmt w:val="upperLetter"/>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6BC8"/>
    <w:multiLevelType w:val="hybridMultilevel"/>
    <w:tmpl w:val="62E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2E5BF6"/>
    <w:multiLevelType w:val="hybridMultilevel"/>
    <w:tmpl w:val="A044D4A6"/>
    <w:lvl w:ilvl="0" w:tplc="84424AA0">
      <w:start w:val="1"/>
      <w:numFmt w:val="decimal"/>
      <w:pStyle w:val="1234"/>
      <w:lvlText w:val="%1."/>
      <w:lvlJc w:val="left"/>
      <w:pPr>
        <w:ind w:left="1008"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84911"/>
    <w:multiLevelType w:val="hybridMultilevel"/>
    <w:tmpl w:val="9AFAF814"/>
    <w:lvl w:ilvl="0" w:tplc="DBF86012">
      <w:start w:val="1"/>
      <w:numFmt w:val="lowerLetter"/>
      <w:pStyle w:val="abcd"/>
      <w:lvlText w:val="%1."/>
      <w:lvlJc w:val="left"/>
      <w:pPr>
        <w:ind w:left="1728" w:hanging="15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55E85"/>
    <w:multiLevelType w:val="hybridMultilevel"/>
    <w:tmpl w:val="BD7EFACE"/>
    <w:lvl w:ilvl="0" w:tplc="14B6F774">
      <w:start w:val="1"/>
      <w:numFmt w:val="upperLetter"/>
      <w:pStyle w:val="ABCD0"/>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E6B47"/>
    <w:multiLevelType w:val="multilevel"/>
    <w:tmpl w:val="82882EE8"/>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num w:numId="1">
    <w:abstractNumId w:val="0"/>
  </w:num>
  <w:num w:numId="2">
    <w:abstractNumId w:val="2"/>
  </w:num>
  <w:num w:numId="3">
    <w:abstractNumId w:val="8"/>
  </w:num>
  <w:num w:numId="4">
    <w:abstractNumId w:val="10"/>
  </w:num>
  <w:num w:numId="5">
    <w:abstractNumId w:val="3"/>
  </w:num>
  <w:num w:numId="6">
    <w:abstractNumId w:val="1"/>
  </w:num>
  <w:num w:numId="7">
    <w:abstractNumId w:val="4"/>
  </w:num>
  <w:num w:numId="8">
    <w:abstractNumId w:val="13"/>
  </w:num>
  <w:num w:numId="9">
    <w:abstractNumId w:val="9"/>
  </w:num>
  <w:num w:numId="10">
    <w:abstractNumId w:val="5"/>
  </w:num>
  <w:num w:numId="11">
    <w:abstractNumId w:val="7"/>
  </w:num>
  <w:num w:numId="12">
    <w:abstractNumId w:val="6"/>
    <w:lvlOverride w:ilvl="0">
      <w:startOverride w:val="1"/>
    </w:lvlOverride>
  </w:num>
  <w:num w:numId="13">
    <w:abstractNumId w:val="12"/>
  </w:num>
  <w:num w:numId="14">
    <w:abstractNumId w:val="12"/>
    <w:lvlOverride w:ilvl="0">
      <w:startOverride w:val="1"/>
    </w:lvlOverride>
  </w:num>
  <w:num w:numId="15">
    <w:abstractNumId w:val="9"/>
    <w:lvlOverride w:ilvl="0">
      <w:startOverride w:val="1"/>
    </w:lvlOverride>
  </w:num>
  <w:num w:numId="16">
    <w:abstractNumId w:val="12"/>
    <w:lvlOverride w:ilvl="0">
      <w:startOverride w:val="1"/>
    </w:lvlOverride>
  </w:num>
  <w:num w:numId="17">
    <w:abstractNumId w:val="11"/>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2"/>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9"/>
    <w:lvlOverride w:ilvl="0">
      <w:startOverride w:val="1"/>
    </w:lvlOverride>
  </w:num>
  <w:num w:numId="33">
    <w:abstractNumId w:val="12"/>
    <w:lvlOverride w:ilvl="0">
      <w:startOverride w:val="1"/>
    </w:lvlOverride>
  </w:num>
  <w:num w:numId="34">
    <w:abstractNumId w:val="9"/>
    <w:lvlOverride w:ilvl="0">
      <w:startOverride w:val="1"/>
    </w:lvlOverride>
  </w:num>
  <w:num w:numId="35">
    <w:abstractNumId w:val="1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9"/>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9"/>
    <w:lvlOverride w:ilvl="0">
      <w:startOverride w:val="1"/>
    </w:lvlOverride>
  </w:num>
  <w:num w:numId="48">
    <w:abstractNumId w:val="9"/>
    <w:lvlOverride w:ilvl="0">
      <w:startOverride w:val="1"/>
    </w:lvlOverride>
  </w:num>
  <w:num w:numId="49">
    <w:abstractNumId w:val="12"/>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11"/>
    <w:lvlOverride w:ilvl="0">
      <w:startOverride w:val="1"/>
    </w:lvlOverride>
  </w:num>
  <w:num w:numId="54">
    <w:abstractNumId w:val="9"/>
    <w:lvlOverride w:ilvl="0">
      <w:startOverride w:val="1"/>
    </w:lvlOverride>
  </w:num>
  <w:num w:numId="55">
    <w:abstractNumId w:val="11"/>
    <w:lvlOverride w:ilvl="0">
      <w:startOverride w:val="1"/>
    </w:lvlOverride>
  </w:num>
  <w:num w:numId="56">
    <w:abstractNumId w:val="9"/>
    <w:lvlOverride w:ilvl="0">
      <w:startOverride w:val="1"/>
    </w:lvlOverride>
  </w:num>
  <w:num w:numId="57">
    <w:abstractNumId w:val="9"/>
    <w:lvlOverride w:ilvl="0">
      <w:startOverride w:val="1"/>
    </w:lvlOverride>
  </w:num>
  <w:num w:numId="58">
    <w:abstractNumId w:val="9"/>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9"/>
    <w:lvlOverride w:ilvl="0">
      <w:startOverride w:val="1"/>
    </w:lvlOverride>
  </w:num>
  <w:num w:numId="62">
    <w:abstractNumId w:val="11"/>
    <w:lvlOverride w:ilvl="0">
      <w:startOverride w:val="1"/>
    </w:lvlOverride>
  </w:num>
  <w:num w:numId="63">
    <w:abstractNumId w:val="11"/>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11"/>
    <w:lvlOverride w:ilvl="0">
      <w:startOverride w:val="1"/>
    </w:lvlOverride>
  </w:num>
  <w:num w:numId="70">
    <w:abstractNumId w:val="11"/>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11"/>
    <w:lvlOverride w:ilvl="0">
      <w:startOverride w:val="1"/>
    </w:lvlOverride>
  </w:num>
  <w:num w:numId="77">
    <w:abstractNumId w:val="12"/>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11"/>
    <w:lvlOverride w:ilvl="0">
      <w:startOverride w:val="1"/>
    </w:lvlOverride>
  </w:num>
  <w:num w:numId="81">
    <w:abstractNumId w:val="9"/>
    <w:lvlOverride w:ilvl="0">
      <w:startOverride w:val="1"/>
    </w:lvlOverride>
  </w:num>
  <w:num w:numId="82">
    <w:abstractNumId w:val="12"/>
    <w:lvlOverride w:ilvl="0">
      <w:startOverride w:val="1"/>
    </w:lvlOverride>
  </w:num>
  <w:num w:numId="83">
    <w:abstractNumId w:val="9"/>
    <w:lvlOverride w:ilvl="0">
      <w:startOverride w:val="1"/>
    </w:lvlOverride>
  </w:num>
  <w:num w:numId="84">
    <w:abstractNumId w:val="9"/>
    <w:lvlOverride w:ilvl="0">
      <w:startOverride w:val="1"/>
    </w:lvlOverride>
  </w:num>
  <w:num w:numId="85">
    <w:abstractNumId w:val="9"/>
    <w:lvlOverride w:ilvl="0">
      <w:startOverride w:val="1"/>
    </w:lvlOverride>
  </w:num>
  <w:num w:numId="86">
    <w:abstractNumId w:val="9"/>
    <w:lvlOverride w:ilvl="0">
      <w:startOverride w:val="1"/>
    </w:lvlOverride>
  </w:num>
  <w:num w:numId="87">
    <w:abstractNumId w:val="9"/>
    <w:lvlOverride w:ilvl="0">
      <w:startOverride w:val="1"/>
    </w:lvlOverride>
  </w:num>
  <w:num w:numId="88">
    <w:abstractNumId w:val="9"/>
    <w:lvlOverride w:ilvl="0">
      <w:startOverride w:val="1"/>
    </w:lvlOverride>
  </w:num>
  <w:num w:numId="89">
    <w:abstractNumId w:val="9"/>
    <w:lvlOverride w:ilvl="0">
      <w:startOverride w:val="1"/>
    </w:lvlOverride>
  </w:num>
  <w:num w:numId="90">
    <w:abstractNumId w:val="12"/>
    <w:lvlOverride w:ilvl="0">
      <w:startOverride w:val="1"/>
    </w:lvlOverride>
  </w:num>
  <w:num w:numId="91">
    <w:abstractNumId w:val="12"/>
    <w:lvlOverride w:ilvl="0">
      <w:startOverride w:val="1"/>
    </w:lvlOverride>
  </w:num>
  <w:num w:numId="92">
    <w:abstractNumId w:val="12"/>
    <w:lvlOverride w:ilvl="0">
      <w:startOverride w:val="1"/>
    </w:lvlOverride>
  </w:num>
  <w:num w:numId="93">
    <w:abstractNumId w:val="12"/>
    <w:lvlOverride w:ilvl="0">
      <w:startOverride w:val="1"/>
    </w:lvlOverride>
  </w:num>
  <w:num w:numId="94">
    <w:abstractNumId w:val="12"/>
    <w:lvlOverride w:ilvl="0">
      <w:startOverride w:val="1"/>
    </w:lvlOverride>
  </w:num>
  <w:num w:numId="95">
    <w:abstractNumId w:val="12"/>
    <w:lvlOverride w:ilvl="0">
      <w:startOverride w:val="1"/>
    </w:lvlOverride>
  </w:num>
  <w:num w:numId="96">
    <w:abstractNumId w:val="9"/>
    <w:lvlOverride w:ilvl="0">
      <w:startOverride w:val="1"/>
    </w:lvlOverride>
  </w:num>
  <w:num w:numId="97">
    <w:abstractNumId w:val="12"/>
    <w:lvlOverride w:ilvl="0">
      <w:startOverride w:val="1"/>
    </w:lvlOverride>
  </w:num>
  <w:num w:numId="98">
    <w:abstractNumId w:val="12"/>
    <w:lvlOverride w:ilvl="0">
      <w:startOverride w:val="1"/>
    </w:lvlOverride>
  </w:num>
  <w:num w:numId="99">
    <w:abstractNumId w:val="12"/>
    <w:lvlOverride w:ilvl="0">
      <w:startOverride w:val="1"/>
    </w:lvlOverride>
  </w:num>
  <w:num w:numId="100">
    <w:abstractNumId w:val="9"/>
    <w:lvlOverride w:ilvl="0">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B2"/>
    <w:rsid w:val="00001506"/>
    <w:rsid w:val="000024F0"/>
    <w:rsid w:val="00010B2C"/>
    <w:rsid w:val="0001134F"/>
    <w:rsid w:val="00011AB4"/>
    <w:rsid w:val="00011E11"/>
    <w:rsid w:val="00012122"/>
    <w:rsid w:val="0003060E"/>
    <w:rsid w:val="00030C1C"/>
    <w:rsid w:val="00030C4E"/>
    <w:rsid w:val="000316EC"/>
    <w:rsid w:val="00032B92"/>
    <w:rsid w:val="000349BC"/>
    <w:rsid w:val="00034C65"/>
    <w:rsid w:val="00034C90"/>
    <w:rsid w:val="000351B8"/>
    <w:rsid w:val="000377AB"/>
    <w:rsid w:val="00041AAD"/>
    <w:rsid w:val="00047D44"/>
    <w:rsid w:val="00047F92"/>
    <w:rsid w:val="00052F24"/>
    <w:rsid w:val="00053E6C"/>
    <w:rsid w:val="0005548E"/>
    <w:rsid w:val="0005574C"/>
    <w:rsid w:val="00057D3C"/>
    <w:rsid w:val="000609FB"/>
    <w:rsid w:val="00070A8C"/>
    <w:rsid w:val="000718C1"/>
    <w:rsid w:val="00072668"/>
    <w:rsid w:val="00073001"/>
    <w:rsid w:val="0008259C"/>
    <w:rsid w:val="00082633"/>
    <w:rsid w:val="000831A3"/>
    <w:rsid w:val="00090D8F"/>
    <w:rsid w:val="000A1C88"/>
    <w:rsid w:val="000A2575"/>
    <w:rsid w:val="000A640E"/>
    <w:rsid w:val="000B53FA"/>
    <w:rsid w:val="000B5EBD"/>
    <w:rsid w:val="000C31C4"/>
    <w:rsid w:val="000C48BA"/>
    <w:rsid w:val="000D36F0"/>
    <w:rsid w:val="000E4EB7"/>
    <w:rsid w:val="000F0887"/>
    <w:rsid w:val="000F18AF"/>
    <w:rsid w:val="00103980"/>
    <w:rsid w:val="00107D96"/>
    <w:rsid w:val="00113394"/>
    <w:rsid w:val="001139EE"/>
    <w:rsid w:val="00113D2B"/>
    <w:rsid w:val="00114AA0"/>
    <w:rsid w:val="00115E9B"/>
    <w:rsid w:val="00116519"/>
    <w:rsid w:val="001166D7"/>
    <w:rsid w:val="001167A5"/>
    <w:rsid w:val="001205EA"/>
    <w:rsid w:val="00121069"/>
    <w:rsid w:val="00132B5E"/>
    <w:rsid w:val="00134512"/>
    <w:rsid w:val="00140AEA"/>
    <w:rsid w:val="00142197"/>
    <w:rsid w:val="0014258D"/>
    <w:rsid w:val="00145579"/>
    <w:rsid w:val="0015411E"/>
    <w:rsid w:val="00154ECF"/>
    <w:rsid w:val="001571ED"/>
    <w:rsid w:val="00160FF7"/>
    <w:rsid w:val="00164595"/>
    <w:rsid w:val="00166C34"/>
    <w:rsid w:val="001716A3"/>
    <w:rsid w:val="00173FD2"/>
    <w:rsid w:val="00180ABF"/>
    <w:rsid w:val="00181ACF"/>
    <w:rsid w:val="00186263"/>
    <w:rsid w:val="001904D9"/>
    <w:rsid w:val="001907E2"/>
    <w:rsid w:val="00192AAD"/>
    <w:rsid w:val="001A54AA"/>
    <w:rsid w:val="001A765C"/>
    <w:rsid w:val="001B2BA6"/>
    <w:rsid w:val="001C0EEE"/>
    <w:rsid w:val="001C2572"/>
    <w:rsid w:val="001C77EE"/>
    <w:rsid w:val="001D30CF"/>
    <w:rsid w:val="001E0E38"/>
    <w:rsid w:val="001E5AA1"/>
    <w:rsid w:val="001F10CC"/>
    <w:rsid w:val="001F1A1B"/>
    <w:rsid w:val="001F2609"/>
    <w:rsid w:val="001F4FAA"/>
    <w:rsid w:val="00201C74"/>
    <w:rsid w:val="00203DC8"/>
    <w:rsid w:val="00213CC7"/>
    <w:rsid w:val="00215374"/>
    <w:rsid w:val="002159BC"/>
    <w:rsid w:val="00217A29"/>
    <w:rsid w:val="002209B2"/>
    <w:rsid w:val="00222B83"/>
    <w:rsid w:val="002237F9"/>
    <w:rsid w:val="00224E34"/>
    <w:rsid w:val="00232EDA"/>
    <w:rsid w:val="002367BA"/>
    <w:rsid w:val="002435C0"/>
    <w:rsid w:val="0024539C"/>
    <w:rsid w:val="00247D5A"/>
    <w:rsid w:val="0025525C"/>
    <w:rsid w:val="0026226A"/>
    <w:rsid w:val="0026612B"/>
    <w:rsid w:val="002708E8"/>
    <w:rsid w:val="00271245"/>
    <w:rsid w:val="00272B18"/>
    <w:rsid w:val="002730A2"/>
    <w:rsid w:val="00280719"/>
    <w:rsid w:val="00287F65"/>
    <w:rsid w:val="002929F6"/>
    <w:rsid w:val="002A033B"/>
    <w:rsid w:val="002A42DE"/>
    <w:rsid w:val="002A63F8"/>
    <w:rsid w:val="002A7727"/>
    <w:rsid w:val="002B20C6"/>
    <w:rsid w:val="002B3F45"/>
    <w:rsid w:val="002C45F5"/>
    <w:rsid w:val="002C564B"/>
    <w:rsid w:val="002D08EC"/>
    <w:rsid w:val="002D14C0"/>
    <w:rsid w:val="002D3DA9"/>
    <w:rsid w:val="002D41B0"/>
    <w:rsid w:val="002E62F4"/>
    <w:rsid w:val="002E76D1"/>
    <w:rsid w:val="002E7AE9"/>
    <w:rsid w:val="002F00D0"/>
    <w:rsid w:val="002F05A0"/>
    <w:rsid w:val="002F1DBB"/>
    <w:rsid w:val="002F2D31"/>
    <w:rsid w:val="002F504A"/>
    <w:rsid w:val="002F64D8"/>
    <w:rsid w:val="00310AB3"/>
    <w:rsid w:val="00314D89"/>
    <w:rsid w:val="00315040"/>
    <w:rsid w:val="003150E5"/>
    <w:rsid w:val="0032711B"/>
    <w:rsid w:val="00331453"/>
    <w:rsid w:val="00332CBB"/>
    <w:rsid w:val="00333574"/>
    <w:rsid w:val="00342FAB"/>
    <w:rsid w:val="00350B62"/>
    <w:rsid w:val="00351A44"/>
    <w:rsid w:val="00355B36"/>
    <w:rsid w:val="003572C7"/>
    <w:rsid w:val="00357560"/>
    <w:rsid w:val="00361038"/>
    <w:rsid w:val="00364297"/>
    <w:rsid w:val="00366DC8"/>
    <w:rsid w:val="00372114"/>
    <w:rsid w:val="00372CFE"/>
    <w:rsid w:val="00373FC2"/>
    <w:rsid w:val="00374CE1"/>
    <w:rsid w:val="003762A4"/>
    <w:rsid w:val="003800D5"/>
    <w:rsid w:val="003801C9"/>
    <w:rsid w:val="0038051D"/>
    <w:rsid w:val="003917C6"/>
    <w:rsid w:val="003A4DE2"/>
    <w:rsid w:val="003A57D9"/>
    <w:rsid w:val="003B2025"/>
    <w:rsid w:val="003C5D57"/>
    <w:rsid w:val="003D001B"/>
    <w:rsid w:val="003D32A7"/>
    <w:rsid w:val="003D3F5A"/>
    <w:rsid w:val="003E40F0"/>
    <w:rsid w:val="003F0581"/>
    <w:rsid w:val="003F0DEE"/>
    <w:rsid w:val="003F4A41"/>
    <w:rsid w:val="003F4AC0"/>
    <w:rsid w:val="003F5622"/>
    <w:rsid w:val="004002B7"/>
    <w:rsid w:val="0040412C"/>
    <w:rsid w:val="0040437B"/>
    <w:rsid w:val="00414BBC"/>
    <w:rsid w:val="00421650"/>
    <w:rsid w:val="004266B9"/>
    <w:rsid w:val="0042685D"/>
    <w:rsid w:val="00430760"/>
    <w:rsid w:val="004314D2"/>
    <w:rsid w:val="004319B7"/>
    <w:rsid w:val="00432305"/>
    <w:rsid w:val="00432F83"/>
    <w:rsid w:val="004334B9"/>
    <w:rsid w:val="00433600"/>
    <w:rsid w:val="00434B6D"/>
    <w:rsid w:val="004378CC"/>
    <w:rsid w:val="00437FCE"/>
    <w:rsid w:val="00445474"/>
    <w:rsid w:val="00445500"/>
    <w:rsid w:val="00447FB8"/>
    <w:rsid w:val="00452152"/>
    <w:rsid w:val="004632EE"/>
    <w:rsid w:val="00470202"/>
    <w:rsid w:val="00472F77"/>
    <w:rsid w:val="004734F1"/>
    <w:rsid w:val="00473688"/>
    <w:rsid w:val="00473FE0"/>
    <w:rsid w:val="00475307"/>
    <w:rsid w:val="00475F0A"/>
    <w:rsid w:val="00475F30"/>
    <w:rsid w:val="004803B0"/>
    <w:rsid w:val="0048058E"/>
    <w:rsid w:val="004866D7"/>
    <w:rsid w:val="0048704E"/>
    <w:rsid w:val="004873F3"/>
    <w:rsid w:val="0049122E"/>
    <w:rsid w:val="00492FC3"/>
    <w:rsid w:val="004965FF"/>
    <w:rsid w:val="004A0BF3"/>
    <w:rsid w:val="004A65F1"/>
    <w:rsid w:val="004A6A92"/>
    <w:rsid w:val="004B250F"/>
    <w:rsid w:val="004B53EB"/>
    <w:rsid w:val="004B7208"/>
    <w:rsid w:val="004C0FBC"/>
    <w:rsid w:val="004C2164"/>
    <w:rsid w:val="004C28E2"/>
    <w:rsid w:val="004D491B"/>
    <w:rsid w:val="004D6A3E"/>
    <w:rsid w:val="004E0614"/>
    <w:rsid w:val="004E1C3C"/>
    <w:rsid w:val="004E409B"/>
    <w:rsid w:val="004E6621"/>
    <w:rsid w:val="004F0D2A"/>
    <w:rsid w:val="004F0DCD"/>
    <w:rsid w:val="004F3B84"/>
    <w:rsid w:val="004F541E"/>
    <w:rsid w:val="004F6000"/>
    <w:rsid w:val="004F7863"/>
    <w:rsid w:val="004F7F7E"/>
    <w:rsid w:val="005010C4"/>
    <w:rsid w:val="00504E78"/>
    <w:rsid w:val="0050513D"/>
    <w:rsid w:val="00517842"/>
    <w:rsid w:val="00522C3F"/>
    <w:rsid w:val="005242A9"/>
    <w:rsid w:val="0052596D"/>
    <w:rsid w:val="00526933"/>
    <w:rsid w:val="00526FEC"/>
    <w:rsid w:val="00543FEE"/>
    <w:rsid w:val="0055263C"/>
    <w:rsid w:val="00556333"/>
    <w:rsid w:val="00563553"/>
    <w:rsid w:val="00566C97"/>
    <w:rsid w:val="005736C4"/>
    <w:rsid w:val="0057413B"/>
    <w:rsid w:val="0057584E"/>
    <w:rsid w:val="005760AB"/>
    <w:rsid w:val="00577A98"/>
    <w:rsid w:val="00590054"/>
    <w:rsid w:val="005901C0"/>
    <w:rsid w:val="00594AEF"/>
    <w:rsid w:val="00596621"/>
    <w:rsid w:val="005A06EE"/>
    <w:rsid w:val="005A78CF"/>
    <w:rsid w:val="005A7C15"/>
    <w:rsid w:val="005A7DAE"/>
    <w:rsid w:val="005B06ED"/>
    <w:rsid w:val="005B38C4"/>
    <w:rsid w:val="005B6102"/>
    <w:rsid w:val="005C2861"/>
    <w:rsid w:val="005C520F"/>
    <w:rsid w:val="005C6F93"/>
    <w:rsid w:val="005D4BC5"/>
    <w:rsid w:val="005D5877"/>
    <w:rsid w:val="005E14C4"/>
    <w:rsid w:val="005E6CC9"/>
    <w:rsid w:val="005E785F"/>
    <w:rsid w:val="005F3045"/>
    <w:rsid w:val="005F4B7C"/>
    <w:rsid w:val="00602C80"/>
    <w:rsid w:val="00603B0D"/>
    <w:rsid w:val="00610DF2"/>
    <w:rsid w:val="00611069"/>
    <w:rsid w:val="00611991"/>
    <w:rsid w:val="00614267"/>
    <w:rsid w:val="0061710F"/>
    <w:rsid w:val="0062686C"/>
    <w:rsid w:val="00633AC3"/>
    <w:rsid w:val="00640733"/>
    <w:rsid w:val="00641310"/>
    <w:rsid w:val="00652168"/>
    <w:rsid w:val="00653DB2"/>
    <w:rsid w:val="00654072"/>
    <w:rsid w:val="00660EBD"/>
    <w:rsid w:val="0067130F"/>
    <w:rsid w:val="006733DF"/>
    <w:rsid w:val="00674F22"/>
    <w:rsid w:val="00675EAD"/>
    <w:rsid w:val="00677FB8"/>
    <w:rsid w:val="006A2528"/>
    <w:rsid w:val="006A3A29"/>
    <w:rsid w:val="006B00E6"/>
    <w:rsid w:val="006B1924"/>
    <w:rsid w:val="006B55B0"/>
    <w:rsid w:val="006B5D04"/>
    <w:rsid w:val="006C47BF"/>
    <w:rsid w:val="006D082F"/>
    <w:rsid w:val="006D3684"/>
    <w:rsid w:val="006E0E29"/>
    <w:rsid w:val="006E389A"/>
    <w:rsid w:val="0070048C"/>
    <w:rsid w:val="0070365B"/>
    <w:rsid w:val="00704F6F"/>
    <w:rsid w:val="00706735"/>
    <w:rsid w:val="00711EF4"/>
    <w:rsid w:val="00712611"/>
    <w:rsid w:val="00713487"/>
    <w:rsid w:val="0071757B"/>
    <w:rsid w:val="00723910"/>
    <w:rsid w:val="00731F1A"/>
    <w:rsid w:val="00732D11"/>
    <w:rsid w:val="00736013"/>
    <w:rsid w:val="00736CDE"/>
    <w:rsid w:val="007410C0"/>
    <w:rsid w:val="007458B0"/>
    <w:rsid w:val="0074593E"/>
    <w:rsid w:val="007475B1"/>
    <w:rsid w:val="00773247"/>
    <w:rsid w:val="00775648"/>
    <w:rsid w:val="00775C15"/>
    <w:rsid w:val="007819A2"/>
    <w:rsid w:val="00786AD9"/>
    <w:rsid w:val="0079035B"/>
    <w:rsid w:val="00791E21"/>
    <w:rsid w:val="00792A0B"/>
    <w:rsid w:val="00797473"/>
    <w:rsid w:val="007A5785"/>
    <w:rsid w:val="007B00ED"/>
    <w:rsid w:val="007B38C7"/>
    <w:rsid w:val="007B7FEE"/>
    <w:rsid w:val="007C1017"/>
    <w:rsid w:val="007C1647"/>
    <w:rsid w:val="007C2A53"/>
    <w:rsid w:val="007C4E09"/>
    <w:rsid w:val="007C62CA"/>
    <w:rsid w:val="007C6EDF"/>
    <w:rsid w:val="007C7B10"/>
    <w:rsid w:val="007D1721"/>
    <w:rsid w:val="007D29CD"/>
    <w:rsid w:val="007D2D36"/>
    <w:rsid w:val="007D4FBC"/>
    <w:rsid w:val="007E4B74"/>
    <w:rsid w:val="007E5390"/>
    <w:rsid w:val="007E7B56"/>
    <w:rsid w:val="007F1060"/>
    <w:rsid w:val="007F3F17"/>
    <w:rsid w:val="007F5BA5"/>
    <w:rsid w:val="007F680D"/>
    <w:rsid w:val="007F698E"/>
    <w:rsid w:val="007F6F80"/>
    <w:rsid w:val="0080172A"/>
    <w:rsid w:val="0080599D"/>
    <w:rsid w:val="00827A1B"/>
    <w:rsid w:val="00827BEC"/>
    <w:rsid w:val="0083499A"/>
    <w:rsid w:val="0083536E"/>
    <w:rsid w:val="00835AE5"/>
    <w:rsid w:val="00835BD4"/>
    <w:rsid w:val="0084316C"/>
    <w:rsid w:val="0085044B"/>
    <w:rsid w:val="00851D6F"/>
    <w:rsid w:val="0085405F"/>
    <w:rsid w:val="00855DF0"/>
    <w:rsid w:val="008652EC"/>
    <w:rsid w:val="008674E8"/>
    <w:rsid w:val="008727D8"/>
    <w:rsid w:val="00872B99"/>
    <w:rsid w:val="0087441E"/>
    <w:rsid w:val="0088063E"/>
    <w:rsid w:val="00883D9E"/>
    <w:rsid w:val="00885844"/>
    <w:rsid w:val="008940E3"/>
    <w:rsid w:val="00894C3F"/>
    <w:rsid w:val="008954BD"/>
    <w:rsid w:val="0089632D"/>
    <w:rsid w:val="0089679B"/>
    <w:rsid w:val="008A04A4"/>
    <w:rsid w:val="008A1684"/>
    <w:rsid w:val="008A48B1"/>
    <w:rsid w:val="008A5C1D"/>
    <w:rsid w:val="008B17EE"/>
    <w:rsid w:val="008B3394"/>
    <w:rsid w:val="008B4FB6"/>
    <w:rsid w:val="008C61C6"/>
    <w:rsid w:val="008C66A8"/>
    <w:rsid w:val="008C6EAE"/>
    <w:rsid w:val="008D0EC4"/>
    <w:rsid w:val="008D2A30"/>
    <w:rsid w:val="008D3373"/>
    <w:rsid w:val="008D3DAB"/>
    <w:rsid w:val="008E09A5"/>
    <w:rsid w:val="008E46F7"/>
    <w:rsid w:val="008E5301"/>
    <w:rsid w:val="008E596E"/>
    <w:rsid w:val="008F2AE2"/>
    <w:rsid w:val="008F6D84"/>
    <w:rsid w:val="0090788E"/>
    <w:rsid w:val="009109A6"/>
    <w:rsid w:val="00913977"/>
    <w:rsid w:val="0091588C"/>
    <w:rsid w:val="00917C50"/>
    <w:rsid w:val="009209C9"/>
    <w:rsid w:val="00920DB7"/>
    <w:rsid w:val="00924657"/>
    <w:rsid w:val="00940120"/>
    <w:rsid w:val="009436F9"/>
    <w:rsid w:val="00954065"/>
    <w:rsid w:val="00954F45"/>
    <w:rsid w:val="00955404"/>
    <w:rsid w:val="0096518D"/>
    <w:rsid w:val="00970A24"/>
    <w:rsid w:val="009801E4"/>
    <w:rsid w:val="00981245"/>
    <w:rsid w:val="00982697"/>
    <w:rsid w:val="00982E2F"/>
    <w:rsid w:val="00985248"/>
    <w:rsid w:val="0098576E"/>
    <w:rsid w:val="00986B7C"/>
    <w:rsid w:val="00987223"/>
    <w:rsid w:val="0099060E"/>
    <w:rsid w:val="0099454A"/>
    <w:rsid w:val="00994D3A"/>
    <w:rsid w:val="009A0776"/>
    <w:rsid w:val="009A196B"/>
    <w:rsid w:val="009A29BA"/>
    <w:rsid w:val="009A3525"/>
    <w:rsid w:val="009A7184"/>
    <w:rsid w:val="009B10D9"/>
    <w:rsid w:val="009B1C6D"/>
    <w:rsid w:val="009B1C8D"/>
    <w:rsid w:val="009B69A3"/>
    <w:rsid w:val="009C0ABA"/>
    <w:rsid w:val="009C1E00"/>
    <w:rsid w:val="009D0D69"/>
    <w:rsid w:val="009D40A3"/>
    <w:rsid w:val="009D50E1"/>
    <w:rsid w:val="009D777A"/>
    <w:rsid w:val="009D7D76"/>
    <w:rsid w:val="009E0D58"/>
    <w:rsid w:val="009E3EDC"/>
    <w:rsid w:val="009E426C"/>
    <w:rsid w:val="009F0095"/>
    <w:rsid w:val="009F5A4F"/>
    <w:rsid w:val="009F5A63"/>
    <w:rsid w:val="00A02658"/>
    <w:rsid w:val="00A06CF8"/>
    <w:rsid w:val="00A07F1E"/>
    <w:rsid w:val="00A11546"/>
    <w:rsid w:val="00A200E2"/>
    <w:rsid w:val="00A211EF"/>
    <w:rsid w:val="00A25472"/>
    <w:rsid w:val="00A32308"/>
    <w:rsid w:val="00A326A7"/>
    <w:rsid w:val="00A334ED"/>
    <w:rsid w:val="00A34B84"/>
    <w:rsid w:val="00A3518E"/>
    <w:rsid w:val="00A351D6"/>
    <w:rsid w:val="00A37EBC"/>
    <w:rsid w:val="00A42B77"/>
    <w:rsid w:val="00A50E00"/>
    <w:rsid w:val="00A52267"/>
    <w:rsid w:val="00A5291F"/>
    <w:rsid w:val="00A5526C"/>
    <w:rsid w:val="00A56A47"/>
    <w:rsid w:val="00A62535"/>
    <w:rsid w:val="00A64649"/>
    <w:rsid w:val="00A6595C"/>
    <w:rsid w:val="00A65B9A"/>
    <w:rsid w:val="00A67342"/>
    <w:rsid w:val="00A67955"/>
    <w:rsid w:val="00A72979"/>
    <w:rsid w:val="00A73524"/>
    <w:rsid w:val="00A74550"/>
    <w:rsid w:val="00A8168B"/>
    <w:rsid w:val="00A879AF"/>
    <w:rsid w:val="00A91D93"/>
    <w:rsid w:val="00A93461"/>
    <w:rsid w:val="00A94717"/>
    <w:rsid w:val="00A95100"/>
    <w:rsid w:val="00A96712"/>
    <w:rsid w:val="00A96C23"/>
    <w:rsid w:val="00AA06CD"/>
    <w:rsid w:val="00AA3D6D"/>
    <w:rsid w:val="00AB09F7"/>
    <w:rsid w:val="00AB3058"/>
    <w:rsid w:val="00AB38EE"/>
    <w:rsid w:val="00AC4C14"/>
    <w:rsid w:val="00AC771B"/>
    <w:rsid w:val="00AD5190"/>
    <w:rsid w:val="00AD5CD4"/>
    <w:rsid w:val="00AE36D8"/>
    <w:rsid w:val="00AE542A"/>
    <w:rsid w:val="00AE6669"/>
    <w:rsid w:val="00AF5ADF"/>
    <w:rsid w:val="00B0056D"/>
    <w:rsid w:val="00B01918"/>
    <w:rsid w:val="00B06E18"/>
    <w:rsid w:val="00B15333"/>
    <w:rsid w:val="00B1568D"/>
    <w:rsid w:val="00B213BE"/>
    <w:rsid w:val="00B23351"/>
    <w:rsid w:val="00B30099"/>
    <w:rsid w:val="00B332B8"/>
    <w:rsid w:val="00B35536"/>
    <w:rsid w:val="00B35CBA"/>
    <w:rsid w:val="00B468C4"/>
    <w:rsid w:val="00B5175E"/>
    <w:rsid w:val="00B528EA"/>
    <w:rsid w:val="00B5420C"/>
    <w:rsid w:val="00B55542"/>
    <w:rsid w:val="00B55547"/>
    <w:rsid w:val="00B5557C"/>
    <w:rsid w:val="00B56B65"/>
    <w:rsid w:val="00B571E4"/>
    <w:rsid w:val="00B60EF3"/>
    <w:rsid w:val="00B62667"/>
    <w:rsid w:val="00B6496E"/>
    <w:rsid w:val="00B665D2"/>
    <w:rsid w:val="00B75271"/>
    <w:rsid w:val="00B77386"/>
    <w:rsid w:val="00B8201F"/>
    <w:rsid w:val="00B90750"/>
    <w:rsid w:val="00B92DF9"/>
    <w:rsid w:val="00B95460"/>
    <w:rsid w:val="00B973EE"/>
    <w:rsid w:val="00BA05F3"/>
    <w:rsid w:val="00BA6D56"/>
    <w:rsid w:val="00BA6FD0"/>
    <w:rsid w:val="00BB2AEE"/>
    <w:rsid w:val="00BB2EE1"/>
    <w:rsid w:val="00BB7EB6"/>
    <w:rsid w:val="00BC0CB8"/>
    <w:rsid w:val="00BC32F5"/>
    <w:rsid w:val="00BC64A6"/>
    <w:rsid w:val="00BC7205"/>
    <w:rsid w:val="00BD062C"/>
    <w:rsid w:val="00BD5055"/>
    <w:rsid w:val="00BD5AB2"/>
    <w:rsid w:val="00BD5AC8"/>
    <w:rsid w:val="00BD5C2F"/>
    <w:rsid w:val="00BD5C58"/>
    <w:rsid w:val="00BD6D84"/>
    <w:rsid w:val="00BE2F93"/>
    <w:rsid w:val="00BE35A9"/>
    <w:rsid w:val="00BE407F"/>
    <w:rsid w:val="00BE6283"/>
    <w:rsid w:val="00BE6D20"/>
    <w:rsid w:val="00BE6FC4"/>
    <w:rsid w:val="00BE742A"/>
    <w:rsid w:val="00BF035B"/>
    <w:rsid w:val="00BF0B0E"/>
    <w:rsid w:val="00BF0FAD"/>
    <w:rsid w:val="00BF2AD0"/>
    <w:rsid w:val="00BF3393"/>
    <w:rsid w:val="00BF3ED7"/>
    <w:rsid w:val="00BF7BE2"/>
    <w:rsid w:val="00C010CC"/>
    <w:rsid w:val="00C056C8"/>
    <w:rsid w:val="00C0577D"/>
    <w:rsid w:val="00C13C2F"/>
    <w:rsid w:val="00C21B77"/>
    <w:rsid w:val="00C23978"/>
    <w:rsid w:val="00C26018"/>
    <w:rsid w:val="00C26E16"/>
    <w:rsid w:val="00C32F19"/>
    <w:rsid w:val="00C33B09"/>
    <w:rsid w:val="00C33DF1"/>
    <w:rsid w:val="00C41FEB"/>
    <w:rsid w:val="00C448E5"/>
    <w:rsid w:val="00C51CE3"/>
    <w:rsid w:val="00C53227"/>
    <w:rsid w:val="00C57E46"/>
    <w:rsid w:val="00C60D54"/>
    <w:rsid w:val="00C61325"/>
    <w:rsid w:val="00C61B45"/>
    <w:rsid w:val="00C62B41"/>
    <w:rsid w:val="00C651FB"/>
    <w:rsid w:val="00C70A31"/>
    <w:rsid w:val="00C76B85"/>
    <w:rsid w:val="00C818B3"/>
    <w:rsid w:val="00C81F4F"/>
    <w:rsid w:val="00C83CBD"/>
    <w:rsid w:val="00C84E7D"/>
    <w:rsid w:val="00C8685F"/>
    <w:rsid w:val="00CA13E4"/>
    <w:rsid w:val="00CA3F01"/>
    <w:rsid w:val="00CA7B6F"/>
    <w:rsid w:val="00CB0FA6"/>
    <w:rsid w:val="00CB2F83"/>
    <w:rsid w:val="00CB60B9"/>
    <w:rsid w:val="00CC02CF"/>
    <w:rsid w:val="00CC033E"/>
    <w:rsid w:val="00CC0354"/>
    <w:rsid w:val="00CC12EB"/>
    <w:rsid w:val="00CC25BB"/>
    <w:rsid w:val="00CC2961"/>
    <w:rsid w:val="00CC7CFA"/>
    <w:rsid w:val="00CD10A7"/>
    <w:rsid w:val="00CE04BE"/>
    <w:rsid w:val="00CE3A62"/>
    <w:rsid w:val="00CE5F77"/>
    <w:rsid w:val="00CF38FC"/>
    <w:rsid w:val="00CF4461"/>
    <w:rsid w:val="00D03D0E"/>
    <w:rsid w:val="00D1332D"/>
    <w:rsid w:val="00D17B0F"/>
    <w:rsid w:val="00D20993"/>
    <w:rsid w:val="00D26AEF"/>
    <w:rsid w:val="00D277AE"/>
    <w:rsid w:val="00D37A66"/>
    <w:rsid w:val="00D40676"/>
    <w:rsid w:val="00D45EA2"/>
    <w:rsid w:val="00D47266"/>
    <w:rsid w:val="00D479B6"/>
    <w:rsid w:val="00D51AF5"/>
    <w:rsid w:val="00D52662"/>
    <w:rsid w:val="00D55ADB"/>
    <w:rsid w:val="00D60595"/>
    <w:rsid w:val="00D612C4"/>
    <w:rsid w:val="00D63339"/>
    <w:rsid w:val="00D6377C"/>
    <w:rsid w:val="00D663F8"/>
    <w:rsid w:val="00D67B84"/>
    <w:rsid w:val="00D7242C"/>
    <w:rsid w:val="00D745DA"/>
    <w:rsid w:val="00D80330"/>
    <w:rsid w:val="00D837E6"/>
    <w:rsid w:val="00D90762"/>
    <w:rsid w:val="00D90C5F"/>
    <w:rsid w:val="00D95705"/>
    <w:rsid w:val="00DA2074"/>
    <w:rsid w:val="00DA35C2"/>
    <w:rsid w:val="00DB2D8E"/>
    <w:rsid w:val="00DB7B4A"/>
    <w:rsid w:val="00DC3945"/>
    <w:rsid w:val="00DC462D"/>
    <w:rsid w:val="00DC510D"/>
    <w:rsid w:val="00DC56BA"/>
    <w:rsid w:val="00DC754D"/>
    <w:rsid w:val="00DD298E"/>
    <w:rsid w:val="00DD5377"/>
    <w:rsid w:val="00DE00F1"/>
    <w:rsid w:val="00DE018C"/>
    <w:rsid w:val="00DE0613"/>
    <w:rsid w:val="00DE0B0A"/>
    <w:rsid w:val="00DE2FC8"/>
    <w:rsid w:val="00DE713E"/>
    <w:rsid w:val="00DE79CE"/>
    <w:rsid w:val="00DF0AA5"/>
    <w:rsid w:val="00DF6FCF"/>
    <w:rsid w:val="00E002FD"/>
    <w:rsid w:val="00E008C5"/>
    <w:rsid w:val="00E03256"/>
    <w:rsid w:val="00E03418"/>
    <w:rsid w:val="00E11996"/>
    <w:rsid w:val="00E33DEB"/>
    <w:rsid w:val="00E37634"/>
    <w:rsid w:val="00E44C41"/>
    <w:rsid w:val="00E45958"/>
    <w:rsid w:val="00E50BCB"/>
    <w:rsid w:val="00E561C3"/>
    <w:rsid w:val="00E57C8E"/>
    <w:rsid w:val="00E6269D"/>
    <w:rsid w:val="00E6338C"/>
    <w:rsid w:val="00E658E6"/>
    <w:rsid w:val="00E702BA"/>
    <w:rsid w:val="00E73478"/>
    <w:rsid w:val="00E73CA0"/>
    <w:rsid w:val="00E7785A"/>
    <w:rsid w:val="00E77BE9"/>
    <w:rsid w:val="00E80997"/>
    <w:rsid w:val="00E845EA"/>
    <w:rsid w:val="00E87835"/>
    <w:rsid w:val="00EA2F26"/>
    <w:rsid w:val="00EA42FD"/>
    <w:rsid w:val="00EA5568"/>
    <w:rsid w:val="00EB02F1"/>
    <w:rsid w:val="00EB4E1B"/>
    <w:rsid w:val="00EB7391"/>
    <w:rsid w:val="00EC361B"/>
    <w:rsid w:val="00ED388A"/>
    <w:rsid w:val="00ED3F93"/>
    <w:rsid w:val="00ED4540"/>
    <w:rsid w:val="00ED5BAF"/>
    <w:rsid w:val="00ED70FE"/>
    <w:rsid w:val="00ED780C"/>
    <w:rsid w:val="00EE02B7"/>
    <w:rsid w:val="00EE7B64"/>
    <w:rsid w:val="00EF4F32"/>
    <w:rsid w:val="00EF64FA"/>
    <w:rsid w:val="00F065C8"/>
    <w:rsid w:val="00F143FD"/>
    <w:rsid w:val="00F2197A"/>
    <w:rsid w:val="00F21A10"/>
    <w:rsid w:val="00F241D0"/>
    <w:rsid w:val="00F25D4D"/>
    <w:rsid w:val="00F351A1"/>
    <w:rsid w:val="00F4035A"/>
    <w:rsid w:val="00F47E76"/>
    <w:rsid w:val="00F5253E"/>
    <w:rsid w:val="00F55096"/>
    <w:rsid w:val="00F603C5"/>
    <w:rsid w:val="00F71466"/>
    <w:rsid w:val="00F73E5F"/>
    <w:rsid w:val="00F73E68"/>
    <w:rsid w:val="00F747C0"/>
    <w:rsid w:val="00F75DA8"/>
    <w:rsid w:val="00F769F5"/>
    <w:rsid w:val="00F774DA"/>
    <w:rsid w:val="00F84926"/>
    <w:rsid w:val="00F87CFD"/>
    <w:rsid w:val="00F87DF4"/>
    <w:rsid w:val="00F91797"/>
    <w:rsid w:val="00F94EBD"/>
    <w:rsid w:val="00F97287"/>
    <w:rsid w:val="00FA0513"/>
    <w:rsid w:val="00FA349D"/>
    <w:rsid w:val="00FA77DF"/>
    <w:rsid w:val="00FB0E8B"/>
    <w:rsid w:val="00FC046E"/>
    <w:rsid w:val="00FC0655"/>
    <w:rsid w:val="00FC3235"/>
    <w:rsid w:val="00FC66E0"/>
    <w:rsid w:val="00FC6C98"/>
    <w:rsid w:val="00FC7D30"/>
    <w:rsid w:val="00FC7FA2"/>
    <w:rsid w:val="00FD0C32"/>
    <w:rsid w:val="00FE16C3"/>
    <w:rsid w:val="00FE27B4"/>
    <w:rsid w:val="00FF04B1"/>
    <w:rsid w:val="00FF09E4"/>
    <w:rsid w:val="00FF4811"/>
    <w:rsid w:val="00FF49E9"/>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71046587"/>
  <w15:docId w15:val="{D0C3C365-B711-4DFE-A391-C60FB93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40" w:unhideWhenUsed="1" w:qFormat="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81245"/>
    <w:rPr>
      <w:kern w:val="12"/>
    </w:rPr>
  </w:style>
  <w:style w:type="paragraph" w:styleId="Heading1">
    <w:name w:val="heading 1"/>
    <w:aliases w:val="_Heading 1"/>
    <w:basedOn w:val="ABB-x-Heading"/>
    <w:next w:val="Body"/>
    <w:link w:val="Heading1Char"/>
    <w:uiPriority w:val="2"/>
    <w:qFormat/>
    <w:rsid w:val="00F25D4D"/>
    <w:pPr>
      <w:numPr>
        <w:numId w:val="7"/>
      </w:numPr>
      <w:spacing w:before="360" w:line="240" w:lineRule="auto"/>
      <w:ind w:left="0" w:hanging="994"/>
      <w:outlineLvl w:val="0"/>
    </w:pPr>
    <w:rPr>
      <w:rFonts w:eastAsiaTheme="majorEastAsia" w:cstheme="majorBidi"/>
      <w:bCs/>
      <w:sz w:val="24"/>
      <w:szCs w:val="28"/>
    </w:rPr>
  </w:style>
  <w:style w:type="paragraph" w:styleId="Heading2">
    <w:name w:val="heading 2"/>
    <w:aliases w:val="_Heading 2"/>
    <w:basedOn w:val="ABB-x-Heading"/>
    <w:next w:val="Body"/>
    <w:link w:val="Heading2Char"/>
    <w:uiPriority w:val="2"/>
    <w:qFormat/>
    <w:rsid w:val="00F25D4D"/>
    <w:pPr>
      <w:numPr>
        <w:ilvl w:val="1"/>
        <w:numId w:val="7"/>
      </w:numPr>
      <w:spacing w:before="240" w:line="240" w:lineRule="auto"/>
      <w:ind w:left="0" w:hanging="994"/>
      <w:outlineLvl w:val="1"/>
    </w:pPr>
    <w:rPr>
      <w:sz w:val="24"/>
      <w:szCs w:val="26"/>
    </w:rPr>
  </w:style>
  <w:style w:type="paragraph" w:styleId="Heading3">
    <w:name w:val="heading 3"/>
    <w:aliases w:val="_Heading 3"/>
    <w:basedOn w:val="ABB-x-Heading"/>
    <w:next w:val="Body"/>
    <w:link w:val="Heading3Char"/>
    <w:uiPriority w:val="2"/>
    <w:qFormat/>
    <w:rsid w:val="005736C4"/>
    <w:pPr>
      <w:numPr>
        <w:ilvl w:val="2"/>
        <w:numId w:val="7"/>
      </w:numPr>
      <w:spacing w:before="290" w:line="240" w:lineRule="auto"/>
      <w:ind w:left="0" w:hanging="992"/>
      <w:outlineLvl w:val="2"/>
    </w:pPr>
    <w:rPr>
      <w:sz w:val="24"/>
    </w:rPr>
  </w:style>
  <w:style w:type="paragraph" w:styleId="Heading4">
    <w:name w:val="heading 4"/>
    <w:aliases w:val="_Heading 4"/>
    <w:basedOn w:val="ABB-x-Heading"/>
    <w:next w:val="Body"/>
    <w:link w:val="Heading4Char"/>
    <w:uiPriority w:val="2"/>
    <w:qFormat/>
    <w:rsid w:val="005736C4"/>
    <w:pPr>
      <w:numPr>
        <w:ilvl w:val="3"/>
        <w:numId w:val="7"/>
      </w:numPr>
      <w:ind w:left="0" w:hanging="992"/>
      <w:outlineLvl w:val="3"/>
    </w:pPr>
    <w:rPr>
      <w:rFonts w:eastAsiaTheme="majorEastAsia" w:cstheme="majorBidi"/>
      <w:bCs/>
      <w:iCs/>
    </w:rPr>
  </w:style>
  <w:style w:type="paragraph" w:styleId="Heading5">
    <w:name w:val="heading 5"/>
    <w:aliases w:val="_Heading 5"/>
    <w:basedOn w:val="ABB-x-Heading"/>
    <w:next w:val="Body"/>
    <w:link w:val="Heading5Char"/>
    <w:uiPriority w:val="2"/>
    <w:qFormat/>
    <w:rsid w:val="005736C4"/>
    <w:pPr>
      <w:numPr>
        <w:ilvl w:val="4"/>
        <w:numId w:val="7"/>
      </w:numPr>
      <w:spacing w:before="200"/>
      <w:ind w:left="0" w:hanging="992"/>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FF000F"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rPr>
  </w:style>
  <w:style w:type="character" w:customStyle="1" w:styleId="Heading1Char">
    <w:name w:val="Heading 1 Char"/>
    <w:aliases w:val="_Heading 1 Char"/>
    <w:basedOn w:val="DefaultParagraphFont"/>
    <w:link w:val="Heading1"/>
    <w:uiPriority w:val="2"/>
    <w:rsid w:val="00F25D4D"/>
    <w:rPr>
      <w:rFonts w:asciiTheme="majorHAnsi" w:eastAsiaTheme="majorEastAsia" w:hAnsiTheme="majorHAnsi" w:cstheme="majorBidi"/>
      <w:b/>
      <w:bCs/>
      <w:kern w:val="12"/>
      <w:sz w:val="24"/>
      <w:szCs w:val="28"/>
      <w:lang w:val="en-US"/>
    </w:rPr>
  </w:style>
  <w:style w:type="character" w:customStyle="1" w:styleId="Heading2Char">
    <w:name w:val="Heading 2 Char"/>
    <w:aliases w:val="_Heading 2 Char"/>
    <w:basedOn w:val="DefaultParagraphFont"/>
    <w:link w:val="Heading2"/>
    <w:uiPriority w:val="2"/>
    <w:rsid w:val="00F25D4D"/>
    <w:rPr>
      <w:rFonts w:asciiTheme="majorHAnsi" w:hAnsiTheme="majorHAnsi"/>
      <w:b/>
      <w:kern w:val="12"/>
      <w:sz w:val="24"/>
      <w:szCs w:val="26"/>
      <w:lang w:val="en-US"/>
    </w:rPr>
  </w:style>
  <w:style w:type="character" w:customStyle="1" w:styleId="Heading3Char">
    <w:name w:val="Heading 3 Char"/>
    <w:aliases w:val="_Heading 3 Char"/>
    <w:basedOn w:val="DefaultParagraphFont"/>
    <w:link w:val="Heading3"/>
    <w:uiPriority w:val="2"/>
    <w:rsid w:val="005736C4"/>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0316EC"/>
    <w:pPr>
      <w:numPr>
        <w:ilvl w:val="1"/>
      </w:numPr>
      <w:ind w:left="-992"/>
    </w:pPr>
    <w:rPr>
      <w:b w:val="0"/>
      <w:iCs/>
      <w:szCs w:val="24"/>
    </w:rPr>
  </w:style>
  <w:style w:type="character" w:customStyle="1" w:styleId="SubtitleChar">
    <w:name w:val="Subtitle Char"/>
    <w:aliases w:val="_T3 Subtitle Char"/>
    <w:basedOn w:val="DefaultParagraphFont"/>
    <w:link w:val="Subtitle"/>
    <w:uiPriority w:val="10"/>
    <w:rsid w:val="00C056C8"/>
    <w:rPr>
      <w:rFonts w:asciiTheme="majorHAnsi" w:eastAsiaTheme="majorEastAsia" w:hAnsiTheme="majorHAnsi"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981245"/>
    <w:pPr>
      <w:tabs>
        <w:tab w:val="clear" w:pos="3686"/>
      </w:tabs>
    </w:pPr>
  </w:style>
  <w:style w:type="character" w:customStyle="1" w:styleId="HeaderChar">
    <w:name w:val="Header Char"/>
    <w:basedOn w:val="DefaultParagraphFont"/>
    <w:link w:val="Header"/>
    <w:uiPriority w:val="48"/>
    <w:semiHidden/>
    <w:rsid w:val="00981245"/>
    <w:rPr>
      <w:caps/>
      <w:spacing w:val="16"/>
      <w:kern w:val="12"/>
      <w:sz w:val="16"/>
      <w:lang w:val="en-US"/>
    </w:rPr>
  </w:style>
  <w:style w:type="paragraph" w:styleId="Footer">
    <w:name w:val="footer"/>
    <w:basedOn w:val="ABB-x-HeaderFooter"/>
    <w:link w:val="FooterChar"/>
    <w:uiPriority w:val="48"/>
    <w:semiHidden/>
    <w:rsid w:val="00981245"/>
  </w:style>
  <w:style w:type="character" w:customStyle="1" w:styleId="FooterChar">
    <w:name w:val="Footer Char"/>
    <w:basedOn w:val="DefaultParagraphFont"/>
    <w:link w:val="Footer"/>
    <w:uiPriority w:val="48"/>
    <w:semiHidden/>
    <w:rsid w:val="00981245"/>
    <w:rPr>
      <w:caps/>
      <w:spacing w:val="16"/>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712611"/>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81245"/>
    <w:pPr>
      <w:tabs>
        <w:tab w:val="center" w:pos="3686"/>
        <w:tab w:val="right" w:pos="8363"/>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712611"/>
    <w:pPr>
      <w:spacing w:after="100"/>
      <w:ind w:left="0"/>
    </w:pPr>
  </w:style>
  <w:style w:type="character" w:customStyle="1" w:styleId="Heading4Char">
    <w:name w:val="Heading 4 Char"/>
    <w:aliases w:val="_Heading 4 Char"/>
    <w:basedOn w:val="DefaultParagraphFont"/>
    <w:link w:val="Heading4"/>
    <w:uiPriority w:val="2"/>
    <w:rsid w:val="005736C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5736C4"/>
    <w:pPr>
      <w:spacing w:before="540" w:line="240" w:lineRule="auto"/>
      <w:ind w:left="0"/>
    </w:pPr>
    <w:rPr>
      <w:sz w:val="24"/>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5736C4"/>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EB4E1B"/>
    <w:pPr>
      <w:keepLines/>
      <w:ind w:right="170"/>
    </w:p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ajorHAnsi" w:hAnsiTheme="majorHAnsi"/>
        <w:b/>
        <w:i w:val="0"/>
      </w:rPr>
      <w:tblPr/>
      <w:tcPr>
        <w:tcBorders>
          <w:top w:val="single" w:sz="2" w:space="0" w:color="auto"/>
        </w:tcBorders>
      </w:tcPr>
    </w:tblStylePr>
    <w:tblStylePr w:type="firstCol">
      <w:rPr>
        <w:b/>
        <w:i w:val="0"/>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E46F7"/>
    <w:pPr>
      <w:spacing w:after="780"/>
    </w:pPr>
  </w:style>
  <w:style w:type="paragraph" w:customStyle="1" w:styleId="Lead">
    <w:name w:val="_Lead"/>
    <w:basedOn w:val="ABB-x-NormalLight"/>
    <w:next w:val="Body"/>
    <w:uiPriority w:val="12"/>
    <w:qFormat/>
    <w:rsid w:val="004C28E2"/>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712611"/>
    <w:pPr>
      <w:numPr>
        <w:numId w:val="3"/>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E33DEB"/>
    <w:rPr>
      <w:rFonts w:asciiTheme="minorHAnsi" w:hAnsiTheme="minorHAnsi"/>
      <w:b/>
      <w:color w:val="D90000" w:themeColor="text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8"/>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link w:val="BodyChar"/>
    <w:qFormat/>
    <w:rsid w:val="0026226A"/>
    <w:pPr>
      <w:spacing w:after="130"/>
    </w:pPr>
  </w:style>
  <w:style w:type="paragraph" w:customStyle="1" w:styleId="Nospacing">
    <w:name w:val="_No spacing"/>
    <w:basedOn w:val="Body"/>
    <w:link w:val="NospacingChar"/>
    <w:qFormat/>
    <w:rsid w:val="0026226A"/>
    <w:pPr>
      <w:spacing w:after="0"/>
    </w:pPr>
  </w:style>
  <w:style w:type="numbering" w:customStyle="1" w:styleId="ABBHeadings">
    <w:name w:val="ABB Headings"/>
    <w:uiPriority w:val="99"/>
    <w:rsid w:val="00CC12EB"/>
    <w:pPr>
      <w:numPr>
        <w:numId w:val="6"/>
      </w:numPr>
    </w:pPr>
  </w:style>
  <w:style w:type="paragraph" w:customStyle="1" w:styleId="CSIABC">
    <w:name w:val="CSI ABC"/>
    <w:basedOn w:val="Num1"/>
    <w:link w:val="CSIABCChar"/>
    <w:uiPriority w:val="99"/>
    <w:rsid w:val="005A78CF"/>
    <w:pPr>
      <w:widowControl w:val="0"/>
      <w:numPr>
        <w:numId w:val="10"/>
      </w:numPr>
      <w:tabs>
        <w:tab w:val="left" w:pos="720"/>
        <w:tab w:val="left" w:pos="1440"/>
      </w:tabs>
      <w:suppressAutoHyphens/>
    </w:pPr>
  </w:style>
  <w:style w:type="paragraph" w:customStyle="1" w:styleId="CSI123">
    <w:name w:val="CSI 123"/>
    <w:basedOn w:val="Nospacing"/>
    <w:link w:val="CSI123Char"/>
    <w:uiPriority w:val="99"/>
    <w:rsid w:val="00373FC2"/>
  </w:style>
  <w:style w:type="character" w:customStyle="1" w:styleId="BodyChar">
    <w:name w:val="_Body Char"/>
    <w:basedOn w:val="ABB-x-NormalChar"/>
    <w:link w:val="Body"/>
    <w:rsid w:val="00373FC2"/>
    <w:rPr>
      <w:kern w:val="12"/>
      <w:lang w:val="en-US"/>
    </w:rPr>
  </w:style>
  <w:style w:type="character" w:customStyle="1" w:styleId="CSIABCChar">
    <w:name w:val="CSI ABC Char"/>
    <w:basedOn w:val="BodyChar"/>
    <w:link w:val="CSIABC"/>
    <w:uiPriority w:val="99"/>
    <w:rsid w:val="005A78CF"/>
    <w:rPr>
      <w:kern w:val="12"/>
      <w:lang w:val="en-US"/>
    </w:rPr>
  </w:style>
  <w:style w:type="paragraph" w:customStyle="1" w:styleId="CSIabc0">
    <w:name w:val="CSI abc"/>
    <w:basedOn w:val="CSI123"/>
    <w:link w:val="CSIabcChar0"/>
    <w:uiPriority w:val="99"/>
    <w:rsid w:val="00373FC2"/>
  </w:style>
  <w:style w:type="character" w:customStyle="1" w:styleId="NospacingChar">
    <w:name w:val="_No spacing Char"/>
    <w:basedOn w:val="BodyChar"/>
    <w:link w:val="Nospacing"/>
    <w:rsid w:val="00373FC2"/>
    <w:rPr>
      <w:kern w:val="12"/>
      <w:lang w:val="en-US"/>
    </w:rPr>
  </w:style>
  <w:style w:type="character" w:customStyle="1" w:styleId="CSI123Char">
    <w:name w:val="CSI 123 Char"/>
    <w:basedOn w:val="NospacingChar"/>
    <w:link w:val="CSI123"/>
    <w:uiPriority w:val="99"/>
    <w:rsid w:val="00373FC2"/>
    <w:rPr>
      <w:kern w:val="12"/>
      <w:lang w:val="en-US"/>
    </w:rPr>
  </w:style>
  <w:style w:type="paragraph" w:customStyle="1" w:styleId="ABCD0">
    <w:name w:val="ABCD"/>
    <w:basedOn w:val="Body"/>
    <w:link w:val="ABCDChar"/>
    <w:uiPriority w:val="99"/>
    <w:qFormat/>
    <w:rsid w:val="00B973EE"/>
    <w:pPr>
      <w:widowControl w:val="0"/>
      <w:numPr>
        <w:numId w:val="13"/>
      </w:numPr>
      <w:suppressAutoHyphens/>
    </w:pPr>
    <w:rPr>
      <w:sz w:val="20"/>
    </w:rPr>
  </w:style>
  <w:style w:type="character" w:customStyle="1" w:styleId="CSIabcChar0">
    <w:name w:val="CSI abc Char"/>
    <w:basedOn w:val="CSI123Char"/>
    <w:link w:val="CSIabc0"/>
    <w:uiPriority w:val="99"/>
    <w:rsid w:val="00373FC2"/>
    <w:rPr>
      <w:kern w:val="12"/>
      <w:lang w:val="en-US"/>
    </w:rPr>
  </w:style>
  <w:style w:type="paragraph" w:customStyle="1" w:styleId="1234">
    <w:name w:val="1234"/>
    <w:basedOn w:val="Body"/>
    <w:link w:val="1234Char"/>
    <w:uiPriority w:val="99"/>
    <w:qFormat/>
    <w:rsid w:val="00B973EE"/>
    <w:pPr>
      <w:widowControl w:val="0"/>
      <w:numPr>
        <w:numId w:val="9"/>
      </w:numPr>
      <w:suppressAutoHyphens/>
      <w:ind w:left="900" w:hanging="360"/>
    </w:pPr>
    <w:rPr>
      <w:sz w:val="20"/>
    </w:rPr>
  </w:style>
  <w:style w:type="character" w:customStyle="1" w:styleId="ABCDChar">
    <w:name w:val="ABCD Char"/>
    <w:basedOn w:val="BodyChar"/>
    <w:link w:val="ABCD0"/>
    <w:uiPriority w:val="99"/>
    <w:rsid w:val="00B973EE"/>
    <w:rPr>
      <w:kern w:val="12"/>
      <w:sz w:val="20"/>
      <w:lang w:val="en-US"/>
    </w:rPr>
  </w:style>
  <w:style w:type="paragraph" w:customStyle="1" w:styleId="abcd">
    <w:name w:val="abcd"/>
    <w:basedOn w:val="Body"/>
    <w:link w:val="abcdChar0"/>
    <w:uiPriority w:val="99"/>
    <w:rsid w:val="00452152"/>
    <w:pPr>
      <w:numPr>
        <w:numId w:val="17"/>
      </w:numPr>
      <w:ind w:left="900" w:hanging="360"/>
    </w:pPr>
  </w:style>
  <w:style w:type="character" w:customStyle="1" w:styleId="1234Char">
    <w:name w:val="1234 Char"/>
    <w:basedOn w:val="BodyChar"/>
    <w:link w:val="1234"/>
    <w:uiPriority w:val="99"/>
    <w:rsid w:val="00B973EE"/>
    <w:rPr>
      <w:kern w:val="12"/>
      <w:sz w:val="20"/>
      <w:lang w:val="en-US"/>
    </w:rPr>
  </w:style>
  <w:style w:type="paragraph" w:customStyle="1" w:styleId="abcde">
    <w:name w:val="abcde"/>
    <w:basedOn w:val="abcd"/>
    <w:link w:val="abcdeChar"/>
    <w:uiPriority w:val="99"/>
    <w:rsid w:val="00D95705"/>
  </w:style>
  <w:style w:type="character" w:customStyle="1" w:styleId="abcdChar0">
    <w:name w:val="abcd Char"/>
    <w:basedOn w:val="BodyChar"/>
    <w:link w:val="abcd"/>
    <w:uiPriority w:val="99"/>
    <w:rsid w:val="00452152"/>
    <w:rPr>
      <w:kern w:val="12"/>
      <w:lang w:val="en-US"/>
    </w:rPr>
  </w:style>
  <w:style w:type="paragraph" w:customStyle="1" w:styleId="abcdef">
    <w:name w:val="abcdef"/>
    <w:basedOn w:val="abcd"/>
    <w:link w:val="abcdefChar"/>
    <w:uiPriority w:val="99"/>
    <w:qFormat/>
    <w:rsid w:val="00D95705"/>
    <w:pPr>
      <w:suppressAutoHyphens/>
      <w:ind w:left="1267"/>
    </w:pPr>
  </w:style>
  <w:style w:type="character" w:customStyle="1" w:styleId="abcdeChar">
    <w:name w:val="abcde Char"/>
    <w:basedOn w:val="abcdChar0"/>
    <w:link w:val="abcde"/>
    <w:uiPriority w:val="99"/>
    <w:rsid w:val="00D95705"/>
    <w:rPr>
      <w:kern w:val="12"/>
      <w:lang w:val="en-US"/>
    </w:rPr>
  </w:style>
  <w:style w:type="character" w:customStyle="1" w:styleId="abcdefChar">
    <w:name w:val="abcdef Char"/>
    <w:basedOn w:val="abcdChar0"/>
    <w:link w:val="abcdef"/>
    <w:uiPriority w:val="99"/>
    <w:rsid w:val="00D95705"/>
    <w:rPr>
      <w:kern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SUHUG\Desktop\April\01%20Content\Desktop\Files2\ABB%20Technical%20Template.dotx" TargetMode="External"/></Relationships>
</file>

<file path=word/theme/theme1.xml><?xml version="1.0" encoding="utf-8"?>
<a:theme xmlns:a="http://schemas.openxmlformats.org/drawingml/2006/main" name="ABB 2017">
  <a:themeElements>
    <a:clrScheme name="ABB Color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21c24c78-d61a-4e7c-a0f0-05182122edaa" xsi:nil="true"/>
    <MigrationWizId xmlns="21c24c78-d61a-4e7c-a0f0-05182122eda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9B743817D5E841AC02D99C97178C51" ma:contentTypeVersion="15" ma:contentTypeDescription="Create a new document." ma:contentTypeScope="" ma:versionID="69ddfb46cb48e0618a1d7a214ccaceb9">
  <xsd:schema xmlns:xsd="http://www.w3.org/2001/XMLSchema" xmlns:xs="http://www.w3.org/2001/XMLSchema" xmlns:p="http://schemas.microsoft.com/office/2006/metadata/properties" xmlns:ns3="21c24c78-d61a-4e7c-a0f0-05182122edaa" xmlns:ns4="6740e753-46d1-420b-a313-0110e37ad3e8" targetNamespace="http://schemas.microsoft.com/office/2006/metadata/properties" ma:root="true" ma:fieldsID="60e98d4a0861bd2c045382161a3cff71" ns3:_="" ns4:_="">
    <xsd:import namespace="21c24c78-d61a-4e7c-a0f0-05182122edaa"/>
    <xsd:import namespace="6740e753-46d1-420b-a313-0110e37ad3e8"/>
    <xsd:element name="properties">
      <xsd:complexType>
        <xsd:sequence>
          <xsd:element name="documentManagement">
            <xsd:complexType>
              <xsd:all>
                <xsd:element ref="ns3:MigrationWizId" minOccurs="0"/>
                <xsd:element ref="ns3:MigrationWizIdPermissions" minOccurs="0"/>
                <xsd:element ref="ns4:SharedWithUsers" minOccurs="0"/>
                <xsd:element ref="ns4:SharingHintHash" minOccurs="0"/>
                <xsd:element ref="ns4: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24c78-d61a-4e7c-a0f0-05182122eda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0e753-46d1-420b-a313-0110e37ad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EFA54-40D1-48C1-B397-C7EC7F52DAAC}">
  <ds:schemaRefs>
    <ds:schemaRef ds:uri="http://schemas.microsoft.com/office/infopath/2007/PartnerControls"/>
    <ds:schemaRef ds:uri="21c24c78-d61a-4e7c-a0f0-05182122edaa"/>
    <ds:schemaRef ds:uri="http://purl.org/dc/terms/"/>
    <ds:schemaRef ds:uri="6740e753-46d1-420b-a313-0110e37ad3e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AE80D2-BD45-473F-9BFA-52BC021B177C}">
  <ds:schemaRefs>
    <ds:schemaRef ds:uri="http://schemas.openxmlformats.org/officeDocument/2006/bibliography"/>
  </ds:schemaRefs>
</ds:datastoreItem>
</file>

<file path=customXml/itemProps3.xml><?xml version="1.0" encoding="utf-8"?>
<ds:datastoreItem xmlns:ds="http://schemas.openxmlformats.org/officeDocument/2006/customXml" ds:itemID="{AB337A53-19B6-481F-8FAF-6072F23C50A7}">
  <ds:schemaRefs>
    <ds:schemaRef ds:uri="http://schemas.microsoft.com/sharepoint/v3/contenttype/forms"/>
  </ds:schemaRefs>
</ds:datastoreItem>
</file>

<file path=customXml/itemProps4.xml><?xml version="1.0" encoding="utf-8"?>
<ds:datastoreItem xmlns:ds="http://schemas.openxmlformats.org/officeDocument/2006/customXml" ds:itemID="{94119A1A-98B6-42A3-8CB4-CE209DFC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24c78-d61a-4e7c-a0f0-05182122edaa"/>
    <ds:schemaRef ds:uri="6740e753-46d1-420b-a313-0110e37a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Technical Template.dotx</Template>
  <TotalTime>2</TotalTime>
  <Pages>18</Pages>
  <Words>5241</Words>
  <Characters>29877</Characters>
  <Application>Microsoft Office Word</Application>
  <DocSecurity>0</DocSecurity>
  <Lines>248</Lines>
  <Paragraphs>70</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 Hughson</dc:creator>
  <cp:lastModifiedBy>Susan L. Hughson</cp:lastModifiedBy>
  <cp:revision>2</cp:revision>
  <cp:lastPrinted>2017-09-27T10:03:00Z</cp:lastPrinted>
  <dcterms:created xsi:type="dcterms:W3CDTF">2021-05-14T20:51:00Z</dcterms:created>
  <dcterms:modified xsi:type="dcterms:W3CDTF">2021-05-14T20:51:00Z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0x010100CA9B743817D5E841AC02D99C97178C51</vt:lpwstr>
  </property>
</Properties>
</file>