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1EC05" w14:textId="77777777" w:rsidR="008C4A5A" w:rsidRDefault="008C4A5A" w:rsidP="00474EBB">
      <w:pPr>
        <w:rPr>
          <w:b/>
          <w:sz w:val="24"/>
          <w:szCs w:val="24"/>
        </w:rPr>
      </w:pPr>
    </w:p>
    <w:p w14:paraId="49A877E6" w14:textId="77777777" w:rsidR="008C4A5A" w:rsidRDefault="008C4A5A" w:rsidP="00474EBB">
      <w:pPr>
        <w:rPr>
          <w:b/>
          <w:sz w:val="24"/>
          <w:szCs w:val="24"/>
        </w:rPr>
      </w:pPr>
    </w:p>
    <w:p w14:paraId="5F0C92FC" w14:textId="77777777" w:rsidR="008C4A5A" w:rsidRDefault="008C4A5A" w:rsidP="00474EBB">
      <w:pPr>
        <w:rPr>
          <w:b/>
          <w:sz w:val="24"/>
          <w:szCs w:val="24"/>
        </w:rPr>
      </w:pPr>
    </w:p>
    <w:p w14:paraId="006FC4FD" w14:textId="77777777" w:rsidR="008C4A5A" w:rsidRDefault="008C4A5A" w:rsidP="00474EBB">
      <w:pPr>
        <w:rPr>
          <w:b/>
          <w:sz w:val="24"/>
          <w:szCs w:val="24"/>
        </w:rPr>
      </w:pPr>
    </w:p>
    <w:p w14:paraId="5AE4BF8D" w14:textId="77777777" w:rsidR="008C4A5A" w:rsidRDefault="008C4A5A" w:rsidP="00474EBB">
      <w:pPr>
        <w:rPr>
          <w:b/>
          <w:sz w:val="24"/>
          <w:szCs w:val="24"/>
        </w:rPr>
      </w:pPr>
    </w:p>
    <w:p w14:paraId="1495736C" w14:textId="77777777" w:rsidR="008C4A5A" w:rsidRDefault="008C4A5A" w:rsidP="00474EBB">
      <w:pPr>
        <w:rPr>
          <w:b/>
          <w:sz w:val="24"/>
          <w:szCs w:val="24"/>
        </w:rPr>
      </w:pPr>
    </w:p>
    <w:p w14:paraId="4479A417" w14:textId="77777777" w:rsidR="008C4A5A" w:rsidRDefault="008C4A5A" w:rsidP="00474EBB">
      <w:pPr>
        <w:rPr>
          <w:b/>
          <w:sz w:val="24"/>
          <w:szCs w:val="24"/>
        </w:rPr>
      </w:pPr>
    </w:p>
    <w:p w14:paraId="0998E67E" w14:textId="77777777" w:rsidR="008C4A5A" w:rsidRDefault="008C4A5A" w:rsidP="00474EBB">
      <w:pPr>
        <w:rPr>
          <w:b/>
          <w:sz w:val="24"/>
          <w:szCs w:val="24"/>
        </w:rPr>
      </w:pPr>
    </w:p>
    <w:p w14:paraId="49CF24F9" w14:textId="77777777" w:rsidR="008C4A5A" w:rsidRDefault="008C4A5A" w:rsidP="00474EBB">
      <w:pPr>
        <w:rPr>
          <w:b/>
          <w:sz w:val="24"/>
          <w:szCs w:val="24"/>
        </w:rPr>
      </w:pPr>
    </w:p>
    <w:p w14:paraId="2ACA3CF3" w14:textId="3D0A9913" w:rsidR="008B6994" w:rsidRPr="00F91894" w:rsidRDefault="008B6994" w:rsidP="008C4A5A">
      <w:pPr>
        <w:spacing w:line="240" w:lineRule="auto"/>
        <w:jc w:val="right"/>
        <w:rPr>
          <w:b/>
          <w:sz w:val="32"/>
          <w:szCs w:val="32"/>
        </w:rPr>
      </w:pPr>
      <w:r w:rsidRPr="00F91894">
        <w:rPr>
          <w:b/>
          <w:sz w:val="32"/>
          <w:szCs w:val="32"/>
        </w:rPr>
        <w:t xml:space="preserve">Product </w:t>
      </w:r>
      <w:r w:rsidR="00F763F9">
        <w:rPr>
          <w:b/>
          <w:sz w:val="32"/>
          <w:szCs w:val="32"/>
        </w:rPr>
        <w:t xml:space="preserve">guide </w:t>
      </w:r>
      <w:r w:rsidRPr="00F91894">
        <w:rPr>
          <w:b/>
          <w:sz w:val="32"/>
          <w:szCs w:val="32"/>
        </w:rPr>
        <w:t>specification</w:t>
      </w:r>
    </w:p>
    <w:p w14:paraId="2B90FD9C" w14:textId="7D496206" w:rsidR="008B6994" w:rsidRPr="00F91894" w:rsidRDefault="008B6994" w:rsidP="008C4A5A">
      <w:pPr>
        <w:spacing w:line="240" w:lineRule="auto"/>
        <w:jc w:val="right"/>
        <w:rPr>
          <w:b/>
          <w:sz w:val="24"/>
          <w:szCs w:val="24"/>
        </w:rPr>
      </w:pPr>
      <w:r w:rsidRPr="00F91894">
        <w:rPr>
          <w:b/>
          <w:sz w:val="24"/>
          <w:szCs w:val="24"/>
        </w:rPr>
        <w:t>Cyberex</w:t>
      </w:r>
      <w:r w:rsidRPr="00503028">
        <w:rPr>
          <w:b/>
          <w:sz w:val="24"/>
          <w:szCs w:val="24"/>
          <w:vertAlign w:val="superscript"/>
        </w:rPr>
        <w:t>®</w:t>
      </w:r>
      <w:r w:rsidRPr="00F91894">
        <w:rPr>
          <w:b/>
          <w:sz w:val="24"/>
          <w:szCs w:val="24"/>
        </w:rPr>
        <w:t xml:space="preserve"> SuperSwitch</w:t>
      </w:r>
      <w:r w:rsidRPr="00503028">
        <w:rPr>
          <w:b/>
          <w:sz w:val="24"/>
          <w:szCs w:val="24"/>
          <w:vertAlign w:val="superscript"/>
        </w:rPr>
        <w:t>®</w:t>
      </w:r>
      <w:r w:rsidR="00496CC8">
        <w:rPr>
          <w:b/>
          <w:sz w:val="24"/>
          <w:szCs w:val="24"/>
        </w:rPr>
        <w:t xml:space="preserve"> </w:t>
      </w:r>
      <w:r w:rsidRPr="00F91894">
        <w:rPr>
          <w:b/>
          <w:sz w:val="24"/>
          <w:szCs w:val="24"/>
        </w:rPr>
        <w:t>4</w:t>
      </w:r>
      <w:r w:rsidR="001C3B4C">
        <w:rPr>
          <w:b/>
          <w:sz w:val="24"/>
          <w:szCs w:val="24"/>
        </w:rPr>
        <w:t>:  3000A – 4000A</w:t>
      </w:r>
    </w:p>
    <w:p w14:paraId="745E2083" w14:textId="4EB0474C" w:rsidR="00474EBB" w:rsidRPr="00474EBB" w:rsidRDefault="008C4A5A" w:rsidP="00474EBB">
      <w:pPr>
        <w:spacing w:line="240" w:lineRule="auto"/>
        <w:jc w:val="right"/>
      </w:pPr>
      <w:r>
        <w:br/>
        <w:t>D</w:t>
      </w:r>
      <w:r w:rsidR="00A51DCE">
        <w:t>ocument ID:  SPE-STS-MK-0</w:t>
      </w:r>
      <w:r w:rsidR="001C3B4C">
        <w:t>129</w:t>
      </w:r>
      <w:r w:rsidR="00AD5E13">
        <w:br/>
        <w:t>Revision: A0</w:t>
      </w:r>
      <w:r w:rsidR="001C3B4C">
        <w:t>0</w:t>
      </w:r>
    </w:p>
    <w:p w14:paraId="5A122F6F" w14:textId="77777777" w:rsidR="00474EBB" w:rsidRDefault="00474EBB" w:rsidP="00474EBB">
      <w:pPr>
        <w:spacing w:after="0" w:line="240" w:lineRule="auto"/>
        <w:ind w:right="36"/>
      </w:pPr>
    </w:p>
    <w:p w14:paraId="06B29A42" w14:textId="77777777" w:rsidR="00474EBB" w:rsidRDefault="00474EBB" w:rsidP="00474EBB">
      <w:pPr>
        <w:spacing w:after="0" w:line="240" w:lineRule="auto"/>
        <w:ind w:right="36"/>
      </w:pPr>
    </w:p>
    <w:p w14:paraId="0CD47CCB" w14:textId="77777777" w:rsidR="00474EBB" w:rsidRDefault="00474EBB" w:rsidP="00474EBB">
      <w:pPr>
        <w:spacing w:after="0" w:line="240" w:lineRule="auto"/>
        <w:ind w:right="36"/>
      </w:pPr>
    </w:p>
    <w:p w14:paraId="4EC42EAB" w14:textId="77777777" w:rsidR="00474EBB" w:rsidRDefault="00474EBB" w:rsidP="00474EBB">
      <w:pPr>
        <w:spacing w:after="0" w:line="240" w:lineRule="auto"/>
        <w:ind w:right="36"/>
      </w:pPr>
    </w:p>
    <w:p w14:paraId="573F356E" w14:textId="77777777" w:rsidR="00474EBB" w:rsidRDefault="00474EBB" w:rsidP="00474EBB">
      <w:pPr>
        <w:spacing w:after="0" w:line="240" w:lineRule="auto"/>
        <w:ind w:right="36"/>
      </w:pPr>
    </w:p>
    <w:p w14:paraId="2EF19899" w14:textId="77777777" w:rsidR="00474EBB" w:rsidRDefault="00474EBB" w:rsidP="00474EBB">
      <w:pPr>
        <w:spacing w:after="0" w:line="240" w:lineRule="auto"/>
        <w:ind w:right="36"/>
        <w:rPr>
          <w:rFonts w:cs="Arial"/>
        </w:rPr>
      </w:pPr>
    </w:p>
    <w:p w14:paraId="0578050B" w14:textId="77777777" w:rsidR="00474EBB" w:rsidRDefault="00474EBB" w:rsidP="00474EBB">
      <w:pPr>
        <w:spacing w:after="0" w:line="240" w:lineRule="auto"/>
        <w:ind w:right="36"/>
        <w:rPr>
          <w:rFonts w:cs="Arial"/>
        </w:rPr>
      </w:pPr>
    </w:p>
    <w:p w14:paraId="68663A34" w14:textId="77777777" w:rsidR="00474EBB" w:rsidRDefault="00474EBB" w:rsidP="00474EBB">
      <w:pPr>
        <w:spacing w:after="0" w:line="240" w:lineRule="auto"/>
        <w:ind w:right="36"/>
        <w:rPr>
          <w:rFonts w:cs="Arial"/>
        </w:rPr>
      </w:pPr>
    </w:p>
    <w:p w14:paraId="34D3DA79" w14:textId="77777777" w:rsidR="00474EBB" w:rsidRDefault="00474EBB" w:rsidP="00474EBB">
      <w:pPr>
        <w:spacing w:after="0" w:line="240" w:lineRule="auto"/>
        <w:ind w:right="36"/>
        <w:rPr>
          <w:rFonts w:cs="Arial"/>
        </w:rPr>
      </w:pPr>
    </w:p>
    <w:p w14:paraId="3E7117EB" w14:textId="77777777" w:rsidR="00474EBB" w:rsidRDefault="00474EBB" w:rsidP="00474EBB">
      <w:pPr>
        <w:spacing w:after="0" w:line="240" w:lineRule="auto"/>
        <w:ind w:right="36"/>
        <w:rPr>
          <w:rFonts w:cs="Arial"/>
        </w:rPr>
      </w:pPr>
    </w:p>
    <w:p w14:paraId="13AF628C" w14:textId="77777777" w:rsidR="00474EBB" w:rsidRDefault="00474EBB" w:rsidP="00474EBB">
      <w:pPr>
        <w:spacing w:after="0" w:line="240" w:lineRule="auto"/>
        <w:ind w:right="36"/>
        <w:rPr>
          <w:rFonts w:cs="Arial"/>
        </w:rPr>
      </w:pPr>
    </w:p>
    <w:p w14:paraId="4A6455F9" w14:textId="77777777" w:rsidR="00474EBB" w:rsidRDefault="00474EBB" w:rsidP="00474EBB">
      <w:pPr>
        <w:spacing w:after="0" w:line="240" w:lineRule="auto"/>
        <w:ind w:right="36"/>
        <w:rPr>
          <w:rFonts w:cs="Arial"/>
        </w:rPr>
      </w:pPr>
    </w:p>
    <w:p w14:paraId="06430561" w14:textId="77777777" w:rsidR="00474EBB" w:rsidRDefault="00474EBB" w:rsidP="00474EBB">
      <w:pPr>
        <w:spacing w:after="0" w:line="240" w:lineRule="auto"/>
        <w:ind w:right="36"/>
        <w:rPr>
          <w:rFonts w:cs="Arial"/>
        </w:rPr>
      </w:pPr>
    </w:p>
    <w:p w14:paraId="54321E7F" w14:textId="77777777" w:rsidR="00474EBB" w:rsidRDefault="00474EBB" w:rsidP="00474EBB">
      <w:pPr>
        <w:spacing w:after="0" w:line="240" w:lineRule="auto"/>
        <w:ind w:right="36"/>
        <w:rPr>
          <w:rFonts w:cs="Arial"/>
        </w:rPr>
      </w:pPr>
    </w:p>
    <w:p w14:paraId="21C8DA2F" w14:textId="77777777" w:rsidR="00474EBB" w:rsidRDefault="00474EBB" w:rsidP="00474EBB">
      <w:pPr>
        <w:spacing w:after="0" w:line="240" w:lineRule="auto"/>
        <w:ind w:right="36"/>
        <w:rPr>
          <w:rFonts w:cs="Arial"/>
        </w:rPr>
      </w:pPr>
    </w:p>
    <w:p w14:paraId="31671411" w14:textId="77777777" w:rsidR="00474EBB" w:rsidRDefault="00474EBB" w:rsidP="00474EBB">
      <w:pPr>
        <w:spacing w:after="0" w:line="240" w:lineRule="auto"/>
        <w:ind w:right="36"/>
        <w:rPr>
          <w:rFonts w:cs="Arial"/>
        </w:rPr>
      </w:pPr>
    </w:p>
    <w:p w14:paraId="5A79A598" w14:textId="77777777" w:rsidR="00474EBB" w:rsidRDefault="00474EBB" w:rsidP="00474EBB">
      <w:pPr>
        <w:spacing w:after="0" w:line="240" w:lineRule="auto"/>
        <w:ind w:right="36"/>
        <w:rPr>
          <w:rFonts w:cs="Arial"/>
        </w:rPr>
      </w:pPr>
    </w:p>
    <w:p w14:paraId="07D294C2" w14:textId="77777777" w:rsidR="00474EBB" w:rsidRDefault="00474EBB" w:rsidP="00474EBB">
      <w:pPr>
        <w:spacing w:after="0" w:line="240" w:lineRule="auto"/>
        <w:ind w:right="36"/>
        <w:rPr>
          <w:rFonts w:cs="Arial"/>
        </w:rPr>
      </w:pPr>
    </w:p>
    <w:p w14:paraId="34A19677" w14:textId="77777777" w:rsidR="00474EBB" w:rsidRDefault="00474EBB" w:rsidP="00474EBB">
      <w:pPr>
        <w:spacing w:after="0" w:line="240" w:lineRule="auto"/>
        <w:ind w:right="36"/>
        <w:rPr>
          <w:rFonts w:cs="Arial"/>
        </w:rPr>
      </w:pPr>
    </w:p>
    <w:p w14:paraId="361631B7" w14:textId="77777777" w:rsidR="00474EBB" w:rsidRDefault="00474EBB" w:rsidP="00474EBB">
      <w:pPr>
        <w:spacing w:after="0" w:line="240" w:lineRule="auto"/>
        <w:ind w:right="36"/>
        <w:rPr>
          <w:rFonts w:cs="Arial"/>
        </w:rPr>
      </w:pPr>
    </w:p>
    <w:p w14:paraId="0C7E1532" w14:textId="77777777" w:rsidR="00474EBB" w:rsidRDefault="00474EBB" w:rsidP="00474EBB">
      <w:pPr>
        <w:spacing w:after="0" w:line="240" w:lineRule="auto"/>
        <w:ind w:right="36"/>
        <w:rPr>
          <w:rFonts w:cs="Arial"/>
        </w:rPr>
      </w:pPr>
    </w:p>
    <w:p w14:paraId="5BFFDF3A" w14:textId="77777777" w:rsidR="00474EBB" w:rsidRDefault="00474EBB" w:rsidP="00474EBB">
      <w:pPr>
        <w:spacing w:after="0" w:line="240" w:lineRule="auto"/>
        <w:ind w:right="36"/>
        <w:rPr>
          <w:rFonts w:cs="Arial"/>
        </w:rPr>
      </w:pPr>
    </w:p>
    <w:p w14:paraId="02239987" w14:textId="77777777" w:rsidR="00474EBB" w:rsidRDefault="00474EBB" w:rsidP="00474EBB">
      <w:pPr>
        <w:spacing w:after="0" w:line="240" w:lineRule="auto"/>
        <w:ind w:right="36"/>
        <w:rPr>
          <w:rFonts w:cs="Arial"/>
        </w:rPr>
      </w:pPr>
    </w:p>
    <w:p w14:paraId="2AC58146" w14:textId="77777777" w:rsidR="00474EBB" w:rsidRDefault="00474EBB" w:rsidP="00474EBB">
      <w:pPr>
        <w:spacing w:after="0" w:line="240" w:lineRule="auto"/>
        <w:ind w:right="36"/>
        <w:rPr>
          <w:rFonts w:cs="Arial"/>
        </w:rPr>
      </w:pPr>
    </w:p>
    <w:p w14:paraId="75FD1ADE" w14:textId="77777777" w:rsidR="00474EBB" w:rsidRDefault="00474EBB" w:rsidP="00474EBB">
      <w:pPr>
        <w:spacing w:after="0" w:line="240" w:lineRule="auto"/>
        <w:ind w:right="36"/>
        <w:rPr>
          <w:rFonts w:cs="Arial"/>
        </w:rPr>
      </w:pPr>
    </w:p>
    <w:p w14:paraId="09FCAF96" w14:textId="77777777" w:rsidR="00474EBB" w:rsidRDefault="00474EBB" w:rsidP="00474EBB">
      <w:pPr>
        <w:spacing w:after="0" w:line="240" w:lineRule="auto"/>
        <w:ind w:right="36"/>
        <w:rPr>
          <w:rFonts w:cs="Arial"/>
        </w:rPr>
      </w:pPr>
    </w:p>
    <w:p w14:paraId="3DE8C790" w14:textId="77777777" w:rsidR="00474EBB" w:rsidRDefault="00474EBB" w:rsidP="00474EBB">
      <w:pPr>
        <w:spacing w:after="0" w:line="240" w:lineRule="auto"/>
        <w:ind w:right="36"/>
        <w:rPr>
          <w:rFonts w:cs="Arial"/>
        </w:rPr>
      </w:pPr>
    </w:p>
    <w:p w14:paraId="263CB063" w14:textId="77777777" w:rsidR="00474EBB" w:rsidRDefault="00474EBB" w:rsidP="00474EBB">
      <w:pPr>
        <w:spacing w:after="0" w:line="240" w:lineRule="auto"/>
        <w:ind w:right="36"/>
        <w:rPr>
          <w:rFonts w:cs="Arial"/>
        </w:rPr>
      </w:pPr>
    </w:p>
    <w:p w14:paraId="01478DFA" w14:textId="77777777" w:rsidR="00474EBB" w:rsidRDefault="00474EBB" w:rsidP="00474EBB">
      <w:pPr>
        <w:spacing w:after="0" w:line="240" w:lineRule="auto"/>
        <w:ind w:right="36"/>
        <w:rPr>
          <w:rFonts w:cs="Arial"/>
        </w:rPr>
      </w:pPr>
    </w:p>
    <w:p w14:paraId="311E524A" w14:textId="77777777" w:rsidR="00474EBB" w:rsidRDefault="00474EBB" w:rsidP="00474EBB">
      <w:pPr>
        <w:spacing w:after="0" w:line="240" w:lineRule="auto"/>
        <w:ind w:right="36"/>
        <w:rPr>
          <w:rFonts w:cs="Arial"/>
        </w:rPr>
      </w:pPr>
    </w:p>
    <w:p w14:paraId="7347A9A3" w14:textId="77777777" w:rsidR="00474EBB" w:rsidRDefault="00474EBB" w:rsidP="00474EBB">
      <w:pPr>
        <w:spacing w:after="0" w:line="240" w:lineRule="auto"/>
        <w:ind w:right="36"/>
        <w:rPr>
          <w:rFonts w:cs="Arial"/>
        </w:rPr>
      </w:pPr>
    </w:p>
    <w:p w14:paraId="1F43C5DE" w14:textId="77777777" w:rsidR="00474EBB" w:rsidRDefault="00474EBB" w:rsidP="00474EBB">
      <w:pPr>
        <w:spacing w:after="0" w:line="240" w:lineRule="auto"/>
        <w:ind w:right="36"/>
        <w:rPr>
          <w:rFonts w:cs="Arial"/>
        </w:rPr>
      </w:pPr>
    </w:p>
    <w:p w14:paraId="060AAA3F" w14:textId="77777777" w:rsidR="00474EBB" w:rsidRPr="0083218C" w:rsidRDefault="00474EBB" w:rsidP="00474EBB">
      <w:pPr>
        <w:spacing w:after="0" w:line="240" w:lineRule="auto"/>
        <w:ind w:right="36"/>
        <w:jc w:val="right"/>
        <w:rPr>
          <w:sz w:val="16"/>
          <w:szCs w:val="16"/>
        </w:rPr>
      </w:pPr>
    </w:p>
    <w:p w14:paraId="6231E922" w14:textId="77777777" w:rsidR="00474EBB" w:rsidRDefault="00474EBB" w:rsidP="00474EBB">
      <w:pPr>
        <w:spacing w:after="0" w:line="240" w:lineRule="auto"/>
      </w:pPr>
    </w:p>
    <w:p w14:paraId="2FC9AAAC" w14:textId="77777777" w:rsidR="00474EBB" w:rsidRDefault="00474EBB" w:rsidP="00474EBB">
      <w:pPr>
        <w:spacing w:after="0" w:line="240" w:lineRule="auto"/>
      </w:pPr>
    </w:p>
    <w:p w14:paraId="66A562D9" w14:textId="77777777" w:rsidR="00474EBB" w:rsidRDefault="00474EBB" w:rsidP="00474EBB">
      <w:pPr>
        <w:spacing w:after="0" w:line="240" w:lineRule="auto"/>
      </w:pPr>
    </w:p>
    <w:p w14:paraId="71CDFAEB" w14:textId="77777777" w:rsidR="00474EBB" w:rsidRDefault="00474EBB" w:rsidP="00474EBB">
      <w:pPr>
        <w:spacing w:after="0" w:line="240" w:lineRule="auto"/>
      </w:pPr>
    </w:p>
    <w:p w14:paraId="061FEC48" w14:textId="77777777" w:rsidR="00474EBB" w:rsidRDefault="00474EBB" w:rsidP="00474EBB">
      <w:pPr>
        <w:spacing w:after="0" w:line="240" w:lineRule="auto"/>
      </w:pPr>
    </w:p>
    <w:p w14:paraId="11B830A5" w14:textId="77777777" w:rsidR="00474EBB" w:rsidRDefault="00474EBB" w:rsidP="00474EBB">
      <w:pPr>
        <w:spacing w:after="0" w:line="240" w:lineRule="auto"/>
      </w:pPr>
    </w:p>
    <w:p w14:paraId="622EDD0A" w14:textId="77777777" w:rsidR="00474EBB" w:rsidRDefault="00474EBB" w:rsidP="00474EBB">
      <w:pPr>
        <w:spacing w:after="0" w:line="240" w:lineRule="auto"/>
      </w:pPr>
    </w:p>
    <w:p w14:paraId="3AE2C431" w14:textId="77777777" w:rsidR="00474EBB" w:rsidRDefault="00474EBB" w:rsidP="00474EBB">
      <w:pPr>
        <w:spacing w:after="0" w:line="240" w:lineRule="auto"/>
      </w:pPr>
    </w:p>
    <w:p w14:paraId="288D536F" w14:textId="77777777" w:rsidR="00474EBB" w:rsidRDefault="00474EBB" w:rsidP="00474EBB">
      <w:pPr>
        <w:spacing w:after="0" w:line="240" w:lineRule="auto"/>
      </w:pPr>
    </w:p>
    <w:p w14:paraId="50C695AD" w14:textId="77777777" w:rsidR="00474EBB" w:rsidRDefault="00474EBB" w:rsidP="00474EBB">
      <w:pPr>
        <w:spacing w:after="0" w:line="240" w:lineRule="auto"/>
      </w:pPr>
    </w:p>
    <w:p w14:paraId="6D68EB35" w14:textId="77777777" w:rsidR="00474EBB" w:rsidRDefault="00474EBB" w:rsidP="00474EBB">
      <w:pPr>
        <w:spacing w:after="0" w:line="240" w:lineRule="auto"/>
      </w:pPr>
    </w:p>
    <w:p w14:paraId="6D143687" w14:textId="77777777" w:rsidR="00474EBB" w:rsidRDefault="00474EBB" w:rsidP="00474EBB">
      <w:pPr>
        <w:spacing w:after="0" w:line="240" w:lineRule="auto"/>
      </w:pPr>
    </w:p>
    <w:p w14:paraId="3B7CD6FF" w14:textId="77777777" w:rsidR="00474EBB" w:rsidRDefault="00474EBB" w:rsidP="00474EBB">
      <w:pPr>
        <w:spacing w:after="0" w:line="240" w:lineRule="auto"/>
      </w:pPr>
    </w:p>
    <w:p w14:paraId="3F50DB83" w14:textId="77777777" w:rsidR="00474EBB" w:rsidRDefault="00474EBB" w:rsidP="00474EBB">
      <w:pPr>
        <w:spacing w:after="0" w:line="240" w:lineRule="auto"/>
      </w:pPr>
    </w:p>
    <w:p w14:paraId="1C02197E" w14:textId="77777777" w:rsidR="00474EBB" w:rsidRDefault="00474EBB" w:rsidP="00474EBB">
      <w:pPr>
        <w:spacing w:after="0" w:line="240" w:lineRule="auto"/>
      </w:pPr>
    </w:p>
    <w:p w14:paraId="1798B5A4" w14:textId="77777777" w:rsidR="00474EBB" w:rsidRDefault="00474EBB" w:rsidP="00474EBB">
      <w:pPr>
        <w:spacing w:after="0" w:line="240" w:lineRule="auto"/>
      </w:pPr>
    </w:p>
    <w:p w14:paraId="587D1743" w14:textId="77777777" w:rsidR="00474EBB" w:rsidRDefault="00474EBB" w:rsidP="00474EBB">
      <w:pPr>
        <w:spacing w:after="0" w:line="240" w:lineRule="auto"/>
      </w:pPr>
    </w:p>
    <w:p w14:paraId="51F25881" w14:textId="77777777" w:rsidR="00474EBB" w:rsidRDefault="00474EBB" w:rsidP="00474EBB">
      <w:pPr>
        <w:spacing w:after="0" w:line="240" w:lineRule="auto"/>
      </w:pPr>
    </w:p>
    <w:p w14:paraId="593A2DAB" w14:textId="77777777" w:rsidR="00474EBB" w:rsidRDefault="00474EBB" w:rsidP="00474EBB">
      <w:pPr>
        <w:spacing w:after="0" w:line="240" w:lineRule="auto"/>
      </w:pPr>
    </w:p>
    <w:p w14:paraId="27F6ED09" w14:textId="77777777" w:rsidR="00474EBB" w:rsidRDefault="00474EBB" w:rsidP="00474EBB">
      <w:pPr>
        <w:spacing w:after="0" w:line="240" w:lineRule="auto"/>
      </w:pPr>
    </w:p>
    <w:p w14:paraId="46F04C09" w14:textId="77777777" w:rsidR="00474EBB" w:rsidRDefault="00474EBB" w:rsidP="00474EBB">
      <w:pPr>
        <w:spacing w:after="0" w:line="240" w:lineRule="auto"/>
      </w:pPr>
    </w:p>
    <w:p w14:paraId="0BA1BFFA" w14:textId="77777777" w:rsidR="00474EBB" w:rsidRDefault="00474EBB" w:rsidP="00474EBB">
      <w:pPr>
        <w:spacing w:after="0" w:line="240" w:lineRule="auto"/>
      </w:pPr>
    </w:p>
    <w:p w14:paraId="574E90F7" w14:textId="77777777" w:rsidR="00474EBB" w:rsidRDefault="00474EBB" w:rsidP="00474EBB">
      <w:pPr>
        <w:spacing w:after="0" w:line="240" w:lineRule="auto"/>
      </w:pPr>
    </w:p>
    <w:p w14:paraId="7C1C47F1" w14:textId="77777777" w:rsidR="00474EBB" w:rsidRDefault="00474EBB" w:rsidP="00474EBB">
      <w:pPr>
        <w:spacing w:after="0" w:line="240" w:lineRule="auto"/>
      </w:pPr>
    </w:p>
    <w:p w14:paraId="6400DE30" w14:textId="77777777" w:rsidR="00474EBB" w:rsidRDefault="00474EBB" w:rsidP="00474EBB">
      <w:pPr>
        <w:spacing w:after="0" w:line="240" w:lineRule="auto"/>
      </w:pPr>
    </w:p>
    <w:p w14:paraId="1058B82C" w14:textId="77777777" w:rsidR="00474EBB" w:rsidRDefault="00474EBB" w:rsidP="00474EBB">
      <w:pPr>
        <w:spacing w:after="0" w:line="240" w:lineRule="auto"/>
      </w:pPr>
    </w:p>
    <w:p w14:paraId="369E3691" w14:textId="77777777" w:rsidR="00474EBB" w:rsidRDefault="00474EBB" w:rsidP="00474EBB">
      <w:pPr>
        <w:spacing w:after="0" w:line="240" w:lineRule="auto"/>
      </w:pPr>
    </w:p>
    <w:p w14:paraId="6EA0368F" w14:textId="77777777" w:rsidR="00474EBB" w:rsidRDefault="00474EBB" w:rsidP="00474EBB">
      <w:pPr>
        <w:spacing w:after="0" w:line="240" w:lineRule="auto"/>
      </w:pPr>
    </w:p>
    <w:p w14:paraId="1359FCA5" w14:textId="77777777" w:rsidR="00474EBB" w:rsidRDefault="00474EBB" w:rsidP="00474EBB">
      <w:pPr>
        <w:spacing w:after="0" w:line="240" w:lineRule="auto"/>
      </w:pPr>
    </w:p>
    <w:p w14:paraId="7E3E009B" w14:textId="77777777" w:rsidR="00474EBB" w:rsidRDefault="00474EBB" w:rsidP="00474EBB">
      <w:pPr>
        <w:spacing w:after="0" w:line="240" w:lineRule="auto"/>
      </w:pPr>
    </w:p>
    <w:p w14:paraId="2BAA4321" w14:textId="77777777" w:rsidR="00474EBB" w:rsidRDefault="00474EBB" w:rsidP="00474EBB">
      <w:pPr>
        <w:spacing w:after="0" w:line="240" w:lineRule="auto"/>
      </w:pPr>
    </w:p>
    <w:p w14:paraId="3DDE168A" w14:textId="77777777" w:rsidR="00474EBB" w:rsidRDefault="00474EBB" w:rsidP="00474EBB">
      <w:pPr>
        <w:spacing w:after="0" w:line="240" w:lineRule="auto"/>
      </w:pPr>
    </w:p>
    <w:p w14:paraId="0C1385E7" w14:textId="77777777" w:rsidR="00474EBB" w:rsidRDefault="00474EBB" w:rsidP="00474EBB">
      <w:pPr>
        <w:spacing w:after="0" w:line="240" w:lineRule="auto"/>
      </w:pPr>
    </w:p>
    <w:p w14:paraId="64049342" w14:textId="77777777" w:rsidR="00474EBB" w:rsidRDefault="00474EBB" w:rsidP="00474EBB">
      <w:pPr>
        <w:spacing w:after="0" w:line="240" w:lineRule="auto"/>
      </w:pPr>
    </w:p>
    <w:p w14:paraId="1E92287D" w14:textId="77777777" w:rsidR="00474EBB" w:rsidRDefault="00474EBB" w:rsidP="00474EBB">
      <w:pPr>
        <w:spacing w:after="0" w:line="240" w:lineRule="auto"/>
      </w:pPr>
    </w:p>
    <w:p w14:paraId="68281142" w14:textId="77777777" w:rsidR="00474EBB" w:rsidRDefault="00474EBB" w:rsidP="00474EBB">
      <w:pPr>
        <w:spacing w:after="0" w:line="240" w:lineRule="auto"/>
      </w:pPr>
    </w:p>
    <w:p w14:paraId="642B069D" w14:textId="77777777" w:rsidR="00474EBB" w:rsidRDefault="00474EBB" w:rsidP="00474EBB">
      <w:pPr>
        <w:spacing w:after="0" w:line="240" w:lineRule="auto"/>
      </w:pPr>
    </w:p>
    <w:p w14:paraId="61A9959E" w14:textId="77777777" w:rsidR="0083218C" w:rsidRDefault="0083218C" w:rsidP="00474EBB">
      <w:pPr>
        <w:spacing w:after="0" w:line="240" w:lineRule="auto"/>
        <w:rPr>
          <w:sz w:val="16"/>
          <w:szCs w:val="16"/>
        </w:rPr>
      </w:pPr>
    </w:p>
    <w:p w14:paraId="41DDAD68" w14:textId="77777777" w:rsidR="0083218C" w:rsidRDefault="0083218C" w:rsidP="00474EBB">
      <w:pPr>
        <w:spacing w:after="0" w:line="240" w:lineRule="auto"/>
        <w:rPr>
          <w:sz w:val="16"/>
          <w:szCs w:val="16"/>
        </w:rPr>
      </w:pPr>
    </w:p>
    <w:p w14:paraId="705254E8" w14:textId="77777777" w:rsidR="0083218C" w:rsidRDefault="0083218C" w:rsidP="00474EBB">
      <w:pPr>
        <w:spacing w:after="0" w:line="240" w:lineRule="auto"/>
        <w:rPr>
          <w:sz w:val="16"/>
          <w:szCs w:val="16"/>
        </w:rPr>
      </w:pPr>
    </w:p>
    <w:p w14:paraId="2190383A" w14:textId="77777777" w:rsidR="0083218C" w:rsidRDefault="0083218C" w:rsidP="00474EBB">
      <w:pPr>
        <w:spacing w:after="0" w:line="240" w:lineRule="auto"/>
        <w:rPr>
          <w:sz w:val="16"/>
          <w:szCs w:val="16"/>
        </w:rPr>
      </w:pPr>
    </w:p>
    <w:p w14:paraId="34C9CAEF" w14:textId="77777777" w:rsidR="00F91894" w:rsidRDefault="00F91894" w:rsidP="00474EBB">
      <w:pPr>
        <w:spacing w:after="0" w:line="240" w:lineRule="auto"/>
        <w:rPr>
          <w:sz w:val="16"/>
          <w:szCs w:val="16"/>
        </w:rPr>
      </w:pPr>
    </w:p>
    <w:p w14:paraId="3C7AFFB4" w14:textId="77777777" w:rsidR="00F91894" w:rsidRDefault="00F91894" w:rsidP="00474EBB">
      <w:pPr>
        <w:spacing w:after="0" w:line="240" w:lineRule="auto"/>
        <w:rPr>
          <w:sz w:val="16"/>
          <w:szCs w:val="16"/>
        </w:rPr>
      </w:pPr>
    </w:p>
    <w:p w14:paraId="55B05DCD" w14:textId="77777777" w:rsidR="00F91894" w:rsidRDefault="00F91894" w:rsidP="00474EBB">
      <w:pPr>
        <w:spacing w:after="0" w:line="240" w:lineRule="auto"/>
        <w:rPr>
          <w:sz w:val="16"/>
          <w:szCs w:val="16"/>
        </w:rPr>
      </w:pPr>
    </w:p>
    <w:p w14:paraId="6A0B7143" w14:textId="77777777" w:rsidR="00474EBB" w:rsidRPr="0083218C" w:rsidRDefault="00474EBB" w:rsidP="00474EBB">
      <w:pPr>
        <w:spacing w:after="0" w:line="240" w:lineRule="auto"/>
        <w:rPr>
          <w:sz w:val="16"/>
          <w:szCs w:val="16"/>
        </w:rPr>
      </w:pPr>
      <w:r w:rsidRPr="0083218C">
        <w:rPr>
          <w:sz w:val="16"/>
          <w:szCs w:val="16"/>
        </w:rPr>
        <w:t>The information in this specification is subject to change without notice and should not be construed as a commitment by ABB. ABB assumes no responsibility for any errors that may appear in this specification.</w:t>
      </w:r>
    </w:p>
    <w:p w14:paraId="540517D7" w14:textId="77777777" w:rsidR="00474EBB" w:rsidRPr="0083218C" w:rsidRDefault="00474EBB" w:rsidP="00474EBB">
      <w:pPr>
        <w:spacing w:after="0" w:line="240" w:lineRule="auto"/>
        <w:rPr>
          <w:sz w:val="16"/>
          <w:szCs w:val="16"/>
        </w:rPr>
      </w:pPr>
    </w:p>
    <w:p w14:paraId="627080A6" w14:textId="77777777" w:rsidR="00474EBB" w:rsidRPr="0083218C" w:rsidRDefault="00474EBB" w:rsidP="00474EBB">
      <w:pPr>
        <w:spacing w:after="0" w:line="240" w:lineRule="auto"/>
        <w:rPr>
          <w:sz w:val="16"/>
          <w:szCs w:val="16"/>
        </w:rPr>
      </w:pPr>
      <w:r w:rsidRPr="0083218C">
        <w:rPr>
          <w:sz w:val="16"/>
          <w:szCs w:val="16"/>
        </w:rPr>
        <w:t>Except as may be expressly stated anywhere in this manual, nothing herein shall be construed as any kind of guarantee or warranty by ABB for losses, damages to persons or property, fitness for a specific purpose or the like.</w:t>
      </w:r>
    </w:p>
    <w:p w14:paraId="11044F94" w14:textId="77777777" w:rsidR="00474EBB" w:rsidRPr="0083218C" w:rsidRDefault="00474EBB" w:rsidP="00474EBB">
      <w:pPr>
        <w:spacing w:after="0" w:line="240" w:lineRule="auto"/>
        <w:rPr>
          <w:sz w:val="16"/>
          <w:szCs w:val="16"/>
        </w:rPr>
      </w:pPr>
      <w:r w:rsidRPr="0083218C">
        <w:rPr>
          <w:sz w:val="16"/>
          <w:szCs w:val="16"/>
        </w:rPr>
        <w:t>In no event shall ABB be liable for incidental or consequential damages arising from use of th</w:t>
      </w:r>
      <w:r w:rsidR="00960237">
        <w:rPr>
          <w:sz w:val="16"/>
          <w:szCs w:val="16"/>
        </w:rPr>
        <w:t>is specification</w:t>
      </w:r>
      <w:r w:rsidRPr="0083218C">
        <w:rPr>
          <w:sz w:val="16"/>
          <w:szCs w:val="16"/>
        </w:rPr>
        <w:t xml:space="preserve"> and products described herein.</w:t>
      </w:r>
    </w:p>
    <w:p w14:paraId="6D6D8A20" w14:textId="77777777" w:rsidR="00474EBB" w:rsidRPr="0083218C" w:rsidRDefault="00960237" w:rsidP="00474EBB">
      <w:pPr>
        <w:spacing w:after="0" w:line="240" w:lineRule="auto"/>
        <w:rPr>
          <w:sz w:val="16"/>
          <w:szCs w:val="16"/>
        </w:rPr>
      </w:pPr>
      <w:r>
        <w:rPr>
          <w:sz w:val="16"/>
          <w:szCs w:val="16"/>
        </w:rPr>
        <w:t>This specification</w:t>
      </w:r>
      <w:r w:rsidR="00474EBB" w:rsidRPr="0083218C">
        <w:rPr>
          <w:sz w:val="16"/>
          <w:szCs w:val="16"/>
        </w:rPr>
        <w:t xml:space="preserve"> and parts thereof must not be reproduced or copied without ABB's written permission.</w:t>
      </w:r>
    </w:p>
    <w:p w14:paraId="1E58D1A8" w14:textId="77777777" w:rsidR="00474EBB" w:rsidRPr="0083218C" w:rsidRDefault="00474EBB" w:rsidP="00474EBB">
      <w:pPr>
        <w:spacing w:after="0" w:line="240" w:lineRule="auto"/>
        <w:rPr>
          <w:sz w:val="16"/>
          <w:szCs w:val="16"/>
        </w:rPr>
      </w:pPr>
    </w:p>
    <w:p w14:paraId="506FE063" w14:textId="77777777" w:rsidR="00474EBB" w:rsidRPr="0083218C" w:rsidRDefault="00960237" w:rsidP="00474EBB">
      <w:pPr>
        <w:spacing w:after="0" w:line="240" w:lineRule="auto"/>
        <w:rPr>
          <w:sz w:val="16"/>
          <w:szCs w:val="16"/>
        </w:rPr>
      </w:pPr>
      <w:r>
        <w:rPr>
          <w:sz w:val="16"/>
          <w:szCs w:val="16"/>
        </w:rPr>
        <w:t>Additional copies of this specification</w:t>
      </w:r>
      <w:r w:rsidR="00474EBB" w:rsidRPr="0083218C">
        <w:rPr>
          <w:sz w:val="16"/>
          <w:szCs w:val="16"/>
        </w:rPr>
        <w:t xml:space="preserve"> may be obtained from ABB.</w:t>
      </w:r>
    </w:p>
    <w:p w14:paraId="6F00254E" w14:textId="77777777" w:rsidR="00474EBB" w:rsidRPr="0083218C" w:rsidRDefault="00474EBB" w:rsidP="00474EBB">
      <w:pPr>
        <w:spacing w:after="0" w:line="240" w:lineRule="auto"/>
        <w:rPr>
          <w:sz w:val="16"/>
          <w:szCs w:val="16"/>
        </w:rPr>
      </w:pPr>
      <w:r w:rsidRPr="0083218C">
        <w:rPr>
          <w:sz w:val="16"/>
          <w:szCs w:val="16"/>
        </w:rPr>
        <w:t>The original language for this publication is English. Any other languages that are supplied have been translated from English.</w:t>
      </w:r>
    </w:p>
    <w:p w14:paraId="73A41E63" w14:textId="77777777" w:rsidR="00474EBB" w:rsidRPr="0083218C" w:rsidRDefault="00474EBB" w:rsidP="00474EBB">
      <w:pPr>
        <w:spacing w:after="0" w:line="240" w:lineRule="auto"/>
        <w:rPr>
          <w:sz w:val="16"/>
          <w:szCs w:val="16"/>
        </w:rPr>
      </w:pPr>
    </w:p>
    <w:p w14:paraId="7A2EC24F" w14:textId="77777777" w:rsidR="00474EBB" w:rsidRPr="0083218C" w:rsidRDefault="00474EBB" w:rsidP="00474EBB">
      <w:pPr>
        <w:spacing w:after="0" w:line="240" w:lineRule="auto"/>
        <w:rPr>
          <w:sz w:val="16"/>
          <w:szCs w:val="16"/>
        </w:rPr>
      </w:pPr>
    </w:p>
    <w:p w14:paraId="6EE144C3" w14:textId="77777777" w:rsidR="0083218C" w:rsidRPr="0083218C" w:rsidRDefault="0083218C" w:rsidP="00474EBB">
      <w:pPr>
        <w:spacing w:after="0" w:line="240" w:lineRule="auto"/>
        <w:rPr>
          <w:sz w:val="16"/>
          <w:szCs w:val="16"/>
        </w:rPr>
      </w:pPr>
    </w:p>
    <w:p w14:paraId="5317D49D" w14:textId="77777777" w:rsidR="0083218C" w:rsidRPr="0083218C" w:rsidRDefault="0083218C" w:rsidP="00474EBB">
      <w:pPr>
        <w:spacing w:after="0" w:line="240" w:lineRule="auto"/>
        <w:rPr>
          <w:sz w:val="16"/>
          <w:szCs w:val="16"/>
        </w:rPr>
      </w:pPr>
    </w:p>
    <w:p w14:paraId="54447AE7" w14:textId="1D17BDC2" w:rsidR="00474EBB" w:rsidRPr="0083218C" w:rsidRDefault="000A10B5" w:rsidP="00474EBB">
      <w:pPr>
        <w:spacing w:after="0" w:line="240" w:lineRule="auto"/>
        <w:rPr>
          <w:sz w:val="16"/>
          <w:szCs w:val="16"/>
        </w:rPr>
      </w:pPr>
      <w:r>
        <w:rPr>
          <w:sz w:val="16"/>
          <w:szCs w:val="16"/>
        </w:rPr>
        <w:t>© Copyright 20</w:t>
      </w:r>
      <w:r w:rsidR="00B42253">
        <w:rPr>
          <w:sz w:val="16"/>
          <w:szCs w:val="16"/>
        </w:rPr>
        <w:t>20</w:t>
      </w:r>
      <w:r w:rsidR="00474EBB" w:rsidRPr="0083218C">
        <w:rPr>
          <w:sz w:val="16"/>
          <w:szCs w:val="16"/>
        </w:rPr>
        <w:t xml:space="preserve"> ABB. All rights reserved.</w:t>
      </w:r>
    </w:p>
    <w:p w14:paraId="622BD106" w14:textId="77777777" w:rsidR="00474EBB" w:rsidRPr="0083218C" w:rsidRDefault="00474EBB" w:rsidP="00474EBB">
      <w:pPr>
        <w:spacing w:after="0" w:line="240" w:lineRule="auto"/>
        <w:rPr>
          <w:sz w:val="16"/>
          <w:szCs w:val="16"/>
        </w:rPr>
      </w:pPr>
    </w:p>
    <w:p w14:paraId="45FEBC9B" w14:textId="4A55A335" w:rsidR="00474EBB" w:rsidRPr="0083218C" w:rsidRDefault="00474EBB" w:rsidP="00474EBB">
      <w:pPr>
        <w:spacing w:after="0" w:line="240" w:lineRule="auto"/>
        <w:rPr>
          <w:sz w:val="16"/>
          <w:szCs w:val="16"/>
        </w:rPr>
      </w:pPr>
      <w:r w:rsidRPr="0083218C">
        <w:rPr>
          <w:sz w:val="16"/>
          <w:szCs w:val="16"/>
        </w:rPr>
        <w:t xml:space="preserve">ABB </w:t>
      </w:r>
      <w:r w:rsidR="00B42253">
        <w:rPr>
          <w:sz w:val="16"/>
          <w:szCs w:val="16"/>
        </w:rPr>
        <w:t>Inc.</w:t>
      </w:r>
    </w:p>
    <w:p w14:paraId="58964F96" w14:textId="77777777" w:rsidR="00474EBB" w:rsidRPr="0083218C" w:rsidRDefault="00474EBB" w:rsidP="00474EBB">
      <w:pPr>
        <w:spacing w:after="0" w:line="240" w:lineRule="auto"/>
        <w:rPr>
          <w:sz w:val="16"/>
          <w:szCs w:val="16"/>
        </w:rPr>
      </w:pPr>
      <w:r w:rsidRPr="0083218C">
        <w:rPr>
          <w:sz w:val="16"/>
          <w:szCs w:val="16"/>
        </w:rPr>
        <w:t>Richmond, Virginia</w:t>
      </w:r>
    </w:p>
    <w:p w14:paraId="1978200F" w14:textId="77777777" w:rsidR="0083218C" w:rsidRDefault="00474EBB" w:rsidP="00474EBB">
      <w:pPr>
        <w:spacing w:after="0" w:line="240" w:lineRule="auto"/>
        <w:rPr>
          <w:sz w:val="16"/>
          <w:szCs w:val="16"/>
        </w:rPr>
      </w:pPr>
      <w:r w:rsidRPr="0083218C">
        <w:rPr>
          <w:sz w:val="16"/>
          <w:szCs w:val="16"/>
        </w:rPr>
        <w:t>USA</w:t>
      </w:r>
    </w:p>
    <w:p w14:paraId="3072AEE0" w14:textId="77777777" w:rsidR="00A42C4A" w:rsidRDefault="00A42C4A" w:rsidP="0083218C">
      <w:pPr>
        <w:spacing w:after="200" w:line="240" w:lineRule="auto"/>
        <w:rPr>
          <w:sz w:val="18"/>
          <w:szCs w:val="18"/>
        </w:rPr>
      </w:pPr>
    </w:p>
    <w:p w14:paraId="3AAB8F88" w14:textId="77777777" w:rsidR="0083218C" w:rsidRPr="00A42C4A" w:rsidRDefault="00A42C4A" w:rsidP="0083218C">
      <w:pPr>
        <w:spacing w:after="200" w:line="240" w:lineRule="auto"/>
        <w:rPr>
          <w:sz w:val="36"/>
          <w:szCs w:val="36"/>
        </w:rPr>
      </w:pPr>
      <w:r w:rsidRPr="00A42C4A">
        <w:rPr>
          <w:sz w:val="36"/>
          <w:szCs w:val="36"/>
        </w:rPr>
        <w:t>Table of Contents</w:t>
      </w:r>
    </w:p>
    <w:sdt>
      <w:sdtPr>
        <w:rPr>
          <w:rFonts w:ascii="Arial" w:eastAsiaTheme="minorHAnsi" w:hAnsi="Arial" w:cstheme="minorBidi"/>
          <w:b w:val="0"/>
          <w:color w:val="auto"/>
          <w:sz w:val="20"/>
          <w:szCs w:val="22"/>
        </w:rPr>
        <w:id w:val="1320535857"/>
        <w:docPartObj>
          <w:docPartGallery w:val="Table of Contents"/>
          <w:docPartUnique/>
        </w:docPartObj>
      </w:sdtPr>
      <w:sdtEndPr>
        <w:rPr>
          <w:bCs/>
          <w:noProof/>
        </w:rPr>
      </w:sdtEndPr>
      <w:sdtContent>
        <w:p w14:paraId="62AE2B2C" w14:textId="77777777" w:rsidR="00F91894" w:rsidRPr="00F91894" w:rsidRDefault="00F91894">
          <w:pPr>
            <w:pStyle w:val="TOCHeading"/>
            <w:rPr>
              <w:color w:val="000000" w:themeColor="text1"/>
            </w:rPr>
          </w:pPr>
        </w:p>
        <w:p w14:paraId="4EBB1DDC" w14:textId="77777777" w:rsidR="00354BC4" w:rsidRDefault="00354BC4">
          <w:pPr>
            <w:pStyle w:val="TOC1"/>
            <w:tabs>
              <w:tab w:val="right" w:leader="dot" w:pos="9926"/>
            </w:tabs>
            <w:sectPr w:rsidR="00354BC4" w:rsidSect="0098312F">
              <w:footerReference w:type="even" r:id="rId11"/>
              <w:footerReference w:type="default" r:id="rId12"/>
              <w:footerReference w:type="first" r:id="rId13"/>
              <w:type w:val="continuous"/>
              <w:pgSz w:w="12240" w:h="15840" w:code="1"/>
              <w:pgMar w:top="1152" w:right="1152" w:bottom="1152" w:left="1152" w:header="720" w:footer="432" w:gutter="0"/>
              <w:cols w:space="720"/>
              <w:titlePg/>
              <w:docGrid w:linePitch="360"/>
            </w:sectPr>
          </w:pPr>
        </w:p>
        <w:p w14:paraId="1E42D76F" w14:textId="690E86D3" w:rsidR="00300E5D" w:rsidRDefault="00F91894">
          <w:pPr>
            <w:pStyle w:val="TOC1"/>
            <w:tabs>
              <w:tab w:val="left" w:pos="400"/>
              <w:tab w:val="right" w:leader="dot" w:pos="4598"/>
            </w:tabs>
            <w:rPr>
              <w:rFonts w:asciiTheme="minorHAnsi" w:eastAsiaTheme="minorEastAsia" w:hAnsiTheme="minorHAnsi"/>
              <w:noProof/>
              <w:sz w:val="22"/>
            </w:rPr>
          </w:pPr>
          <w:r>
            <w:fldChar w:fldCharType="begin"/>
          </w:r>
          <w:r>
            <w:instrText xml:space="preserve"> TOC \o "1-3" \h \z \u </w:instrText>
          </w:r>
          <w:r>
            <w:fldChar w:fldCharType="separate"/>
          </w:r>
          <w:hyperlink w:anchor="_Toc45528334" w:history="1">
            <w:r w:rsidR="00300E5D" w:rsidRPr="0036333D">
              <w:rPr>
                <w:rStyle w:val="Hyperlink"/>
                <w:noProof/>
              </w:rPr>
              <w:t>1</w:t>
            </w:r>
            <w:r w:rsidR="00300E5D">
              <w:rPr>
                <w:rFonts w:asciiTheme="minorHAnsi" w:eastAsiaTheme="minorEastAsia" w:hAnsiTheme="minorHAnsi"/>
                <w:noProof/>
                <w:sz w:val="22"/>
              </w:rPr>
              <w:tab/>
            </w:r>
            <w:r w:rsidR="00300E5D" w:rsidRPr="0036333D">
              <w:rPr>
                <w:rStyle w:val="Hyperlink"/>
                <w:noProof/>
              </w:rPr>
              <w:t>General</w:t>
            </w:r>
            <w:r w:rsidR="00300E5D">
              <w:rPr>
                <w:noProof/>
                <w:webHidden/>
              </w:rPr>
              <w:tab/>
            </w:r>
            <w:r w:rsidR="00300E5D">
              <w:rPr>
                <w:noProof/>
                <w:webHidden/>
              </w:rPr>
              <w:fldChar w:fldCharType="begin"/>
            </w:r>
            <w:r w:rsidR="00300E5D">
              <w:rPr>
                <w:noProof/>
                <w:webHidden/>
              </w:rPr>
              <w:instrText xml:space="preserve"> PAGEREF _Toc45528334 \h </w:instrText>
            </w:r>
            <w:r w:rsidR="00300E5D">
              <w:rPr>
                <w:noProof/>
                <w:webHidden/>
              </w:rPr>
            </w:r>
            <w:r w:rsidR="00300E5D">
              <w:rPr>
                <w:noProof/>
                <w:webHidden/>
              </w:rPr>
              <w:fldChar w:fldCharType="separate"/>
            </w:r>
            <w:r w:rsidR="00300E5D">
              <w:rPr>
                <w:noProof/>
                <w:webHidden/>
              </w:rPr>
              <w:t>4</w:t>
            </w:r>
            <w:r w:rsidR="00300E5D">
              <w:rPr>
                <w:noProof/>
                <w:webHidden/>
              </w:rPr>
              <w:fldChar w:fldCharType="end"/>
            </w:r>
          </w:hyperlink>
        </w:p>
        <w:p w14:paraId="054F8688" w14:textId="674D1D4A" w:rsidR="00300E5D" w:rsidRDefault="00496CC8">
          <w:pPr>
            <w:pStyle w:val="TOC2"/>
            <w:tabs>
              <w:tab w:val="left" w:pos="880"/>
              <w:tab w:val="right" w:leader="dot" w:pos="4598"/>
            </w:tabs>
            <w:rPr>
              <w:rFonts w:asciiTheme="minorHAnsi" w:eastAsiaTheme="minorEastAsia" w:hAnsiTheme="minorHAnsi"/>
              <w:noProof/>
              <w:sz w:val="22"/>
            </w:rPr>
          </w:pPr>
          <w:hyperlink w:anchor="_Toc45528335" w:history="1">
            <w:r w:rsidR="00300E5D" w:rsidRPr="0036333D">
              <w:rPr>
                <w:rStyle w:val="Hyperlink"/>
                <w:noProof/>
              </w:rPr>
              <w:t>1.1</w:t>
            </w:r>
            <w:r w:rsidR="00300E5D">
              <w:rPr>
                <w:rFonts w:asciiTheme="minorHAnsi" w:eastAsiaTheme="minorEastAsia" w:hAnsiTheme="minorHAnsi"/>
                <w:noProof/>
                <w:sz w:val="22"/>
              </w:rPr>
              <w:tab/>
            </w:r>
            <w:r w:rsidR="00300E5D" w:rsidRPr="0036333D">
              <w:rPr>
                <w:rStyle w:val="Hyperlink"/>
                <w:noProof/>
              </w:rPr>
              <w:t>Summary and scope</w:t>
            </w:r>
            <w:r w:rsidR="00300E5D">
              <w:rPr>
                <w:noProof/>
                <w:webHidden/>
              </w:rPr>
              <w:tab/>
            </w:r>
            <w:r w:rsidR="00300E5D">
              <w:rPr>
                <w:noProof/>
                <w:webHidden/>
              </w:rPr>
              <w:fldChar w:fldCharType="begin"/>
            </w:r>
            <w:r w:rsidR="00300E5D">
              <w:rPr>
                <w:noProof/>
                <w:webHidden/>
              </w:rPr>
              <w:instrText xml:space="preserve"> PAGEREF _Toc45528335 \h </w:instrText>
            </w:r>
            <w:r w:rsidR="00300E5D">
              <w:rPr>
                <w:noProof/>
                <w:webHidden/>
              </w:rPr>
            </w:r>
            <w:r w:rsidR="00300E5D">
              <w:rPr>
                <w:noProof/>
                <w:webHidden/>
              </w:rPr>
              <w:fldChar w:fldCharType="separate"/>
            </w:r>
            <w:r w:rsidR="00300E5D">
              <w:rPr>
                <w:noProof/>
                <w:webHidden/>
              </w:rPr>
              <w:t>4</w:t>
            </w:r>
            <w:r w:rsidR="00300E5D">
              <w:rPr>
                <w:noProof/>
                <w:webHidden/>
              </w:rPr>
              <w:fldChar w:fldCharType="end"/>
            </w:r>
          </w:hyperlink>
        </w:p>
        <w:p w14:paraId="56E8D4A4" w14:textId="7F26A852" w:rsidR="00300E5D" w:rsidRDefault="00496CC8">
          <w:pPr>
            <w:pStyle w:val="TOC2"/>
            <w:tabs>
              <w:tab w:val="left" w:pos="880"/>
              <w:tab w:val="right" w:leader="dot" w:pos="4598"/>
            </w:tabs>
            <w:rPr>
              <w:rFonts w:asciiTheme="minorHAnsi" w:eastAsiaTheme="minorEastAsia" w:hAnsiTheme="minorHAnsi"/>
              <w:noProof/>
              <w:sz w:val="22"/>
            </w:rPr>
          </w:pPr>
          <w:hyperlink w:anchor="_Toc45528336" w:history="1">
            <w:r w:rsidR="00300E5D" w:rsidRPr="0036333D">
              <w:rPr>
                <w:rStyle w:val="Hyperlink"/>
                <w:noProof/>
              </w:rPr>
              <w:t>1.2</w:t>
            </w:r>
            <w:r w:rsidR="00300E5D">
              <w:rPr>
                <w:rFonts w:asciiTheme="minorHAnsi" w:eastAsiaTheme="minorEastAsia" w:hAnsiTheme="minorHAnsi"/>
                <w:noProof/>
                <w:sz w:val="22"/>
              </w:rPr>
              <w:tab/>
            </w:r>
            <w:r w:rsidR="00300E5D" w:rsidRPr="0036333D">
              <w:rPr>
                <w:rStyle w:val="Hyperlink"/>
                <w:noProof/>
              </w:rPr>
              <w:t>Standards</w:t>
            </w:r>
            <w:r w:rsidR="00300E5D">
              <w:rPr>
                <w:noProof/>
                <w:webHidden/>
              </w:rPr>
              <w:tab/>
            </w:r>
            <w:r w:rsidR="00300E5D">
              <w:rPr>
                <w:noProof/>
                <w:webHidden/>
              </w:rPr>
              <w:fldChar w:fldCharType="begin"/>
            </w:r>
            <w:r w:rsidR="00300E5D">
              <w:rPr>
                <w:noProof/>
                <w:webHidden/>
              </w:rPr>
              <w:instrText xml:space="preserve"> PAGEREF _Toc45528336 \h </w:instrText>
            </w:r>
            <w:r w:rsidR="00300E5D">
              <w:rPr>
                <w:noProof/>
                <w:webHidden/>
              </w:rPr>
            </w:r>
            <w:r w:rsidR="00300E5D">
              <w:rPr>
                <w:noProof/>
                <w:webHidden/>
              </w:rPr>
              <w:fldChar w:fldCharType="separate"/>
            </w:r>
            <w:r w:rsidR="00300E5D">
              <w:rPr>
                <w:noProof/>
                <w:webHidden/>
              </w:rPr>
              <w:t>4</w:t>
            </w:r>
            <w:r w:rsidR="00300E5D">
              <w:rPr>
                <w:noProof/>
                <w:webHidden/>
              </w:rPr>
              <w:fldChar w:fldCharType="end"/>
            </w:r>
          </w:hyperlink>
        </w:p>
        <w:p w14:paraId="3D326B20" w14:textId="6509784D" w:rsidR="00300E5D" w:rsidRDefault="00496CC8">
          <w:pPr>
            <w:pStyle w:val="TOC2"/>
            <w:tabs>
              <w:tab w:val="left" w:pos="880"/>
              <w:tab w:val="right" w:leader="dot" w:pos="4598"/>
            </w:tabs>
            <w:rPr>
              <w:rFonts w:asciiTheme="minorHAnsi" w:eastAsiaTheme="minorEastAsia" w:hAnsiTheme="minorHAnsi"/>
              <w:noProof/>
              <w:sz w:val="22"/>
            </w:rPr>
          </w:pPr>
          <w:hyperlink w:anchor="_Toc45528337" w:history="1">
            <w:r w:rsidR="00300E5D" w:rsidRPr="0036333D">
              <w:rPr>
                <w:rStyle w:val="Hyperlink"/>
                <w:noProof/>
              </w:rPr>
              <w:t>1.3</w:t>
            </w:r>
            <w:r w:rsidR="00300E5D">
              <w:rPr>
                <w:rFonts w:asciiTheme="minorHAnsi" w:eastAsiaTheme="minorEastAsia" w:hAnsiTheme="minorHAnsi"/>
                <w:noProof/>
                <w:sz w:val="22"/>
              </w:rPr>
              <w:tab/>
            </w:r>
            <w:r w:rsidR="00300E5D" w:rsidRPr="0036333D">
              <w:rPr>
                <w:rStyle w:val="Hyperlink"/>
                <w:noProof/>
              </w:rPr>
              <w:t>Definitions</w:t>
            </w:r>
            <w:r w:rsidR="00300E5D">
              <w:rPr>
                <w:noProof/>
                <w:webHidden/>
              </w:rPr>
              <w:tab/>
            </w:r>
            <w:r w:rsidR="00300E5D">
              <w:rPr>
                <w:noProof/>
                <w:webHidden/>
              </w:rPr>
              <w:fldChar w:fldCharType="begin"/>
            </w:r>
            <w:r w:rsidR="00300E5D">
              <w:rPr>
                <w:noProof/>
                <w:webHidden/>
              </w:rPr>
              <w:instrText xml:space="preserve"> PAGEREF _Toc45528337 \h </w:instrText>
            </w:r>
            <w:r w:rsidR="00300E5D">
              <w:rPr>
                <w:noProof/>
                <w:webHidden/>
              </w:rPr>
            </w:r>
            <w:r w:rsidR="00300E5D">
              <w:rPr>
                <w:noProof/>
                <w:webHidden/>
              </w:rPr>
              <w:fldChar w:fldCharType="separate"/>
            </w:r>
            <w:r w:rsidR="00300E5D">
              <w:rPr>
                <w:noProof/>
                <w:webHidden/>
              </w:rPr>
              <w:t>4</w:t>
            </w:r>
            <w:r w:rsidR="00300E5D">
              <w:rPr>
                <w:noProof/>
                <w:webHidden/>
              </w:rPr>
              <w:fldChar w:fldCharType="end"/>
            </w:r>
          </w:hyperlink>
        </w:p>
        <w:p w14:paraId="52447268" w14:textId="743FBDB9" w:rsidR="00300E5D" w:rsidRDefault="00496CC8">
          <w:pPr>
            <w:pStyle w:val="TOC2"/>
            <w:tabs>
              <w:tab w:val="left" w:pos="880"/>
              <w:tab w:val="right" w:leader="dot" w:pos="4598"/>
            </w:tabs>
            <w:rPr>
              <w:rFonts w:asciiTheme="minorHAnsi" w:eastAsiaTheme="minorEastAsia" w:hAnsiTheme="minorHAnsi"/>
              <w:noProof/>
              <w:sz w:val="22"/>
            </w:rPr>
          </w:pPr>
          <w:hyperlink w:anchor="_Toc45528338" w:history="1">
            <w:r w:rsidR="00300E5D" w:rsidRPr="0036333D">
              <w:rPr>
                <w:rStyle w:val="Hyperlink"/>
                <w:noProof/>
              </w:rPr>
              <w:t>1.4</w:t>
            </w:r>
            <w:r w:rsidR="00300E5D">
              <w:rPr>
                <w:rFonts w:asciiTheme="minorHAnsi" w:eastAsiaTheme="minorEastAsia" w:hAnsiTheme="minorHAnsi"/>
                <w:noProof/>
                <w:sz w:val="22"/>
              </w:rPr>
              <w:tab/>
            </w:r>
            <w:r w:rsidR="00300E5D" w:rsidRPr="0036333D">
              <w:rPr>
                <w:rStyle w:val="Hyperlink"/>
                <w:noProof/>
              </w:rPr>
              <w:t>System description</w:t>
            </w:r>
            <w:r w:rsidR="00300E5D">
              <w:rPr>
                <w:noProof/>
                <w:webHidden/>
              </w:rPr>
              <w:tab/>
            </w:r>
            <w:r w:rsidR="00300E5D">
              <w:rPr>
                <w:noProof/>
                <w:webHidden/>
              </w:rPr>
              <w:fldChar w:fldCharType="begin"/>
            </w:r>
            <w:r w:rsidR="00300E5D">
              <w:rPr>
                <w:noProof/>
                <w:webHidden/>
              </w:rPr>
              <w:instrText xml:space="preserve"> PAGEREF _Toc45528338 \h </w:instrText>
            </w:r>
            <w:r w:rsidR="00300E5D">
              <w:rPr>
                <w:noProof/>
                <w:webHidden/>
              </w:rPr>
            </w:r>
            <w:r w:rsidR="00300E5D">
              <w:rPr>
                <w:noProof/>
                <w:webHidden/>
              </w:rPr>
              <w:fldChar w:fldCharType="separate"/>
            </w:r>
            <w:r w:rsidR="00300E5D">
              <w:rPr>
                <w:noProof/>
                <w:webHidden/>
              </w:rPr>
              <w:t>4</w:t>
            </w:r>
            <w:r w:rsidR="00300E5D">
              <w:rPr>
                <w:noProof/>
                <w:webHidden/>
              </w:rPr>
              <w:fldChar w:fldCharType="end"/>
            </w:r>
          </w:hyperlink>
        </w:p>
        <w:p w14:paraId="26E5DA12" w14:textId="2CB2FCDE" w:rsidR="00300E5D" w:rsidRDefault="00496CC8">
          <w:pPr>
            <w:pStyle w:val="TOC3"/>
            <w:tabs>
              <w:tab w:val="left" w:pos="1100"/>
              <w:tab w:val="right" w:leader="dot" w:pos="4598"/>
            </w:tabs>
            <w:rPr>
              <w:rFonts w:asciiTheme="minorHAnsi" w:eastAsiaTheme="minorEastAsia" w:hAnsiTheme="minorHAnsi"/>
              <w:noProof/>
              <w:sz w:val="22"/>
            </w:rPr>
          </w:pPr>
          <w:hyperlink w:anchor="_Toc45528339" w:history="1">
            <w:r w:rsidR="00300E5D" w:rsidRPr="0036333D">
              <w:rPr>
                <w:rStyle w:val="Hyperlink"/>
                <w:noProof/>
              </w:rPr>
              <w:t>1.4.1</w:t>
            </w:r>
            <w:r w:rsidR="00300E5D">
              <w:rPr>
                <w:rFonts w:asciiTheme="minorHAnsi" w:eastAsiaTheme="minorEastAsia" w:hAnsiTheme="minorHAnsi"/>
                <w:noProof/>
                <w:sz w:val="22"/>
              </w:rPr>
              <w:tab/>
            </w:r>
            <w:r w:rsidR="00300E5D" w:rsidRPr="0036333D">
              <w:rPr>
                <w:rStyle w:val="Hyperlink"/>
                <w:noProof/>
              </w:rPr>
              <w:t>Environmental requirements</w:t>
            </w:r>
            <w:r w:rsidR="00300E5D">
              <w:rPr>
                <w:noProof/>
                <w:webHidden/>
              </w:rPr>
              <w:tab/>
            </w:r>
            <w:r w:rsidR="00300E5D">
              <w:rPr>
                <w:noProof/>
                <w:webHidden/>
              </w:rPr>
              <w:fldChar w:fldCharType="begin"/>
            </w:r>
            <w:r w:rsidR="00300E5D">
              <w:rPr>
                <w:noProof/>
                <w:webHidden/>
              </w:rPr>
              <w:instrText xml:space="preserve"> PAGEREF _Toc45528339 \h </w:instrText>
            </w:r>
            <w:r w:rsidR="00300E5D">
              <w:rPr>
                <w:noProof/>
                <w:webHidden/>
              </w:rPr>
            </w:r>
            <w:r w:rsidR="00300E5D">
              <w:rPr>
                <w:noProof/>
                <w:webHidden/>
              </w:rPr>
              <w:fldChar w:fldCharType="separate"/>
            </w:r>
            <w:r w:rsidR="00300E5D">
              <w:rPr>
                <w:noProof/>
                <w:webHidden/>
              </w:rPr>
              <w:t>4</w:t>
            </w:r>
            <w:r w:rsidR="00300E5D">
              <w:rPr>
                <w:noProof/>
                <w:webHidden/>
              </w:rPr>
              <w:fldChar w:fldCharType="end"/>
            </w:r>
          </w:hyperlink>
        </w:p>
        <w:p w14:paraId="5AEBB9A8" w14:textId="43AE114E" w:rsidR="00300E5D" w:rsidRDefault="00496CC8">
          <w:pPr>
            <w:pStyle w:val="TOC3"/>
            <w:tabs>
              <w:tab w:val="left" w:pos="1100"/>
              <w:tab w:val="right" w:leader="dot" w:pos="4598"/>
            </w:tabs>
            <w:rPr>
              <w:rFonts w:asciiTheme="minorHAnsi" w:eastAsiaTheme="minorEastAsia" w:hAnsiTheme="minorHAnsi"/>
              <w:noProof/>
              <w:sz w:val="22"/>
            </w:rPr>
          </w:pPr>
          <w:hyperlink w:anchor="_Toc45528340" w:history="1">
            <w:r w:rsidR="00300E5D" w:rsidRPr="0036333D">
              <w:rPr>
                <w:rStyle w:val="Hyperlink"/>
                <w:noProof/>
              </w:rPr>
              <w:t>1.4.2</w:t>
            </w:r>
            <w:r w:rsidR="00300E5D">
              <w:rPr>
                <w:rFonts w:asciiTheme="minorHAnsi" w:eastAsiaTheme="minorEastAsia" w:hAnsiTheme="minorHAnsi"/>
                <w:noProof/>
                <w:sz w:val="22"/>
              </w:rPr>
              <w:tab/>
            </w:r>
            <w:r w:rsidR="00300E5D" w:rsidRPr="0036333D">
              <w:rPr>
                <w:rStyle w:val="Hyperlink"/>
                <w:noProof/>
              </w:rPr>
              <w:t>Electrical characteristics</w:t>
            </w:r>
            <w:r w:rsidR="00300E5D">
              <w:rPr>
                <w:noProof/>
                <w:webHidden/>
              </w:rPr>
              <w:tab/>
            </w:r>
            <w:r w:rsidR="00300E5D">
              <w:rPr>
                <w:noProof/>
                <w:webHidden/>
              </w:rPr>
              <w:fldChar w:fldCharType="begin"/>
            </w:r>
            <w:r w:rsidR="00300E5D">
              <w:rPr>
                <w:noProof/>
                <w:webHidden/>
              </w:rPr>
              <w:instrText xml:space="preserve"> PAGEREF _Toc45528340 \h </w:instrText>
            </w:r>
            <w:r w:rsidR="00300E5D">
              <w:rPr>
                <w:noProof/>
                <w:webHidden/>
              </w:rPr>
            </w:r>
            <w:r w:rsidR="00300E5D">
              <w:rPr>
                <w:noProof/>
                <w:webHidden/>
              </w:rPr>
              <w:fldChar w:fldCharType="separate"/>
            </w:r>
            <w:r w:rsidR="00300E5D">
              <w:rPr>
                <w:noProof/>
                <w:webHidden/>
              </w:rPr>
              <w:t>4</w:t>
            </w:r>
            <w:r w:rsidR="00300E5D">
              <w:rPr>
                <w:noProof/>
                <w:webHidden/>
              </w:rPr>
              <w:fldChar w:fldCharType="end"/>
            </w:r>
          </w:hyperlink>
        </w:p>
        <w:p w14:paraId="203E490F" w14:textId="77C22F0A" w:rsidR="00300E5D" w:rsidRDefault="00496CC8">
          <w:pPr>
            <w:pStyle w:val="TOC3"/>
            <w:tabs>
              <w:tab w:val="left" w:pos="1100"/>
              <w:tab w:val="right" w:leader="dot" w:pos="4598"/>
            </w:tabs>
            <w:rPr>
              <w:rFonts w:asciiTheme="minorHAnsi" w:eastAsiaTheme="minorEastAsia" w:hAnsiTheme="minorHAnsi"/>
              <w:noProof/>
              <w:sz w:val="22"/>
            </w:rPr>
          </w:pPr>
          <w:hyperlink w:anchor="_Toc45528341" w:history="1">
            <w:r w:rsidR="00300E5D" w:rsidRPr="0036333D">
              <w:rPr>
                <w:rStyle w:val="Hyperlink"/>
                <w:noProof/>
              </w:rPr>
              <w:t>1.4.3</w:t>
            </w:r>
            <w:r w:rsidR="00300E5D">
              <w:rPr>
                <w:rFonts w:asciiTheme="minorHAnsi" w:eastAsiaTheme="minorEastAsia" w:hAnsiTheme="minorHAnsi"/>
                <w:noProof/>
                <w:sz w:val="22"/>
              </w:rPr>
              <w:tab/>
            </w:r>
            <w:r w:rsidR="00300E5D" w:rsidRPr="0036333D">
              <w:rPr>
                <w:rStyle w:val="Hyperlink"/>
                <w:noProof/>
              </w:rPr>
              <w:t>Construction and enclosure</w:t>
            </w:r>
            <w:r w:rsidR="00300E5D">
              <w:rPr>
                <w:noProof/>
                <w:webHidden/>
              </w:rPr>
              <w:tab/>
            </w:r>
            <w:r w:rsidR="00300E5D">
              <w:rPr>
                <w:noProof/>
                <w:webHidden/>
              </w:rPr>
              <w:fldChar w:fldCharType="begin"/>
            </w:r>
            <w:r w:rsidR="00300E5D">
              <w:rPr>
                <w:noProof/>
                <w:webHidden/>
              </w:rPr>
              <w:instrText xml:space="preserve"> PAGEREF _Toc45528341 \h </w:instrText>
            </w:r>
            <w:r w:rsidR="00300E5D">
              <w:rPr>
                <w:noProof/>
                <w:webHidden/>
              </w:rPr>
            </w:r>
            <w:r w:rsidR="00300E5D">
              <w:rPr>
                <w:noProof/>
                <w:webHidden/>
              </w:rPr>
              <w:fldChar w:fldCharType="separate"/>
            </w:r>
            <w:r w:rsidR="00300E5D">
              <w:rPr>
                <w:noProof/>
                <w:webHidden/>
              </w:rPr>
              <w:t>5</w:t>
            </w:r>
            <w:r w:rsidR="00300E5D">
              <w:rPr>
                <w:noProof/>
                <w:webHidden/>
              </w:rPr>
              <w:fldChar w:fldCharType="end"/>
            </w:r>
          </w:hyperlink>
        </w:p>
        <w:p w14:paraId="108594ED" w14:textId="1ED9A8C9" w:rsidR="00300E5D" w:rsidRDefault="00496CC8">
          <w:pPr>
            <w:pStyle w:val="TOC3"/>
            <w:tabs>
              <w:tab w:val="left" w:pos="1100"/>
              <w:tab w:val="right" w:leader="dot" w:pos="4598"/>
            </w:tabs>
            <w:rPr>
              <w:rFonts w:asciiTheme="minorHAnsi" w:eastAsiaTheme="minorEastAsia" w:hAnsiTheme="minorHAnsi"/>
              <w:noProof/>
              <w:sz w:val="22"/>
            </w:rPr>
          </w:pPr>
          <w:hyperlink w:anchor="_Toc45528342" w:history="1">
            <w:r w:rsidR="00300E5D" w:rsidRPr="0036333D">
              <w:rPr>
                <w:rStyle w:val="Hyperlink"/>
                <w:noProof/>
              </w:rPr>
              <w:t>1.4.4</w:t>
            </w:r>
            <w:r w:rsidR="00300E5D">
              <w:rPr>
                <w:rFonts w:asciiTheme="minorHAnsi" w:eastAsiaTheme="minorEastAsia" w:hAnsiTheme="minorHAnsi"/>
                <w:noProof/>
                <w:sz w:val="22"/>
              </w:rPr>
              <w:tab/>
            </w:r>
            <w:r w:rsidR="00300E5D" w:rsidRPr="0036333D">
              <w:rPr>
                <w:rStyle w:val="Hyperlink"/>
                <w:noProof/>
              </w:rPr>
              <w:t>Modularity of construction</w:t>
            </w:r>
            <w:r w:rsidR="00300E5D">
              <w:rPr>
                <w:noProof/>
                <w:webHidden/>
              </w:rPr>
              <w:tab/>
            </w:r>
            <w:r w:rsidR="00300E5D">
              <w:rPr>
                <w:noProof/>
                <w:webHidden/>
              </w:rPr>
              <w:fldChar w:fldCharType="begin"/>
            </w:r>
            <w:r w:rsidR="00300E5D">
              <w:rPr>
                <w:noProof/>
                <w:webHidden/>
              </w:rPr>
              <w:instrText xml:space="preserve"> PAGEREF _Toc45528342 \h </w:instrText>
            </w:r>
            <w:r w:rsidR="00300E5D">
              <w:rPr>
                <w:noProof/>
                <w:webHidden/>
              </w:rPr>
            </w:r>
            <w:r w:rsidR="00300E5D">
              <w:rPr>
                <w:noProof/>
                <w:webHidden/>
              </w:rPr>
              <w:fldChar w:fldCharType="separate"/>
            </w:r>
            <w:r w:rsidR="00300E5D">
              <w:rPr>
                <w:noProof/>
                <w:webHidden/>
              </w:rPr>
              <w:t>5</w:t>
            </w:r>
            <w:r w:rsidR="00300E5D">
              <w:rPr>
                <w:noProof/>
                <w:webHidden/>
              </w:rPr>
              <w:fldChar w:fldCharType="end"/>
            </w:r>
          </w:hyperlink>
        </w:p>
        <w:p w14:paraId="6FAEFEB8" w14:textId="6FE78891" w:rsidR="00300E5D" w:rsidRDefault="00496CC8">
          <w:pPr>
            <w:pStyle w:val="TOC3"/>
            <w:tabs>
              <w:tab w:val="left" w:pos="1100"/>
              <w:tab w:val="right" w:leader="dot" w:pos="4598"/>
            </w:tabs>
            <w:rPr>
              <w:rFonts w:asciiTheme="minorHAnsi" w:eastAsiaTheme="minorEastAsia" w:hAnsiTheme="minorHAnsi"/>
              <w:noProof/>
              <w:sz w:val="22"/>
            </w:rPr>
          </w:pPr>
          <w:hyperlink w:anchor="_Toc45528343" w:history="1">
            <w:r w:rsidR="00300E5D" w:rsidRPr="0036333D">
              <w:rPr>
                <w:rStyle w:val="Hyperlink"/>
                <w:noProof/>
              </w:rPr>
              <w:t>1.4.5</w:t>
            </w:r>
            <w:r w:rsidR="00300E5D">
              <w:rPr>
                <w:rFonts w:asciiTheme="minorHAnsi" w:eastAsiaTheme="minorEastAsia" w:hAnsiTheme="minorHAnsi"/>
                <w:noProof/>
                <w:sz w:val="22"/>
              </w:rPr>
              <w:tab/>
            </w:r>
            <w:r w:rsidR="00300E5D" w:rsidRPr="0036333D">
              <w:rPr>
                <w:rStyle w:val="Hyperlink"/>
                <w:noProof/>
              </w:rPr>
              <w:t>Bracketing and wiring</w:t>
            </w:r>
            <w:r w:rsidR="00300E5D">
              <w:rPr>
                <w:noProof/>
                <w:webHidden/>
              </w:rPr>
              <w:tab/>
            </w:r>
            <w:r w:rsidR="00300E5D">
              <w:rPr>
                <w:noProof/>
                <w:webHidden/>
              </w:rPr>
              <w:fldChar w:fldCharType="begin"/>
            </w:r>
            <w:r w:rsidR="00300E5D">
              <w:rPr>
                <w:noProof/>
                <w:webHidden/>
              </w:rPr>
              <w:instrText xml:space="preserve"> PAGEREF _Toc45528343 \h </w:instrText>
            </w:r>
            <w:r w:rsidR="00300E5D">
              <w:rPr>
                <w:noProof/>
                <w:webHidden/>
              </w:rPr>
            </w:r>
            <w:r w:rsidR="00300E5D">
              <w:rPr>
                <w:noProof/>
                <w:webHidden/>
              </w:rPr>
              <w:fldChar w:fldCharType="separate"/>
            </w:r>
            <w:r w:rsidR="00300E5D">
              <w:rPr>
                <w:noProof/>
                <w:webHidden/>
              </w:rPr>
              <w:t>5</w:t>
            </w:r>
            <w:r w:rsidR="00300E5D">
              <w:rPr>
                <w:noProof/>
                <w:webHidden/>
              </w:rPr>
              <w:fldChar w:fldCharType="end"/>
            </w:r>
          </w:hyperlink>
        </w:p>
        <w:p w14:paraId="276EC2A5" w14:textId="61B395D0" w:rsidR="00300E5D" w:rsidRDefault="00496CC8">
          <w:pPr>
            <w:pStyle w:val="TOC3"/>
            <w:tabs>
              <w:tab w:val="left" w:pos="1100"/>
              <w:tab w:val="right" w:leader="dot" w:pos="4598"/>
            </w:tabs>
            <w:rPr>
              <w:rFonts w:asciiTheme="minorHAnsi" w:eastAsiaTheme="minorEastAsia" w:hAnsiTheme="minorHAnsi"/>
              <w:noProof/>
              <w:sz w:val="22"/>
            </w:rPr>
          </w:pPr>
          <w:hyperlink w:anchor="_Toc45528344" w:history="1">
            <w:r w:rsidR="00300E5D" w:rsidRPr="0036333D">
              <w:rPr>
                <w:rStyle w:val="Hyperlink"/>
                <w:noProof/>
              </w:rPr>
              <w:t>1.4.6</w:t>
            </w:r>
            <w:r w:rsidR="00300E5D">
              <w:rPr>
                <w:rFonts w:asciiTheme="minorHAnsi" w:eastAsiaTheme="minorEastAsia" w:hAnsiTheme="minorHAnsi"/>
                <w:noProof/>
                <w:sz w:val="22"/>
              </w:rPr>
              <w:tab/>
            </w:r>
            <w:r w:rsidR="00300E5D" w:rsidRPr="0036333D">
              <w:rPr>
                <w:rStyle w:val="Hyperlink"/>
                <w:noProof/>
              </w:rPr>
              <w:t>Conducting material</w:t>
            </w:r>
            <w:r w:rsidR="00300E5D">
              <w:rPr>
                <w:noProof/>
                <w:webHidden/>
              </w:rPr>
              <w:tab/>
            </w:r>
            <w:r w:rsidR="00300E5D">
              <w:rPr>
                <w:noProof/>
                <w:webHidden/>
              </w:rPr>
              <w:fldChar w:fldCharType="begin"/>
            </w:r>
            <w:r w:rsidR="00300E5D">
              <w:rPr>
                <w:noProof/>
                <w:webHidden/>
              </w:rPr>
              <w:instrText xml:space="preserve"> PAGEREF _Toc45528344 \h </w:instrText>
            </w:r>
            <w:r w:rsidR="00300E5D">
              <w:rPr>
                <w:noProof/>
                <w:webHidden/>
              </w:rPr>
            </w:r>
            <w:r w:rsidR="00300E5D">
              <w:rPr>
                <w:noProof/>
                <w:webHidden/>
              </w:rPr>
              <w:fldChar w:fldCharType="separate"/>
            </w:r>
            <w:r w:rsidR="00300E5D">
              <w:rPr>
                <w:noProof/>
                <w:webHidden/>
              </w:rPr>
              <w:t>5</w:t>
            </w:r>
            <w:r w:rsidR="00300E5D">
              <w:rPr>
                <w:noProof/>
                <w:webHidden/>
              </w:rPr>
              <w:fldChar w:fldCharType="end"/>
            </w:r>
          </w:hyperlink>
        </w:p>
        <w:p w14:paraId="5F2DF9B3" w14:textId="14519D2C" w:rsidR="00300E5D" w:rsidRDefault="00496CC8">
          <w:pPr>
            <w:pStyle w:val="TOC3"/>
            <w:tabs>
              <w:tab w:val="left" w:pos="1100"/>
              <w:tab w:val="right" w:leader="dot" w:pos="4598"/>
            </w:tabs>
            <w:rPr>
              <w:rFonts w:asciiTheme="minorHAnsi" w:eastAsiaTheme="minorEastAsia" w:hAnsiTheme="minorHAnsi"/>
              <w:noProof/>
              <w:sz w:val="22"/>
            </w:rPr>
          </w:pPr>
          <w:hyperlink w:anchor="_Toc45528345" w:history="1">
            <w:r w:rsidR="00300E5D" w:rsidRPr="0036333D">
              <w:rPr>
                <w:rStyle w:val="Hyperlink"/>
                <w:noProof/>
              </w:rPr>
              <w:t>1.4.7</w:t>
            </w:r>
            <w:r w:rsidR="00300E5D">
              <w:rPr>
                <w:rFonts w:asciiTheme="minorHAnsi" w:eastAsiaTheme="minorEastAsia" w:hAnsiTheme="minorHAnsi"/>
                <w:noProof/>
                <w:sz w:val="22"/>
              </w:rPr>
              <w:tab/>
            </w:r>
            <w:r w:rsidR="00300E5D" w:rsidRPr="0036333D">
              <w:rPr>
                <w:rStyle w:val="Hyperlink"/>
                <w:noProof/>
              </w:rPr>
              <w:t>Material and workmanship</w:t>
            </w:r>
            <w:r w:rsidR="00300E5D">
              <w:rPr>
                <w:noProof/>
                <w:webHidden/>
              </w:rPr>
              <w:tab/>
            </w:r>
            <w:r w:rsidR="00300E5D">
              <w:rPr>
                <w:noProof/>
                <w:webHidden/>
              </w:rPr>
              <w:fldChar w:fldCharType="begin"/>
            </w:r>
            <w:r w:rsidR="00300E5D">
              <w:rPr>
                <w:noProof/>
                <w:webHidden/>
              </w:rPr>
              <w:instrText xml:space="preserve"> PAGEREF _Toc45528345 \h </w:instrText>
            </w:r>
            <w:r w:rsidR="00300E5D">
              <w:rPr>
                <w:noProof/>
                <w:webHidden/>
              </w:rPr>
            </w:r>
            <w:r w:rsidR="00300E5D">
              <w:rPr>
                <w:noProof/>
                <w:webHidden/>
              </w:rPr>
              <w:fldChar w:fldCharType="separate"/>
            </w:r>
            <w:r w:rsidR="00300E5D">
              <w:rPr>
                <w:noProof/>
                <w:webHidden/>
              </w:rPr>
              <w:t>5</w:t>
            </w:r>
            <w:r w:rsidR="00300E5D">
              <w:rPr>
                <w:noProof/>
                <w:webHidden/>
              </w:rPr>
              <w:fldChar w:fldCharType="end"/>
            </w:r>
          </w:hyperlink>
        </w:p>
        <w:p w14:paraId="01D125FE" w14:textId="06991307" w:rsidR="00300E5D" w:rsidRDefault="00496CC8">
          <w:pPr>
            <w:pStyle w:val="TOC3"/>
            <w:tabs>
              <w:tab w:val="left" w:pos="1100"/>
              <w:tab w:val="right" w:leader="dot" w:pos="4598"/>
            </w:tabs>
            <w:rPr>
              <w:rFonts w:asciiTheme="minorHAnsi" w:eastAsiaTheme="minorEastAsia" w:hAnsiTheme="minorHAnsi"/>
              <w:noProof/>
              <w:sz w:val="22"/>
            </w:rPr>
          </w:pPr>
          <w:hyperlink w:anchor="_Toc45528346" w:history="1">
            <w:r w:rsidR="00300E5D" w:rsidRPr="0036333D">
              <w:rPr>
                <w:rStyle w:val="Hyperlink"/>
                <w:noProof/>
              </w:rPr>
              <w:t>1.4.8</w:t>
            </w:r>
            <w:r w:rsidR="00300E5D">
              <w:rPr>
                <w:rFonts w:asciiTheme="minorHAnsi" w:eastAsiaTheme="minorEastAsia" w:hAnsiTheme="minorHAnsi"/>
                <w:noProof/>
                <w:sz w:val="22"/>
              </w:rPr>
              <w:tab/>
            </w:r>
            <w:r w:rsidR="00300E5D" w:rsidRPr="0036333D">
              <w:rPr>
                <w:rStyle w:val="Hyperlink"/>
                <w:noProof/>
              </w:rPr>
              <w:t>Short circuit bracing</w:t>
            </w:r>
            <w:r w:rsidR="00300E5D">
              <w:rPr>
                <w:noProof/>
                <w:webHidden/>
              </w:rPr>
              <w:tab/>
            </w:r>
            <w:r w:rsidR="00300E5D">
              <w:rPr>
                <w:noProof/>
                <w:webHidden/>
              </w:rPr>
              <w:fldChar w:fldCharType="begin"/>
            </w:r>
            <w:r w:rsidR="00300E5D">
              <w:rPr>
                <w:noProof/>
                <w:webHidden/>
              </w:rPr>
              <w:instrText xml:space="preserve"> PAGEREF _Toc45528346 \h </w:instrText>
            </w:r>
            <w:r w:rsidR="00300E5D">
              <w:rPr>
                <w:noProof/>
                <w:webHidden/>
              </w:rPr>
            </w:r>
            <w:r w:rsidR="00300E5D">
              <w:rPr>
                <w:noProof/>
                <w:webHidden/>
              </w:rPr>
              <w:fldChar w:fldCharType="separate"/>
            </w:r>
            <w:r w:rsidR="00300E5D">
              <w:rPr>
                <w:noProof/>
                <w:webHidden/>
              </w:rPr>
              <w:t>5</w:t>
            </w:r>
            <w:r w:rsidR="00300E5D">
              <w:rPr>
                <w:noProof/>
                <w:webHidden/>
              </w:rPr>
              <w:fldChar w:fldCharType="end"/>
            </w:r>
          </w:hyperlink>
        </w:p>
        <w:p w14:paraId="4FAB2C35" w14:textId="05A8D22A" w:rsidR="00300E5D" w:rsidRDefault="00496CC8">
          <w:pPr>
            <w:pStyle w:val="TOC3"/>
            <w:tabs>
              <w:tab w:val="left" w:pos="1100"/>
              <w:tab w:val="right" w:leader="dot" w:pos="4598"/>
            </w:tabs>
            <w:rPr>
              <w:rFonts w:asciiTheme="minorHAnsi" w:eastAsiaTheme="minorEastAsia" w:hAnsiTheme="minorHAnsi"/>
              <w:noProof/>
              <w:sz w:val="22"/>
            </w:rPr>
          </w:pPr>
          <w:hyperlink w:anchor="_Toc45528347" w:history="1">
            <w:r w:rsidR="00300E5D" w:rsidRPr="0036333D">
              <w:rPr>
                <w:rStyle w:val="Hyperlink"/>
                <w:noProof/>
              </w:rPr>
              <w:t>1.4.9</w:t>
            </w:r>
            <w:r w:rsidR="00300E5D">
              <w:rPr>
                <w:rFonts w:asciiTheme="minorHAnsi" w:eastAsiaTheme="minorEastAsia" w:hAnsiTheme="minorHAnsi"/>
                <w:noProof/>
                <w:sz w:val="22"/>
              </w:rPr>
              <w:tab/>
            </w:r>
            <w:r w:rsidR="00300E5D" w:rsidRPr="0036333D">
              <w:rPr>
                <w:rStyle w:val="Hyperlink"/>
                <w:noProof/>
              </w:rPr>
              <w:t>Surge/noise suppression</w:t>
            </w:r>
            <w:r w:rsidR="00300E5D">
              <w:rPr>
                <w:noProof/>
                <w:webHidden/>
              </w:rPr>
              <w:tab/>
            </w:r>
            <w:r w:rsidR="00300E5D">
              <w:rPr>
                <w:noProof/>
                <w:webHidden/>
              </w:rPr>
              <w:fldChar w:fldCharType="begin"/>
            </w:r>
            <w:r w:rsidR="00300E5D">
              <w:rPr>
                <w:noProof/>
                <w:webHidden/>
              </w:rPr>
              <w:instrText xml:space="preserve"> PAGEREF _Toc45528347 \h </w:instrText>
            </w:r>
            <w:r w:rsidR="00300E5D">
              <w:rPr>
                <w:noProof/>
                <w:webHidden/>
              </w:rPr>
            </w:r>
            <w:r w:rsidR="00300E5D">
              <w:rPr>
                <w:noProof/>
                <w:webHidden/>
              </w:rPr>
              <w:fldChar w:fldCharType="separate"/>
            </w:r>
            <w:r w:rsidR="00300E5D">
              <w:rPr>
                <w:noProof/>
                <w:webHidden/>
              </w:rPr>
              <w:t>6</w:t>
            </w:r>
            <w:r w:rsidR="00300E5D">
              <w:rPr>
                <w:noProof/>
                <w:webHidden/>
              </w:rPr>
              <w:fldChar w:fldCharType="end"/>
            </w:r>
          </w:hyperlink>
        </w:p>
        <w:p w14:paraId="74CBCA2A" w14:textId="375B3087" w:rsidR="00300E5D" w:rsidRDefault="00496CC8">
          <w:pPr>
            <w:pStyle w:val="TOC2"/>
            <w:tabs>
              <w:tab w:val="left" w:pos="880"/>
              <w:tab w:val="right" w:leader="dot" w:pos="4598"/>
            </w:tabs>
            <w:rPr>
              <w:rFonts w:asciiTheme="minorHAnsi" w:eastAsiaTheme="minorEastAsia" w:hAnsiTheme="minorHAnsi"/>
              <w:noProof/>
              <w:sz w:val="22"/>
            </w:rPr>
          </w:pPr>
          <w:hyperlink w:anchor="_Toc45528348" w:history="1">
            <w:r w:rsidR="00300E5D" w:rsidRPr="0036333D">
              <w:rPr>
                <w:rStyle w:val="Hyperlink"/>
                <w:noProof/>
              </w:rPr>
              <w:t>1.5</w:t>
            </w:r>
            <w:r w:rsidR="00300E5D">
              <w:rPr>
                <w:rFonts w:asciiTheme="minorHAnsi" w:eastAsiaTheme="minorEastAsia" w:hAnsiTheme="minorHAnsi"/>
                <w:noProof/>
                <w:sz w:val="22"/>
              </w:rPr>
              <w:tab/>
            </w:r>
            <w:r w:rsidR="00300E5D" w:rsidRPr="0036333D">
              <w:rPr>
                <w:rStyle w:val="Hyperlink"/>
                <w:noProof/>
              </w:rPr>
              <w:t>Warranty</w:t>
            </w:r>
            <w:r w:rsidR="00300E5D">
              <w:rPr>
                <w:noProof/>
                <w:webHidden/>
              </w:rPr>
              <w:tab/>
            </w:r>
            <w:r w:rsidR="00300E5D">
              <w:rPr>
                <w:noProof/>
                <w:webHidden/>
              </w:rPr>
              <w:fldChar w:fldCharType="begin"/>
            </w:r>
            <w:r w:rsidR="00300E5D">
              <w:rPr>
                <w:noProof/>
                <w:webHidden/>
              </w:rPr>
              <w:instrText xml:space="preserve"> PAGEREF _Toc45528348 \h </w:instrText>
            </w:r>
            <w:r w:rsidR="00300E5D">
              <w:rPr>
                <w:noProof/>
                <w:webHidden/>
              </w:rPr>
            </w:r>
            <w:r w:rsidR="00300E5D">
              <w:rPr>
                <w:noProof/>
                <w:webHidden/>
              </w:rPr>
              <w:fldChar w:fldCharType="separate"/>
            </w:r>
            <w:r w:rsidR="00300E5D">
              <w:rPr>
                <w:noProof/>
                <w:webHidden/>
              </w:rPr>
              <w:t>6</w:t>
            </w:r>
            <w:r w:rsidR="00300E5D">
              <w:rPr>
                <w:noProof/>
                <w:webHidden/>
              </w:rPr>
              <w:fldChar w:fldCharType="end"/>
            </w:r>
          </w:hyperlink>
        </w:p>
        <w:p w14:paraId="4917A717" w14:textId="113B1F77" w:rsidR="00300E5D" w:rsidRDefault="00496CC8">
          <w:pPr>
            <w:pStyle w:val="TOC2"/>
            <w:tabs>
              <w:tab w:val="left" w:pos="880"/>
              <w:tab w:val="right" w:leader="dot" w:pos="4598"/>
            </w:tabs>
            <w:rPr>
              <w:rFonts w:asciiTheme="minorHAnsi" w:eastAsiaTheme="minorEastAsia" w:hAnsiTheme="minorHAnsi"/>
              <w:noProof/>
              <w:sz w:val="22"/>
            </w:rPr>
          </w:pPr>
          <w:hyperlink w:anchor="_Toc45528349" w:history="1">
            <w:r w:rsidR="00300E5D" w:rsidRPr="0036333D">
              <w:rPr>
                <w:rStyle w:val="Hyperlink"/>
                <w:noProof/>
              </w:rPr>
              <w:t>1.6</w:t>
            </w:r>
            <w:r w:rsidR="00300E5D">
              <w:rPr>
                <w:rFonts w:asciiTheme="minorHAnsi" w:eastAsiaTheme="minorEastAsia" w:hAnsiTheme="minorHAnsi"/>
                <w:noProof/>
                <w:sz w:val="22"/>
              </w:rPr>
              <w:tab/>
            </w:r>
            <w:r w:rsidR="00300E5D" w:rsidRPr="0036333D">
              <w:rPr>
                <w:rStyle w:val="Hyperlink"/>
                <w:noProof/>
              </w:rPr>
              <w:t>Reliability</w:t>
            </w:r>
            <w:r w:rsidR="00300E5D">
              <w:rPr>
                <w:noProof/>
                <w:webHidden/>
              </w:rPr>
              <w:tab/>
            </w:r>
            <w:r w:rsidR="00300E5D">
              <w:rPr>
                <w:noProof/>
                <w:webHidden/>
              </w:rPr>
              <w:fldChar w:fldCharType="begin"/>
            </w:r>
            <w:r w:rsidR="00300E5D">
              <w:rPr>
                <w:noProof/>
                <w:webHidden/>
              </w:rPr>
              <w:instrText xml:space="preserve"> PAGEREF _Toc45528349 \h </w:instrText>
            </w:r>
            <w:r w:rsidR="00300E5D">
              <w:rPr>
                <w:noProof/>
                <w:webHidden/>
              </w:rPr>
            </w:r>
            <w:r w:rsidR="00300E5D">
              <w:rPr>
                <w:noProof/>
                <w:webHidden/>
              </w:rPr>
              <w:fldChar w:fldCharType="separate"/>
            </w:r>
            <w:r w:rsidR="00300E5D">
              <w:rPr>
                <w:noProof/>
                <w:webHidden/>
              </w:rPr>
              <w:t>6</w:t>
            </w:r>
            <w:r w:rsidR="00300E5D">
              <w:rPr>
                <w:noProof/>
                <w:webHidden/>
              </w:rPr>
              <w:fldChar w:fldCharType="end"/>
            </w:r>
          </w:hyperlink>
        </w:p>
        <w:p w14:paraId="2B7204AF" w14:textId="73428866" w:rsidR="00300E5D" w:rsidRDefault="00496CC8">
          <w:pPr>
            <w:pStyle w:val="TOC3"/>
            <w:tabs>
              <w:tab w:val="left" w:pos="1100"/>
              <w:tab w:val="right" w:leader="dot" w:pos="4598"/>
            </w:tabs>
            <w:rPr>
              <w:rFonts w:asciiTheme="minorHAnsi" w:eastAsiaTheme="minorEastAsia" w:hAnsiTheme="minorHAnsi"/>
              <w:noProof/>
              <w:sz w:val="22"/>
            </w:rPr>
          </w:pPr>
          <w:hyperlink w:anchor="_Toc45528350" w:history="1">
            <w:r w:rsidR="00300E5D" w:rsidRPr="0036333D">
              <w:rPr>
                <w:rStyle w:val="Hyperlink"/>
                <w:noProof/>
              </w:rPr>
              <w:t>1.6.1</w:t>
            </w:r>
            <w:r w:rsidR="00300E5D">
              <w:rPr>
                <w:rFonts w:asciiTheme="minorHAnsi" w:eastAsiaTheme="minorEastAsia" w:hAnsiTheme="minorHAnsi"/>
                <w:noProof/>
                <w:sz w:val="22"/>
              </w:rPr>
              <w:tab/>
            </w:r>
            <w:r w:rsidR="00300E5D" w:rsidRPr="0036333D">
              <w:rPr>
                <w:rStyle w:val="Hyperlink"/>
                <w:noProof/>
              </w:rPr>
              <w:t>Experience and service history</w:t>
            </w:r>
            <w:r w:rsidR="00300E5D">
              <w:rPr>
                <w:noProof/>
                <w:webHidden/>
              </w:rPr>
              <w:tab/>
            </w:r>
            <w:r w:rsidR="00300E5D">
              <w:rPr>
                <w:noProof/>
                <w:webHidden/>
              </w:rPr>
              <w:fldChar w:fldCharType="begin"/>
            </w:r>
            <w:r w:rsidR="00300E5D">
              <w:rPr>
                <w:noProof/>
                <w:webHidden/>
              </w:rPr>
              <w:instrText xml:space="preserve"> PAGEREF _Toc45528350 \h </w:instrText>
            </w:r>
            <w:r w:rsidR="00300E5D">
              <w:rPr>
                <w:noProof/>
                <w:webHidden/>
              </w:rPr>
            </w:r>
            <w:r w:rsidR="00300E5D">
              <w:rPr>
                <w:noProof/>
                <w:webHidden/>
              </w:rPr>
              <w:fldChar w:fldCharType="separate"/>
            </w:r>
            <w:r w:rsidR="00300E5D">
              <w:rPr>
                <w:noProof/>
                <w:webHidden/>
              </w:rPr>
              <w:t>6</w:t>
            </w:r>
            <w:r w:rsidR="00300E5D">
              <w:rPr>
                <w:noProof/>
                <w:webHidden/>
              </w:rPr>
              <w:fldChar w:fldCharType="end"/>
            </w:r>
          </w:hyperlink>
        </w:p>
        <w:p w14:paraId="502A738E" w14:textId="618535DB" w:rsidR="00300E5D" w:rsidRDefault="00496CC8">
          <w:pPr>
            <w:pStyle w:val="TOC3"/>
            <w:tabs>
              <w:tab w:val="left" w:pos="1100"/>
              <w:tab w:val="right" w:leader="dot" w:pos="4598"/>
            </w:tabs>
            <w:rPr>
              <w:rFonts w:asciiTheme="minorHAnsi" w:eastAsiaTheme="minorEastAsia" w:hAnsiTheme="minorHAnsi"/>
              <w:noProof/>
              <w:sz w:val="22"/>
            </w:rPr>
          </w:pPr>
          <w:hyperlink w:anchor="_Toc45528351" w:history="1">
            <w:r w:rsidR="00300E5D" w:rsidRPr="0036333D">
              <w:rPr>
                <w:rStyle w:val="Hyperlink"/>
                <w:noProof/>
              </w:rPr>
              <w:t>1.6.2</w:t>
            </w:r>
            <w:r w:rsidR="00300E5D">
              <w:rPr>
                <w:rFonts w:asciiTheme="minorHAnsi" w:eastAsiaTheme="minorEastAsia" w:hAnsiTheme="minorHAnsi"/>
                <w:noProof/>
                <w:sz w:val="22"/>
              </w:rPr>
              <w:tab/>
            </w:r>
            <w:r w:rsidR="00300E5D" w:rsidRPr="0036333D">
              <w:rPr>
                <w:rStyle w:val="Hyperlink"/>
                <w:noProof/>
              </w:rPr>
              <w:t>High reliability logic components</w:t>
            </w:r>
            <w:r w:rsidR="00300E5D">
              <w:rPr>
                <w:noProof/>
                <w:webHidden/>
              </w:rPr>
              <w:tab/>
            </w:r>
            <w:r w:rsidR="00300E5D">
              <w:rPr>
                <w:noProof/>
                <w:webHidden/>
              </w:rPr>
              <w:fldChar w:fldCharType="begin"/>
            </w:r>
            <w:r w:rsidR="00300E5D">
              <w:rPr>
                <w:noProof/>
                <w:webHidden/>
              </w:rPr>
              <w:instrText xml:space="preserve"> PAGEREF _Toc45528351 \h </w:instrText>
            </w:r>
            <w:r w:rsidR="00300E5D">
              <w:rPr>
                <w:noProof/>
                <w:webHidden/>
              </w:rPr>
            </w:r>
            <w:r w:rsidR="00300E5D">
              <w:rPr>
                <w:noProof/>
                <w:webHidden/>
              </w:rPr>
              <w:fldChar w:fldCharType="separate"/>
            </w:r>
            <w:r w:rsidR="00300E5D">
              <w:rPr>
                <w:noProof/>
                <w:webHidden/>
              </w:rPr>
              <w:t>6</w:t>
            </w:r>
            <w:r w:rsidR="00300E5D">
              <w:rPr>
                <w:noProof/>
                <w:webHidden/>
              </w:rPr>
              <w:fldChar w:fldCharType="end"/>
            </w:r>
          </w:hyperlink>
        </w:p>
        <w:p w14:paraId="07A00174" w14:textId="4A9E8E0D" w:rsidR="00300E5D" w:rsidRDefault="00496CC8">
          <w:pPr>
            <w:pStyle w:val="TOC1"/>
            <w:tabs>
              <w:tab w:val="left" w:pos="400"/>
              <w:tab w:val="right" w:leader="dot" w:pos="4598"/>
            </w:tabs>
            <w:rPr>
              <w:rFonts w:asciiTheme="minorHAnsi" w:eastAsiaTheme="minorEastAsia" w:hAnsiTheme="minorHAnsi"/>
              <w:noProof/>
              <w:sz w:val="22"/>
            </w:rPr>
          </w:pPr>
          <w:hyperlink w:anchor="_Toc45528352" w:history="1">
            <w:r w:rsidR="00300E5D" w:rsidRPr="0036333D">
              <w:rPr>
                <w:rStyle w:val="Hyperlink"/>
                <w:noProof/>
              </w:rPr>
              <w:t>2</w:t>
            </w:r>
            <w:r w:rsidR="00300E5D">
              <w:rPr>
                <w:rFonts w:asciiTheme="minorHAnsi" w:eastAsiaTheme="minorEastAsia" w:hAnsiTheme="minorHAnsi"/>
                <w:noProof/>
                <w:sz w:val="22"/>
              </w:rPr>
              <w:tab/>
            </w:r>
            <w:r w:rsidR="00300E5D" w:rsidRPr="0036333D">
              <w:rPr>
                <w:rStyle w:val="Hyperlink"/>
                <w:noProof/>
              </w:rPr>
              <w:t>Product</w:t>
            </w:r>
            <w:r w:rsidR="00300E5D">
              <w:rPr>
                <w:noProof/>
                <w:webHidden/>
              </w:rPr>
              <w:tab/>
            </w:r>
            <w:r w:rsidR="00300E5D">
              <w:rPr>
                <w:noProof/>
                <w:webHidden/>
              </w:rPr>
              <w:fldChar w:fldCharType="begin"/>
            </w:r>
            <w:r w:rsidR="00300E5D">
              <w:rPr>
                <w:noProof/>
                <w:webHidden/>
              </w:rPr>
              <w:instrText xml:space="preserve"> PAGEREF _Toc45528352 \h </w:instrText>
            </w:r>
            <w:r w:rsidR="00300E5D">
              <w:rPr>
                <w:noProof/>
                <w:webHidden/>
              </w:rPr>
            </w:r>
            <w:r w:rsidR="00300E5D">
              <w:rPr>
                <w:noProof/>
                <w:webHidden/>
              </w:rPr>
              <w:fldChar w:fldCharType="separate"/>
            </w:r>
            <w:r w:rsidR="00300E5D">
              <w:rPr>
                <w:noProof/>
                <w:webHidden/>
              </w:rPr>
              <w:t>6</w:t>
            </w:r>
            <w:r w:rsidR="00300E5D">
              <w:rPr>
                <w:noProof/>
                <w:webHidden/>
              </w:rPr>
              <w:fldChar w:fldCharType="end"/>
            </w:r>
          </w:hyperlink>
        </w:p>
        <w:p w14:paraId="20648414" w14:textId="6CC2EA9C" w:rsidR="00300E5D" w:rsidRDefault="00496CC8">
          <w:pPr>
            <w:pStyle w:val="TOC2"/>
            <w:tabs>
              <w:tab w:val="left" w:pos="880"/>
              <w:tab w:val="right" w:leader="dot" w:pos="4598"/>
            </w:tabs>
            <w:rPr>
              <w:rFonts w:asciiTheme="minorHAnsi" w:eastAsiaTheme="minorEastAsia" w:hAnsiTheme="minorHAnsi"/>
              <w:noProof/>
              <w:sz w:val="22"/>
            </w:rPr>
          </w:pPr>
          <w:hyperlink w:anchor="_Toc45528353" w:history="1">
            <w:r w:rsidR="00300E5D" w:rsidRPr="0036333D">
              <w:rPr>
                <w:rStyle w:val="Hyperlink"/>
                <w:noProof/>
              </w:rPr>
              <w:t>2.1</w:t>
            </w:r>
            <w:r w:rsidR="00300E5D">
              <w:rPr>
                <w:rFonts w:asciiTheme="minorHAnsi" w:eastAsiaTheme="minorEastAsia" w:hAnsiTheme="minorHAnsi"/>
                <w:noProof/>
                <w:sz w:val="22"/>
              </w:rPr>
              <w:tab/>
            </w:r>
            <w:r w:rsidR="00300E5D" w:rsidRPr="0036333D">
              <w:rPr>
                <w:rStyle w:val="Hyperlink"/>
                <w:noProof/>
              </w:rPr>
              <w:t>Manufactured Units</w:t>
            </w:r>
            <w:r w:rsidR="00300E5D">
              <w:rPr>
                <w:noProof/>
                <w:webHidden/>
              </w:rPr>
              <w:tab/>
            </w:r>
            <w:r w:rsidR="00300E5D">
              <w:rPr>
                <w:noProof/>
                <w:webHidden/>
              </w:rPr>
              <w:fldChar w:fldCharType="begin"/>
            </w:r>
            <w:r w:rsidR="00300E5D">
              <w:rPr>
                <w:noProof/>
                <w:webHidden/>
              </w:rPr>
              <w:instrText xml:space="preserve"> PAGEREF _Toc45528353 \h </w:instrText>
            </w:r>
            <w:r w:rsidR="00300E5D">
              <w:rPr>
                <w:noProof/>
                <w:webHidden/>
              </w:rPr>
            </w:r>
            <w:r w:rsidR="00300E5D">
              <w:rPr>
                <w:noProof/>
                <w:webHidden/>
              </w:rPr>
              <w:fldChar w:fldCharType="separate"/>
            </w:r>
            <w:r w:rsidR="00300E5D">
              <w:rPr>
                <w:noProof/>
                <w:webHidden/>
              </w:rPr>
              <w:t>6</w:t>
            </w:r>
            <w:r w:rsidR="00300E5D">
              <w:rPr>
                <w:noProof/>
                <w:webHidden/>
              </w:rPr>
              <w:fldChar w:fldCharType="end"/>
            </w:r>
          </w:hyperlink>
        </w:p>
        <w:p w14:paraId="4B2BAAF0" w14:textId="70389FAA" w:rsidR="00300E5D" w:rsidRDefault="00496CC8">
          <w:pPr>
            <w:pStyle w:val="TOC2"/>
            <w:tabs>
              <w:tab w:val="left" w:pos="880"/>
              <w:tab w:val="right" w:leader="dot" w:pos="4598"/>
            </w:tabs>
            <w:rPr>
              <w:rFonts w:asciiTheme="minorHAnsi" w:eastAsiaTheme="minorEastAsia" w:hAnsiTheme="minorHAnsi"/>
              <w:noProof/>
              <w:sz w:val="22"/>
            </w:rPr>
          </w:pPr>
          <w:hyperlink w:anchor="_Toc45528354" w:history="1">
            <w:r w:rsidR="00300E5D" w:rsidRPr="0036333D">
              <w:rPr>
                <w:rStyle w:val="Hyperlink"/>
                <w:noProof/>
              </w:rPr>
              <w:t>2.2</w:t>
            </w:r>
            <w:r w:rsidR="00300E5D">
              <w:rPr>
                <w:rFonts w:asciiTheme="minorHAnsi" w:eastAsiaTheme="minorEastAsia" w:hAnsiTheme="minorHAnsi"/>
                <w:noProof/>
                <w:sz w:val="22"/>
              </w:rPr>
              <w:tab/>
            </w:r>
            <w:r w:rsidR="00300E5D" w:rsidRPr="0036333D">
              <w:rPr>
                <w:rStyle w:val="Hyperlink"/>
                <w:noProof/>
              </w:rPr>
              <w:t>Components</w:t>
            </w:r>
            <w:r w:rsidR="00300E5D">
              <w:rPr>
                <w:noProof/>
                <w:webHidden/>
              </w:rPr>
              <w:tab/>
            </w:r>
            <w:r w:rsidR="00300E5D">
              <w:rPr>
                <w:noProof/>
                <w:webHidden/>
              </w:rPr>
              <w:fldChar w:fldCharType="begin"/>
            </w:r>
            <w:r w:rsidR="00300E5D">
              <w:rPr>
                <w:noProof/>
                <w:webHidden/>
              </w:rPr>
              <w:instrText xml:space="preserve"> PAGEREF _Toc45528354 \h </w:instrText>
            </w:r>
            <w:r w:rsidR="00300E5D">
              <w:rPr>
                <w:noProof/>
                <w:webHidden/>
              </w:rPr>
            </w:r>
            <w:r w:rsidR="00300E5D">
              <w:rPr>
                <w:noProof/>
                <w:webHidden/>
              </w:rPr>
              <w:fldChar w:fldCharType="separate"/>
            </w:r>
            <w:r w:rsidR="00300E5D">
              <w:rPr>
                <w:noProof/>
                <w:webHidden/>
              </w:rPr>
              <w:t>6</w:t>
            </w:r>
            <w:r w:rsidR="00300E5D">
              <w:rPr>
                <w:noProof/>
                <w:webHidden/>
              </w:rPr>
              <w:fldChar w:fldCharType="end"/>
            </w:r>
          </w:hyperlink>
        </w:p>
        <w:p w14:paraId="65499173" w14:textId="489E0FB9" w:rsidR="00300E5D" w:rsidRDefault="00496CC8">
          <w:pPr>
            <w:pStyle w:val="TOC3"/>
            <w:tabs>
              <w:tab w:val="left" w:pos="1100"/>
              <w:tab w:val="right" w:leader="dot" w:pos="4598"/>
            </w:tabs>
            <w:rPr>
              <w:rFonts w:asciiTheme="minorHAnsi" w:eastAsiaTheme="minorEastAsia" w:hAnsiTheme="minorHAnsi"/>
              <w:noProof/>
              <w:sz w:val="22"/>
            </w:rPr>
          </w:pPr>
          <w:hyperlink w:anchor="_Toc45528355" w:history="1">
            <w:r w:rsidR="00300E5D" w:rsidRPr="0036333D">
              <w:rPr>
                <w:rStyle w:val="Hyperlink"/>
                <w:noProof/>
              </w:rPr>
              <w:t>2.2.1</w:t>
            </w:r>
            <w:r w:rsidR="00300E5D">
              <w:rPr>
                <w:rFonts w:asciiTheme="minorHAnsi" w:eastAsiaTheme="minorEastAsia" w:hAnsiTheme="minorHAnsi"/>
                <w:noProof/>
                <w:sz w:val="22"/>
              </w:rPr>
              <w:tab/>
            </w:r>
            <w:r w:rsidR="00300E5D" w:rsidRPr="0036333D">
              <w:rPr>
                <w:rStyle w:val="Hyperlink"/>
                <w:noProof/>
              </w:rPr>
              <w:t>UL1066 Non-automatic switches</w:t>
            </w:r>
            <w:r w:rsidR="00300E5D">
              <w:rPr>
                <w:noProof/>
                <w:webHidden/>
              </w:rPr>
              <w:tab/>
            </w:r>
            <w:r w:rsidR="00300E5D">
              <w:rPr>
                <w:noProof/>
                <w:webHidden/>
              </w:rPr>
              <w:fldChar w:fldCharType="begin"/>
            </w:r>
            <w:r w:rsidR="00300E5D">
              <w:rPr>
                <w:noProof/>
                <w:webHidden/>
              </w:rPr>
              <w:instrText xml:space="preserve"> PAGEREF _Toc45528355 \h </w:instrText>
            </w:r>
            <w:r w:rsidR="00300E5D">
              <w:rPr>
                <w:noProof/>
                <w:webHidden/>
              </w:rPr>
            </w:r>
            <w:r w:rsidR="00300E5D">
              <w:rPr>
                <w:noProof/>
                <w:webHidden/>
              </w:rPr>
              <w:fldChar w:fldCharType="separate"/>
            </w:r>
            <w:r w:rsidR="00300E5D">
              <w:rPr>
                <w:noProof/>
                <w:webHidden/>
              </w:rPr>
              <w:t>6</w:t>
            </w:r>
            <w:r w:rsidR="00300E5D">
              <w:rPr>
                <w:noProof/>
                <w:webHidden/>
              </w:rPr>
              <w:fldChar w:fldCharType="end"/>
            </w:r>
          </w:hyperlink>
        </w:p>
        <w:p w14:paraId="525DE7EE" w14:textId="300884A8" w:rsidR="00300E5D" w:rsidRDefault="00496CC8">
          <w:pPr>
            <w:pStyle w:val="TOC3"/>
            <w:tabs>
              <w:tab w:val="left" w:pos="1100"/>
              <w:tab w:val="right" w:leader="dot" w:pos="4598"/>
            </w:tabs>
            <w:rPr>
              <w:rFonts w:asciiTheme="minorHAnsi" w:eastAsiaTheme="minorEastAsia" w:hAnsiTheme="minorHAnsi"/>
              <w:noProof/>
              <w:sz w:val="22"/>
            </w:rPr>
          </w:pPr>
          <w:hyperlink w:anchor="_Toc45528356" w:history="1">
            <w:r w:rsidR="00300E5D" w:rsidRPr="0036333D">
              <w:rPr>
                <w:rStyle w:val="Hyperlink"/>
                <w:noProof/>
              </w:rPr>
              <w:t>2.2.2</w:t>
            </w:r>
            <w:r w:rsidR="00300E5D">
              <w:rPr>
                <w:rFonts w:asciiTheme="minorHAnsi" w:eastAsiaTheme="minorEastAsia" w:hAnsiTheme="minorHAnsi"/>
                <w:noProof/>
                <w:sz w:val="22"/>
              </w:rPr>
              <w:tab/>
            </w:r>
            <w:r w:rsidR="00300E5D" w:rsidRPr="0036333D">
              <w:rPr>
                <w:rStyle w:val="Hyperlink"/>
                <w:noProof/>
              </w:rPr>
              <w:t>Silicon controlled rectifiers (SCRs)</w:t>
            </w:r>
            <w:r w:rsidR="00300E5D">
              <w:rPr>
                <w:noProof/>
                <w:webHidden/>
              </w:rPr>
              <w:tab/>
            </w:r>
            <w:r w:rsidR="00300E5D">
              <w:rPr>
                <w:noProof/>
                <w:webHidden/>
              </w:rPr>
              <w:fldChar w:fldCharType="begin"/>
            </w:r>
            <w:r w:rsidR="00300E5D">
              <w:rPr>
                <w:noProof/>
                <w:webHidden/>
              </w:rPr>
              <w:instrText xml:space="preserve"> PAGEREF _Toc45528356 \h </w:instrText>
            </w:r>
            <w:r w:rsidR="00300E5D">
              <w:rPr>
                <w:noProof/>
                <w:webHidden/>
              </w:rPr>
            </w:r>
            <w:r w:rsidR="00300E5D">
              <w:rPr>
                <w:noProof/>
                <w:webHidden/>
              </w:rPr>
              <w:fldChar w:fldCharType="separate"/>
            </w:r>
            <w:r w:rsidR="00300E5D">
              <w:rPr>
                <w:noProof/>
                <w:webHidden/>
              </w:rPr>
              <w:t>7</w:t>
            </w:r>
            <w:r w:rsidR="00300E5D">
              <w:rPr>
                <w:noProof/>
                <w:webHidden/>
              </w:rPr>
              <w:fldChar w:fldCharType="end"/>
            </w:r>
          </w:hyperlink>
        </w:p>
        <w:p w14:paraId="779778AA" w14:textId="41F6AF20" w:rsidR="00300E5D" w:rsidRDefault="00496CC8">
          <w:pPr>
            <w:pStyle w:val="TOC3"/>
            <w:tabs>
              <w:tab w:val="left" w:pos="1100"/>
              <w:tab w:val="right" w:leader="dot" w:pos="4598"/>
            </w:tabs>
            <w:rPr>
              <w:rFonts w:asciiTheme="minorHAnsi" w:eastAsiaTheme="minorEastAsia" w:hAnsiTheme="minorHAnsi"/>
              <w:noProof/>
              <w:sz w:val="22"/>
            </w:rPr>
          </w:pPr>
          <w:hyperlink w:anchor="_Toc45528357" w:history="1">
            <w:r w:rsidR="00300E5D" w:rsidRPr="0036333D">
              <w:rPr>
                <w:rStyle w:val="Hyperlink"/>
                <w:noProof/>
              </w:rPr>
              <w:t>2.2.3</w:t>
            </w:r>
            <w:r w:rsidR="00300E5D">
              <w:rPr>
                <w:rFonts w:asciiTheme="minorHAnsi" w:eastAsiaTheme="minorEastAsia" w:hAnsiTheme="minorHAnsi"/>
                <w:noProof/>
                <w:sz w:val="22"/>
              </w:rPr>
              <w:tab/>
            </w:r>
            <w:r w:rsidR="00300E5D" w:rsidRPr="0036333D">
              <w:rPr>
                <w:rStyle w:val="Hyperlink"/>
                <w:noProof/>
              </w:rPr>
              <w:t>Circuit boards</w:t>
            </w:r>
            <w:r w:rsidR="00300E5D">
              <w:rPr>
                <w:noProof/>
                <w:webHidden/>
              </w:rPr>
              <w:tab/>
            </w:r>
            <w:r w:rsidR="00300E5D">
              <w:rPr>
                <w:noProof/>
                <w:webHidden/>
              </w:rPr>
              <w:fldChar w:fldCharType="begin"/>
            </w:r>
            <w:r w:rsidR="00300E5D">
              <w:rPr>
                <w:noProof/>
                <w:webHidden/>
              </w:rPr>
              <w:instrText xml:space="preserve"> PAGEREF _Toc45528357 \h </w:instrText>
            </w:r>
            <w:r w:rsidR="00300E5D">
              <w:rPr>
                <w:noProof/>
                <w:webHidden/>
              </w:rPr>
            </w:r>
            <w:r w:rsidR="00300E5D">
              <w:rPr>
                <w:noProof/>
                <w:webHidden/>
              </w:rPr>
              <w:fldChar w:fldCharType="separate"/>
            </w:r>
            <w:r w:rsidR="00300E5D">
              <w:rPr>
                <w:noProof/>
                <w:webHidden/>
              </w:rPr>
              <w:t>7</w:t>
            </w:r>
            <w:r w:rsidR="00300E5D">
              <w:rPr>
                <w:noProof/>
                <w:webHidden/>
              </w:rPr>
              <w:fldChar w:fldCharType="end"/>
            </w:r>
          </w:hyperlink>
        </w:p>
        <w:p w14:paraId="08FCFE7C" w14:textId="6A3F0809" w:rsidR="00300E5D" w:rsidRDefault="00496CC8">
          <w:pPr>
            <w:pStyle w:val="TOC3"/>
            <w:tabs>
              <w:tab w:val="left" w:pos="1100"/>
              <w:tab w:val="right" w:leader="dot" w:pos="4598"/>
            </w:tabs>
            <w:rPr>
              <w:rFonts w:asciiTheme="minorHAnsi" w:eastAsiaTheme="minorEastAsia" w:hAnsiTheme="minorHAnsi"/>
              <w:noProof/>
              <w:sz w:val="22"/>
            </w:rPr>
          </w:pPr>
          <w:hyperlink w:anchor="_Toc45528358" w:history="1">
            <w:r w:rsidR="00300E5D" w:rsidRPr="0036333D">
              <w:rPr>
                <w:rStyle w:val="Hyperlink"/>
                <w:noProof/>
              </w:rPr>
              <w:t>2.2.4</w:t>
            </w:r>
            <w:r w:rsidR="00300E5D">
              <w:rPr>
                <w:rFonts w:asciiTheme="minorHAnsi" w:eastAsiaTheme="minorEastAsia" w:hAnsiTheme="minorHAnsi"/>
                <w:noProof/>
                <w:sz w:val="22"/>
              </w:rPr>
              <w:tab/>
            </w:r>
            <w:r w:rsidR="00300E5D" w:rsidRPr="0036333D">
              <w:rPr>
                <w:rStyle w:val="Hyperlink"/>
                <w:noProof/>
              </w:rPr>
              <w:t>Ventilation and cooling</w:t>
            </w:r>
            <w:r w:rsidR="00300E5D">
              <w:rPr>
                <w:noProof/>
                <w:webHidden/>
              </w:rPr>
              <w:tab/>
            </w:r>
            <w:r w:rsidR="00300E5D">
              <w:rPr>
                <w:noProof/>
                <w:webHidden/>
              </w:rPr>
              <w:fldChar w:fldCharType="begin"/>
            </w:r>
            <w:r w:rsidR="00300E5D">
              <w:rPr>
                <w:noProof/>
                <w:webHidden/>
              </w:rPr>
              <w:instrText xml:space="preserve"> PAGEREF _Toc45528358 \h </w:instrText>
            </w:r>
            <w:r w:rsidR="00300E5D">
              <w:rPr>
                <w:noProof/>
                <w:webHidden/>
              </w:rPr>
            </w:r>
            <w:r w:rsidR="00300E5D">
              <w:rPr>
                <w:noProof/>
                <w:webHidden/>
              </w:rPr>
              <w:fldChar w:fldCharType="separate"/>
            </w:r>
            <w:r w:rsidR="00300E5D">
              <w:rPr>
                <w:noProof/>
                <w:webHidden/>
              </w:rPr>
              <w:t>7</w:t>
            </w:r>
            <w:r w:rsidR="00300E5D">
              <w:rPr>
                <w:noProof/>
                <w:webHidden/>
              </w:rPr>
              <w:fldChar w:fldCharType="end"/>
            </w:r>
          </w:hyperlink>
        </w:p>
        <w:p w14:paraId="6CBB7DBC" w14:textId="7B481780" w:rsidR="00300E5D" w:rsidRDefault="00496CC8">
          <w:pPr>
            <w:pStyle w:val="TOC3"/>
            <w:tabs>
              <w:tab w:val="left" w:pos="1100"/>
              <w:tab w:val="right" w:leader="dot" w:pos="4598"/>
            </w:tabs>
            <w:rPr>
              <w:rFonts w:asciiTheme="minorHAnsi" w:eastAsiaTheme="minorEastAsia" w:hAnsiTheme="minorHAnsi"/>
              <w:noProof/>
              <w:sz w:val="22"/>
            </w:rPr>
          </w:pPr>
          <w:hyperlink w:anchor="_Toc45528359" w:history="1">
            <w:r w:rsidR="00300E5D" w:rsidRPr="0036333D">
              <w:rPr>
                <w:rStyle w:val="Hyperlink"/>
                <w:noProof/>
              </w:rPr>
              <w:t>2.2.5</w:t>
            </w:r>
            <w:r w:rsidR="00300E5D">
              <w:rPr>
                <w:rFonts w:asciiTheme="minorHAnsi" w:eastAsiaTheme="minorEastAsia" w:hAnsiTheme="minorHAnsi"/>
                <w:noProof/>
                <w:sz w:val="22"/>
              </w:rPr>
              <w:tab/>
            </w:r>
            <w:r w:rsidR="00300E5D" w:rsidRPr="0036333D">
              <w:rPr>
                <w:rStyle w:val="Hyperlink"/>
                <w:noProof/>
              </w:rPr>
              <w:t>DSTS control panel</w:t>
            </w:r>
            <w:r w:rsidR="00300E5D">
              <w:rPr>
                <w:noProof/>
                <w:webHidden/>
              </w:rPr>
              <w:tab/>
            </w:r>
            <w:r w:rsidR="00300E5D">
              <w:rPr>
                <w:noProof/>
                <w:webHidden/>
              </w:rPr>
              <w:fldChar w:fldCharType="begin"/>
            </w:r>
            <w:r w:rsidR="00300E5D">
              <w:rPr>
                <w:noProof/>
                <w:webHidden/>
              </w:rPr>
              <w:instrText xml:space="preserve"> PAGEREF _Toc45528359 \h </w:instrText>
            </w:r>
            <w:r w:rsidR="00300E5D">
              <w:rPr>
                <w:noProof/>
                <w:webHidden/>
              </w:rPr>
            </w:r>
            <w:r w:rsidR="00300E5D">
              <w:rPr>
                <w:noProof/>
                <w:webHidden/>
              </w:rPr>
              <w:fldChar w:fldCharType="separate"/>
            </w:r>
            <w:r w:rsidR="00300E5D">
              <w:rPr>
                <w:noProof/>
                <w:webHidden/>
              </w:rPr>
              <w:t>7</w:t>
            </w:r>
            <w:r w:rsidR="00300E5D">
              <w:rPr>
                <w:noProof/>
                <w:webHidden/>
              </w:rPr>
              <w:fldChar w:fldCharType="end"/>
            </w:r>
          </w:hyperlink>
        </w:p>
        <w:p w14:paraId="6FD39951" w14:textId="1A037221" w:rsidR="00300E5D" w:rsidRDefault="00496CC8">
          <w:pPr>
            <w:pStyle w:val="TOC2"/>
            <w:tabs>
              <w:tab w:val="left" w:pos="880"/>
              <w:tab w:val="right" w:leader="dot" w:pos="4598"/>
            </w:tabs>
            <w:rPr>
              <w:rFonts w:asciiTheme="minorHAnsi" w:eastAsiaTheme="minorEastAsia" w:hAnsiTheme="minorHAnsi"/>
              <w:noProof/>
              <w:sz w:val="22"/>
            </w:rPr>
          </w:pPr>
          <w:hyperlink w:anchor="_Toc45528360" w:history="1">
            <w:r w:rsidR="00300E5D" w:rsidRPr="0036333D">
              <w:rPr>
                <w:rStyle w:val="Hyperlink"/>
                <w:noProof/>
              </w:rPr>
              <w:t>2.3</w:t>
            </w:r>
            <w:r w:rsidR="00300E5D">
              <w:rPr>
                <w:rFonts w:asciiTheme="minorHAnsi" w:eastAsiaTheme="minorEastAsia" w:hAnsiTheme="minorHAnsi"/>
                <w:noProof/>
                <w:sz w:val="22"/>
              </w:rPr>
              <w:tab/>
            </w:r>
            <w:r w:rsidR="00300E5D" w:rsidRPr="0036333D">
              <w:rPr>
                <w:rStyle w:val="Hyperlink"/>
                <w:noProof/>
              </w:rPr>
              <w:t>Metering, alarm and monitoring system</w:t>
            </w:r>
            <w:r w:rsidR="00300E5D">
              <w:rPr>
                <w:noProof/>
                <w:webHidden/>
              </w:rPr>
              <w:tab/>
            </w:r>
            <w:r w:rsidR="00300E5D">
              <w:rPr>
                <w:noProof/>
                <w:webHidden/>
              </w:rPr>
              <w:fldChar w:fldCharType="begin"/>
            </w:r>
            <w:r w:rsidR="00300E5D">
              <w:rPr>
                <w:noProof/>
                <w:webHidden/>
              </w:rPr>
              <w:instrText xml:space="preserve"> PAGEREF _Toc45528360 \h </w:instrText>
            </w:r>
            <w:r w:rsidR="00300E5D">
              <w:rPr>
                <w:noProof/>
                <w:webHidden/>
              </w:rPr>
            </w:r>
            <w:r w:rsidR="00300E5D">
              <w:rPr>
                <w:noProof/>
                <w:webHidden/>
              </w:rPr>
              <w:fldChar w:fldCharType="separate"/>
            </w:r>
            <w:r w:rsidR="00300E5D">
              <w:rPr>
                <w:noProof/>
                <w:webHidden/>
              </w:rPr>
              <w:t>7</w:t>
            </w:r>
            <w:r w:rsidR="00300E5D">
              <w:rPr>
                <w:noProof/>
                <w:webHidden/>
              </w:rPr>
              <w:fldChar w:fldCharType="end"/>
            </w:r>
          </w:hyperlink>
        </w:p>
        <w:p w14:paraId="23ADBABA" w14:textId="14198E8C" w:rsidR="00300E5D" w:rsidRDefault="00496CC8">
          <w:pPr>
            <w:pStyle w:val="TOC3"/>
            <w:tabs>
              <w:tab w:val="left" w:pos="1100"/>
              <w:tab w:val="right" w:leader="dot" w:pos="4598"/>
            </w:tabs>
            <w:rPr>
              <w:rFonts w:asciiTheme="minorHAnsi" w:eastAsiaTheme="minorEastAsia" w:hAnsiTheme="minorHAnsi"/>
              <w:noProof/>
              <w:sz w:val="22"/>
            </w:rPr>
          </w:pPr>
          <w:hyperlink w:anchor="_Toc45528361" w:history="1">
            <w:r w:rsidR="00300E5D" w:rsidRPr="0036333D">
              <w:rPr>
                <w:rStyle w:val="Hyperlink"/>
                <w:noProof/>
              </w:rPr>
              <w:t>2.3.1</w:t>
            </w:r>
            <w:r w:rsidR="00300E5D">
              <w:rPr>
                <w:rFonts w:asciiTheme="minorHAnsi" w:eastAsiaTheme="minorEastAsia" w:hAnsiTheme="minorHAnsi"/>
                <w:noProof/>
                <w:sz w:val="22"/>
              </w:rPr>
              <w:tab/>
            </w:r>
            <w:r w:rsidR="00300E5D" w:rsidRPr="0036333D">
              <w:rPr>
                <w:rStyle w:val="Hyperlink"/>
                <w:noProof/>
              </w:rPr>
              <w:t>Alarms – system (audible and visual):</w:t>
            </w:r>
            <w:r w:rsidR="00300E5D">
              <w:rPr>
                <w:noProof/>
                <w:webHidden/>
              </w:rPr>
              <w:tab/>
            </w:r>
            <w:r w:rsidR="00300E5D">
              <w:rPr>
                <w:noProof/>
                <w:webHidden/>
              </w:rPr>
              <w:fldChar w:fldCharType="begin"/>
            </w:r>
            <w:r w:rsidR="00300E5D">
              <w:rPr>
                <w:noProof/>
                <w:webHidden/>
              </w:rPr>
              <w:instrText xml:space="preserve"> PAGEREF _Toc45528361 \h </w:instrText>
            </w:r>
            <w:r w:rsidR="00300E5D">
              <w:rPr>
                <w:noProof/>
                <w:webHidden/>
              </w:rPr>
            </w:r>
            <w:r w:rsidR="00300E5D">
              <w:rPr>
                <w:noProof/>
                <w:webHidden/>
              </w:rPr>
              <w:fldChar w:fldCharType="separate"/>
            </w:r>
            <w:r w:rsidR="00300E5D">
              <w:rPr>
                <w:noProof/>
                <w:webHidden/>
              </w:rPr>
              <w:t>7</w:t>
            </w:r>
            <w:r w:rsidR="00300E5D">
              <w:rPr>
                <w:noProof/>
                <w:webHidden/>
              </w:rPr>
              <w:fldChar w:fldCharType="end"/>
            </w:r>
          </w:hyperlink>
        </w:p>
        <w:p w14:paraId="5AE1469D" w14:textId="576E6E9A" w:rsidR="00300E5D" w:rsidRDefault="00496CC8">
          <w:pPr>
            <w:pStyle w:val="TOC3"/>
            <w:tabs>
              <w:tab w:val="left" w:pos="1100"/>
              <w:tab w:val="right" w:leader="dot" w:pos="4598"/>
            </w:tabs>
            <w:rPr>
              <w:rFonts w:asciiTheme="minorHAnsi" w:eastAsiaTheme="minorEastAsia" w:hAnsiTheme="minorHAnsi"/>
              <w:noProof/>
              <w:sz w:val="22"/>
            </w:rPr>
          </w:pPr>
          <w:hyperlink w:anchor="_Toc45528362" w:history="1">
            <w:r w:rsidR="00300E5D" w:rsidRPr="0036333D">
              <w:rPr>
                <w:rStyle w:val="Hyperlink"/>
                <w:noProof/>
              </w:rPr>
              <w:t>2.3.2</w:t>
            </w:r>
            <w:r w:rsidR="00300E5D">
              <w:rPr>
                <w:rFonts w:asciiTheme="minorHAnsi" w:eastAsiaTheme="minorEastAsia" w:hAnsiTheme="minorHAnsi"/>
                <w:noProof/>
                <w:sz w:val="22"/>
              </w:rPr>
              <w:tab/>
            </w:r>
            <w:r w:rsidR="00300E5D" w:rsidRPr="0036333D">
              <w:rPr>
                <w:rStyle w:val="Hyperlink"/>
                <w:noProof/>
              </w:rPr>
              <w:t>Alarms – preferred and alternate sources (audible and visual):</w:t>
            </w:r>
            <w:r w:rsidR="00300E5D">
              <w:rPr>
                <w:noProof/>
                <w:webHidden/>
              </w:rPr>
              <w:tab/>
            </w:r>
            <w:r w:rsidR="00300E5D">
              <w:rPr>
                <w:noProof/>
                <w:webHidden/>
              </w:rPr>
              <w:fldChar w:fldCharType="begin"/>
            </w:r>
            <w:r w:rsidR="00300E5D">
              <w:rPr>
                <w:noProof/>
                <w:webHidden/>
              </w:rPr>
              <w:instrText xml:space="preserve"> PAGEREF _Toc45528362 \h </w:instrText>
            </w:r>
            <w:r w:rsidR="00300E5D">
              <w:rPr>
                <w:noProof/>
                <w:webHidden/>
              </w:rPr>
            </w:r>
            <w:r w:rsidR="00300E5D">
              <w:rPr>
                <w:noProof/>
                <w:webHidden/>
              </w:rPr>
              <w:fldChar w:fldCharType="separate"/>
            </w:r>
            <w:r w:rsidR="00300E5D">
              <w:rPr>
                <w:noProof/>
                <w:webHidden/>
              </w:rPr>
              <w:t>7</w:t>
            </w:r>
            <w:r w:rsidR="00300E5D">
              <w:rPr>
                <w:noProof/>
                <w:webHidden/>
              </w:rPr>
              <w:fldChar w:fldCharType="end"/>
            </w:r>
          </w:hyperlink>
        </w:p>
        <w:p w14:paraId="0F5ED519" w14:textId="2C9162AF" w:rsidR="00300E5D" w:rsidRDefault="00496CC8">
          <w:pPr>
            <w:pStyle w:val="TOC3"/>
            <w:tabs>
              <w:tab w:val="left" w:pos="1100"/>
              <w:tab w:val="right" w:leader="dot" w:pos="4598"/>
            </w:tabs>
            <w:rPr>
              <w:rFonts w:asciiTheme="minorHAnsi" w:eastAsiaTheme="minorEastAsia" w:hAnsiTheme="minorHAnsi"/>
              <w:noProof/>
              <w:sz w:val="22"/>
            </w:rPr>
          </w:pPr>
          <w:hyperlink w:anchor="_Toc45528363" w:history="1">
            <w:r w:rsidR="00300E5D" w:rsidRPr="0036333D">
              <w:rPr>
                <w:rStyle w:val="Hyperlink"/>
                <w:noProof/>
              </w:rPr>
              <w:t>2.3.3</w:t>
            </w:r>
            <w:r w:rsidR="00300E5D">
              <w:rPr>
                <w:rFonts w:asciiTheme="minorHAnsi" w:eastAsiaTheme="minorEastAsia" w:hAnsiTheme="minorHAnsi"/>
                <w:noProof/>
                <w:sz w:val="22"/>
              </w:rPr>
              <w:tab/>
            </w:r>
            <w:r w:rsidR="00300E5D" w:rsidRPr="0036333D">
              <w:rPr>
                <w:rStyle w:val="Hyperlink"/>
                <w:noProof/>
              </w:rPr>
              <w:t>Alarm – event logging</w:t>
            </w:r>
            <w:r w:rsidR="00300E5D">
              <w:rPr>
                <w:noProof/>
                <w:webHidden/>
              </w:rPr>
              <w:tab/>
            </w:r>
            <w:r w:rsidR="00300E5D">
              <w:rPr>
                <w:noProof/>
                <w:webHidden/>
              </w:rPr>
              <w:fldChar w:fldCharType="begin"/>
            </w:r>
            <w:r w:rsidR="00300E5D">
              <w:rPr>
                <w:noProof/>
                <w:webHidden/>
              </w:rPr>
              <w:instrText xml:space="preserve"> PAGEREF _Toc45528363 \h </w:instrText>
            </w:r>
            <w:r w:rsidR="00300E5D">
              <w:rPr>
                <w:noProof/>
                <w:webHidden/>
              </w:rPr>
            </w:r>
            <w:r w:rsidR="00300E5D">
              <w:rPr>
                <w:noProof/>
                <w:webHidden/>
              </w:rPr>
              <w:fldChar w:fldCharType="separate"/>
            </w:r>
            <w:r w:rsidR="00300E5D">
              <w:rPr>
                <w:noProof/>
                <w:webHidden/>
              </w:rPr>
              <w:t>8</w:t>
            </w:r>
            <w:r w:rsidR="00300E5D">
              <w:rPr>
                <w:noProof/>
                <w:webHidden/>
              </w:rPr>
              <w:fldChar w:fldCharType="end"/>
            </w:r>
          </w:hyperlink>
        </w:p>
        <w:p w14:paraId="4421CE50" w14:textId="075F14D8" w:rsidR="00300E5D" w:rsidRDefault="00496CC8">
          <w:pPr>
            <w:pStyle w:val="TOC3"/>
            <w:tabs>
              <w:tab w:val="left" w:pos="1100"/>
              <w:tab w:val="right" w:leader="dot" w:pos="4598"/>
            </w:tabs>
            <w:rPr>
              <w:rFonts w:asciiTheme="minorHAnsi" w:eastAsiaTheme="minorEastAsia" w:hAnsiTheme="minorHAnsi"/>
              <w:noProof/>
              <w:sz w:val="22"/>
            </w:rPr>
          </w:pPr>
          <w:hyperlink w:anchor="_Toc45528364" w:history="1">
            <w:r w:rsidR="00300E5D" w:rsidRPr="0036333D">
              <w:rPr>
                <w:rStyle w:val="Hyperlink"/>
                <w:noProof/>
              </w:rPr>
              <w:t>2.3.4</w:t>
            </w:r>
            <w:r w:rsidR="00300E5D">
              <w:rPr>
                <w:rFonts w:asciiTheme="minorHAnsi" w:eastAsiaTheme="minorEastAsia" w:hAnsiTheme="minorHAnsi"/>
                <w:noProof/>
                <w:sz w:val="22"/>
              </w:rPr>
              <w:tab/>
            </w:r>
            <w:r w:rsidR="00300E5D" w:rsidRPr="0036333D">
              <w:rPr>
                <w:rStyle w:val="Hyperlink"/>
                <w:noProof/>
              </w:rPr>
              <w:t>Metering</w:t>
            </w:r>
            <w:r w:rsidR="00300E5D">
              <w:rPr>
                <w:noProof/>
                <w:webHidden/>
              </w:rPr>
              <w:tab/>
            </w:r>
            <w:r w:rsidR="00300E5D">
              <w:rPr>
                <w:noProof/>
                <w:webHidden/>
              </w:rPr>
              <w:fldChar w:fldCharType="begin"/>
            </w:r>
            <w:r w:rsidR="00300E5D">
              <w:rPr>
                <w:noProof/>
                <w:webHidden/>
              </w:rPr>
              <w:instrText xml:space="preserve"> PAGEREF _Toc45528364 \h </w:instrText>
            </w:r>
            <w:r w:rsidR="00300E5D">
              <w:rPr>
                <w:noProof/>
                <w:webHidden/>
              </w:rPr>
            </w:r>
            <w:r w:rsidR="00300E5D">
              <w:rPr>
                <w:noProof/>
                <w:webHidden/>
              </w:rPr>
              <w:fldChar w:fldCharType="separate"/>
            </w:r>
            <w:r w:rsidR="00300E5D">
              <w:rPr>
                <w:noProof/>
                <w:webHidden/>
              </w:rPr>
              <w:t>8</w:t>
            </w:r>
            <w:r w:rsidR="00300E5D">
              <w:rPr>
                <w:noProof/>
                <w:webHidden/>
              </w:rPr>
              <w:fldChar w:fldCharType="end"/>
            </w:r>
          </w:hyperlink>
        </w:p>
        <w:p w14:paraId="5FF4AFAC" w14:textId="40D6113D" w:rsidR="00300E5D" w:rsidRDefault="00496CC8">
          <w:pPr>
            <w:pStyle w:val="TOC3"/>
            <w:tabs>
              <w:tab w:val="left" w:pos="1100"/>
              <w:tab w:val="right" w:leader="dot" w:pos="4598"/>
            </w:tabs>
            <w:rPr>
              <w:rFonts w:asciiTheme="minorHAnsi" w:eastAsiaTheme="minorEastAsia" w:hAnsiTheme="minorHAnsi"/>
              <w:noProof/>
              <w:sz w:val="22"/>
            </w:rPr>
          </w:pPr>
          <w:hyperlink w:anchor="_Toc45528365" w:history="1">
            <w:r w:rsidR="00300E5D" w:rsidRPr="0036333D">
              <w:rPr>
                <w:rStyle w:val="Hyperlink"/>
                <w:noProof/>
              </w:rPr>
              <w:t>2.3.5</w:t>
            </w:r>
            <w:r w:rsidR="00300E5D">
              <w:rPr>
                <w:rFonts w:asciiTheme="minorHAnsi" w:eastAsiaTheme="minorEastAsia" w:hAnsiTheme="minorHAnsi"/>
                <w:noProof/>
                <w:sz w:val="22"/>
              </w:rPr>
              <w:tab/>
            </w:r>
            <w:r w:rsidR="00300E5D" w:rsidRPr="0036333D">
              <w:rPr>
                <w:rStyle w:val="Hyperlink"/>
                <w:noProof/>
              </w:rPr>
              <w:t>Annunciation points</w:t>
            </w:r>
            <w:r w:rsidR="00300E5D">
              <w:rPr>
                <w:noProof/>
                <w:webHidden/>
              </w:rPr>
              <w:tab/>
            </w:r>
            <w:r w:rsidR="00300E5D">
              <w:rPr>
                <w:noProof/>
                <w:webHidden/>
              </w:rPr>
              <w:fldChar w:fldCharType="begin"/>
            </w:r>
            <w:r w:rsidR="00300E5D">
              <w:rPr>
                <w:noProof/>
                <w:webHidden/>
              </w:rPr>
              <w:instrText xml:space="preserve"> PAGEREF _Toc45528365 \h </w:instrText>
            </w:r>
            <w:r w:rsidR="00300E5D">
              <w:rPr>
                <w:noProof/>
                <w:webHidden/>
              </w:rPr>
            </w:r>
            <w:r w:rsidR="00300E5D">
              <w:rPr>
                <w:noProof/>
                <w:webHidden/>
              </w:rPr>
              <w:fldChar w:fldCharType="separate"/>
            </w:r>
            <w:r w:rsidR="00300E5D">
              <w:rPr>
                <w:noProof/>
                <w:webHidden/>
              </w:rPr>
              <w:t>8</w:t>
            </w:r>
            <w:r w:rsidR="00300E5D">
              <w:rPr>
                <w:noProof/>
                <w:webHidden/>
              </w:rPr>
              <w:fldChar w:fldCharType="end"/>
            </w:r>
          </w:hyperlink>
        </w:p>
        <w:p w14:paraId="490446CE" w14:textId="4E1404B1" w:rsidR="00300E5D" w:rsidRDefault="00496CC8">
          <w:pPr>
            <w:pStyle w:val="TOC3"/>
            <w:tabs>
              <w:tab w:val="left" w:pos="1100"/>
              <w:tab w:val="right" w:leader="dot" w:pos="4598"/>
            </w:tabs>
            <w:rPr>
              <w:rFonts w:asciiTheme="minorHAnsi" w:eastAsiaTheme="minorEastAsia" w:hAnsiTheme="minorHAnsi"/>
              <w:noProof/>
              <w:sz w:val="22"/>
            </w:rPr>
          </w:pPr>
          <w:hyperlink w:anchor="_Toc45528366" w:history="1">
            <w:r w:rsidR="00300E5D" w:rsidRPr="0036333D">
              <w:rPr>
                <w:rStyle w:val="Hyperlink"/>
                <w:noProof/>
              </w:rPr>
              <w:t>2.3.6</w:t>
            </w:r>
            <w:r w:rsidR="00300E5D">
              <w:rPr>
                <w:rFonts w:asciiTheme="minorHAnsi" w:eastAsiaTheme="minorEastAsia" w:hAnsiTheme="minorHAnsi"/>
                <w:noProof/>
                <w:sz w:val="22"/>
              </w:rPr>
              <w:tab/>
            </w:r>
            <w:r w:rsidR="00300E5D" w:rsidRPr="0036333D">
              <w:rPr>
                <w:rStyle w:val="Hyperlink"/>
                <w:noProof/>
              </w:rPr>
              <w:t>Interface points</w:t>
            </w:r>
            <w:r w:rsidR="00300E5D">
              <w:rPr>
                <w:noProof/>
                <w:webHidden/>
              </w:rPr>
              <w:tab/>
            </w:r>
            <w:r w:rsidR="00300E5D">
              <w:rPr>
                <w:noProof/>
                <w:webHidden/>
              </w:rPr>
              <w:fldChar w:fldCharType="begin"/>
            </w:r>
            <w:r w:rsidR="00300E5D">
              <w:rPr>
                <w:noProof/>
                <w:webHidden/>
              </w:rPr>
              <w:instrText xml:space="preserve"> PAGEREF _Toc45528366 \h </w:instrText>
            </w:r>
            <w:r w:rsidR="00300E5D">
              <w:rPr>
                <w:noProof/>
                <w:webHidden/>
              </w:rPr>
            </w:r>
            <w:r w:rsidR="00300E5D">
              <w:rPr>
                <w:noProof/>
                <w:webHidden/>
              </w:rPr>
              <w:fldChar w:fldCharType="separate"/>
            </w:r>
            <w:r w:rsidR="00300E5D">
              <w:rPr>
                <w:noProof/>
                <w:webHidden/>
              </w:rPr>
              <w:t>8</w:t>
            </w:r>
            <w:r w:rsidR="00300E5D">
              <w:rPr>
                <w:noProof/>
                <w:webHidden/>
              </w:rPr>
              <w:fldChar w:fldCharType="end"/>
            </w:r>
          </w:hyperlink>
        </w:p>
        <w:p w14:paraId="441D2733" w14:textId="2BA3E7DA" w:rsidR="00300E5D" w:rsidRDefault="00496CC8">
          <w:pPr>
            <w:pStyle w:val="TOC2"/>
            <w:tabs>
              <w:tab w:val="left" w:pos="880"/>
              <w:tab w:val="right" w:leader="dot" w:pos="4598"/>
            </w:tabs>
            <w:rPr>
              <w:rFonts w:asciiTheme="minorHAnsi" w:eastAsiaTheme="minorEastAsia" w:hAnsiTheme="minorHAnsi"/>
              <w:noProof/>
              <w:sz w:val="22"/>
            </w:rPr>
          </w:pPr>
          <w:hyperlink w:anchor="_Toc45528367" w:history="1">
            <w:r w:rsidR="00300E5D" w:rsidRPr="0036333D">
              <w:rPr>
                <w:rStyle w:val="Hyperlink"/>
                <w:noProof/>
              </w:rPr>
              <w:t>2.4</w:t>
            </w:r>
            <w:r w:rsidR="00300E5D">
              <w:rPr>
                <w:rFonts w:asciiTheme="minorHAnsi" w:eastAsiaTheme="minorEastAsia" w:hAnsiTheme="minorHAnsi"/>
                <w:noProof/>
                <w:sz w:val="22"/>
              </w:rPr>
              <w:tab/>
            </w:r>
            <w:r w:rsidR="00300E5D" w:rsidRPr="0036333D">
              <w:rPr>
                <w:rStyle w:val="Hyperlink"/>
                <w:noProof/>
              </w:rPr>
              <w:t>Communications and connectivity</w:t>
            </w:r>
            <w:r w:rsidR="00300E5D">
              <w:rPr>
                <w:noProof/>
                <w:webHidden/>
              </w:rPr>
              <w:tab/>
            </w:r>
            <w:r w:rsidR="00300E5D">
              <w:rPr>
                <w:noProof/>
                <w:webHidden/>
              </w:rPr>
              <w:fldChar w:fldCharType="begin"/>
            </w:r>
            <w:r w:rsidR="00300E5D">
              <w:rPr>
                <w:noProof/>
                <w:webHidden/>
              </w:rPr>
              <w:instrText xml:space="preserve"> PAGEREF _Toc45528367 \h </w:instrText>
            </w:r>
            <w:r w:rsidR="00300E5D">
              <w:rPr>
                <w:noProof/>
                <w:webHidden/>
              </w:rPr>
            </w:r>
            <w:r w:rsidR="00300E5D">
              <w:rPr>
                <w:noProof/>
                <w:webHidden/>
              </w:rPr>
              <w:fldChar w:fldCharType="separate"/>
            </w:r>
            <w:r w:rsidR="00300E5D">
              <w:rPr>
                <w:noProof/>
                <w:webHidden/>
              </w:rPr>
              <w:t>9</w:t>
            </w:r>
            <w:r w:rsidR="00300E5D">
              <w:rPr>
                <w:noProof/>
                <w:webHidden/>
              </w:rPr>
              <w:fldChar w:fldCharType="end"/>
            </w:r>
          </w:hyperlink>
        </w:p>
        <w:p w14:paraId="2D75AB9E" w14:textId="04D737B0" w:rsidR="00300E5D" w:rsidRDefault="00496CC8">
          <w:pPr>
            <w:pStyle w:val="TOC3"/>
            <w:tabs>
              <w:tab w:val="left" w:pos="1100"/>
              <w:tab w:val="right" w:leader="dot" w:pos="4598"/>
            </w:tabs>
            <w:rPr>
              <w:rFonts w:asciiTheme="minorHAnsi" w:eastAsiaTheme="minorEastAsia" w:hAnsiTheme="minorHAnsi"/>
              <w:noProof/>
              <w:sz w:val="22"/>
            </w:rPr>
          </w:pPr>
          <w:hyperlink w:anchor="_Toc45528368" w:history="1">
            <w:r w:rsidR="00300E5D" w:rsidRPr="0036333D">
              <w:rPr>
                <w:rStyle w:val="Hyperlink"/>
                <w:noProof/>
              </w:rPr>
              <w:t>2.4.1</w:t>
            </w:r>
            <w:r w:rsidR="00300E5D">
              <w:rPr>
                <w:rFonts w:asciiTheme="minorHAnsi" w:eastAsiaTheme="minorEastAsia" w:hAnsiTheme="minorHAnsi"/>
                <w:noProof/>
                <w:sz w:val="22"/>
              </w:rPr>
              <w:tab/>
            </w:r>
            <w:r w:rsidR="00300E5D" w:rsidRPr="0036333D">
              <w:rPr>
                <w:rStyle w:val="Hyperlink"/>
                <w:noProof/>
              </w:rPr>
              <w:t>Modbus over RTU (via RS 485)</w:t>
            </w:r>
            <w:r w:rsidR="00300E5D">
              <w:rPr>
                <w:noProof/>
                <w:webHidden/>
              </w:rPr>
              <w:tab/>
            </w:r>
            <w:r w:rsidR="00300E5D">
              <w:rPr>
                <w:noProof/>
                <w:webHidden/>
              </w:rPr>
              <w:fldChar w:fldCharType="begin"/>
            </w:r>
            <w:r w:rsidR="00300E5D">
              <w:rPr>
                <w:noProof/>
                <w:webHidden/>
              </w:rPr>
              <w:instrText xml:space="preserve"> PAGEREF _Toc45528368 \h </w:instrText>
            </w:r>
            <w:r w:rsidR="00300E5D">
              <w:rPr>
                <w:noProof/>
                <w:webHidden/>
              </w:rPr>
            </w:r>
            <w:r w:rsidR="00300E5D">
              <w:rPr>
                <w:noProof/>
                <w:webHidden/>
              </w:rPr>
              <w:fldChar w:fldCharType="separate"/>
            </w:r>
            <w:r w:rsidR="00300E5D">
              <w:rPr>
                <w:noProof/>
                <w:webHidden/>
              </w:rPr>
              <w:t>9</w:t>
            </w:r>
            <w:r w:rsidR="00300E5D">
              <w:rPr>
                <w:noProof/>
                <w:webHidden/>
              </w:rPr>
              <w:fldChar w:fldCharType="end"/>
            </w:r>
          </w:hyperlink>
        </w:p>
        <w:p w14:paraId="164588F2" w14:textId="6FDD703A" w:rsidR="00300E5D" w:rsidRDefault="00496CC8">
          <w:pPr>
            <w:pStyle w:val="TOC3"/>
            <w:tabs>
              <w:tab w:val="left" w:pos="1100"/>
              <w:tab w:val="right" w:leader="dot" w:pos="4598"/>
            </w:tabs>
            <w:rPr>
              <w:rFonts w:asciiTheme="minorHAnsi" w:eastAsiaTheme="minorEastAsia" w:hAnsiTheme="minorHAnsi"/>
              <w:noProof/>
              <w:sz w:val="22"/>
            </w:rPr>
          </w:pPr>
          <w:hyperlink w:anchor="_Toc45528369" w:history="1">
            <w:r w:rsidR="00300E5D" w:rsidRPr="0036333D">
              <w:rPr>
                <w:rStyle w:val="Hyperlink"/>
                <w:noProof/>
              </w:rPr>
              <w:t>2.4.2</w:t>
            </w:r>
            <w:r w:rsidR="00300E5D">
              <w:rPr>
                <w:rFonts w:asciiTheme="minorHAnsi" w:eastAsiaTheme="minorEastAsia" w:hAnsiTheme="minorHAnsi"/>
                <w:noProof/>
                <w:sz w:val="22"/>
              </w:rPr>
              <w:tab/>
            </w:r>
            <w:r w:rsidR="00300E5D" w:rsidRPr="0036333D">
              <w:rPr>
                <w:rStyle w:val="Hyperlink"/>
                <w:noProof/>
              </w:rPr>
              <w:t>Modbus over TCP, via Ethernet</w:t>
            </w:r>
            <w:r w:rsidR="00300E5D">
              <w:rPr>
                <w:noProof/>
                <w:webHidden/>
              </w:rPr>
              <w:tab/>
            </w:r>
            <w:r w:rsidR="00300E5D">
              <w:rPr>
                <w:noProof/>
                <w:webHidden/>
              </w:rPr>
              <w:fldChar w:fldCharType="begin"/>
            </w:r>
            <w:r w:rsidR="00300E5D">
              <w:rPr>
                <w:noProof/>
                <w:webHidden/>
              </w:rPr>
              <w:instrText xml:space="preserve"> PAGEREF _Toc45528369 \h </w:instrText>
            </w:r>
            <w:r w:rsidR="00300E5D">
              <w:rPr>
                <w:noProof/>
                <w:webHidden/>
              </w:rPr>
            </w:r>
            <w:r w:rsidR="00300E5D">
              <w:rPr>
                <w:noProof/>
                <w:webHidden/>
              </w:rPr>
              <w:fldChar w:fldCharType="separate"/>
            </w:r>
            <w:r w:rsidR="00300E5D">
              <w:rPr>
                <w:noProof/>
                <w:webHidden/>
              </w:rPr>
              <w:t>10</w:t>
            </w:r>
            <w:r w:rsidR="00300E5D">
              <w:rPr>
                <w:noProof/>
                <w:webHidden/>
              </w:rPr>
              <w:fldChar w:fldCharType="end"/>
            </w:r>
          </w:hyperlink>
        </w:p>
        <w:p w14:paraId="04A35667" w14:textId="711EBBA9" w:rsidR="00300E5D" w:rsidRDefault="00496CC8">
          <w:pPr>
            <w:pStyle w:val="TOC3"/>
            <w:tabs>
              <w:tab w:val="left" w:pos="1100"/>
              <w:tab w:val="right" w:leader="dot" w:pos="4598"/>
            </w:tabs>
            <w:rPr>
              <w:rFonts w:asciiTheme="minorHAnsi" w:eastAsiaTheme="minorEastAsia" w:hAnsiTheme="minorHAnsi"/>
              <w:noProof/>
              <w:sz w:val="22"/>
            </w:rPr>
          </w:pPr>
          <w:hyperlink w:anchor="_Toc45528370" w:history="1">
            <w:r w:rsidR="00300E5D" w:rsidRPr="0036333D">
              <w:rPr>
                <w:rStyle w:val="Hyperlink"/>
                <w:noProof/>
              </w:rPr>
              <w:t>2.4.3</w:t>
            </w:r>
            <w:r w:rsidR="00300E5D">
              <w:rPr>
                <w:rFonts w:asciiTheme="minorHAnsi" w:eastAsiaTheme="minorEastAsia" w:hAnsiTheme="minorHAnsi"/>
                <w:noProof/>
                <w:sz w:val="22"/>
              </w:rPr>
              <w:tab/>
            </w:r>
            <w:r w:rsidR="00300E5D" w:rsidRPr="0036333D">
              <w:rPr>
                <w:rStyle w:val="Hyperlink"/>
                <w:noProof/>
              </w:rPr>
              <w:t>Serial service port, via USB</w:t>
            </w:r>
            <w:r w:rsidR="00300E5D">
              <w:rPr>
                <w:noProof/>
                <w:webHidden/>
              </w:rPr>
              <w:tab/>
            </w:r>
            <w:r w:rsidR="00300E5D">
              <w:rPr>
                <w:noProof/>
                <w:webHidden/>
              </w:rPr>
              <w:fldChar w:fldCharType="begin"/>
            </w:r>
            <w:r w:rsidR="00300E5D">
              <w:rPr>
                <w:noProof/>
                <w:webHidden/>
              </w:rPr>
              <w:instrText xml:space="preserve"> PAGEREF _Toc45528370 \h </w:instrText>
            </w:r>
            <w:r w:rsidR="00300E5D">
              <w:rPr>
                <w:noProof/>
                <w:webHidden/>
              </w:rPr>
            </w:r>
            <w:r w:rsidR="00300E5D">
              <w:rPr>
                <w:noProof/>
                <w:webHidden/>
              </w:rPr>
              <w:fldChar w:fldCharType="separate"/>
            </w:r>
            <w:r w:rsidR="00300E5D">
              <w:rPr>
                <w:noProof/>
                <w:webHidden/>
              </w:rPr>
              <w:t>10</w:t>
            </w:r>
            <w:r w:rsidR="00300E5D">
              <w:rPr>
                <w:noProof/>
                <w:webHidden/>
              </w:rPr>
              <w:fldChar w:fldCharType="end"/>
            </w:r>
          </w:hyperlink>
        </w:p>
        <w:p w14:paraId="09366086" w14:textId="7D3E9547" w:rsidR="00300E5D" w:rsidRDefault="00496CC8">
          <w:pPr>
            <w:pStyle w:val="TOC3"/>
            <w:tabs>
              <w:tab w:val="left" w:pos="1100"/>
              <w:tab w:val="right" w:leader="dot" w:pos="4598"/>
            </w:tabs>
            <w:rPr>
              <w:rFonts w:asciiTheme="minorHAnsi" w:eastAsiaTheme="minorEastAsia" w:hAnsiTheme="minorHAnsi"/>
              <w:noProof/>
              <w:sz w:val="22"/>
            </w:rPr>
          </w:pPr>
          <w:hyperlink w:anchor="_Toc45528371" w:history="1">
            <w:r w:rsidR="00300E5D" w:rsidRPr="0036333D">
              <w:rPr>
                <w:rStyle w:val="Hyperlink"/>
                <w:noProof/>
              </w:rPr>
              <w:t>2.4.4</w:t>
            </w:r>
            <w:r w:rsidR="00300E5D">
              <w:rPr>
                <w:rFonts w:asciiTheme="minorHAnsi" w:eastAsiaTheme="minorEastAsia" w:hAnsiTheme="minorHAnsi"/>
                <w:noProof/>
                <w:sz w:val="22"/>
              </w:rPr>
              <w:tab/>
            </w:r>
            <w:r w:rsidR="00300E5D" w:rsidRPr="0036333D">
              <w:rPr>
                <w:rStyle w:val="Hyperlink"/>
                <w:noProof/>
              </w:rPr>
              <w:t>Remote software upgrade</w:t>
            </w:r>
            <w:r w:rsidR="00300E5D">
              <w:rPr>
                <w:noProof/>
                <w:webHidden/>
              </w:rPr>
              <w:tab/>
            </w:r>
            <w:r w:rsidR="00300E5D">
              <w:rPr>
                <w:noProof/>
                <w:webHidden/>
              </w:rPr>
              <w:fldChar w:fldCharType="begin"/>
            </w:r>
            <w:r w:rsidR="00300E5D">
              <w:rPr>
                <w:noProof/>
                <w:webHidden/>
              </w:rPr>
              <w:instrText xml:space="preserve"> PAGEREF _Toc45528371 \h </w:instrText>
            </w:r>
            <w:r w:rsidR="00300E5D">
              <w:rPr>
                <w:noProof/>
                <w:webHidden/>
              </w:rPr>
            </w:r>
            <w:r w:rsidR="00300E5D">
              <w:rPr>
                <w:noProof/>
                <w:webHidden/>
              </w:rPr>
              <w:fldChar w:fldCharType="separate"/>
            </w:r>
            <w:r w:rsidR="00300E5D">
              <w:rPr>
                <w:noProof/>
                <w:webHidden/>
              </w:rPr>
              <w:t>10</w:t>
            </w:r>
            <w:r w:rsidR="00300E5D">
              <w:rPr>
                <w:noProof/>
                <w:webHidden/>
              </w:rPr>
              <w:fldChar w:fldCharType="end"/>
            </w:r>
          </w:hyperlink>
        </w:p>
        <w:p w14:paraId="0621A384" w14:textId="151E3139" w:rsidR="00300E5D" w:rsidRDefault="00496CC8">
          <w:pPr>
            <w:pStyle w:val="TOC2"/>
            <w:tabs>
              <w:tab w:val="left" w:pos="880"/>
              <w:tab w:val="right" w:leader="dot" w:pos="4598"/>
            </w:tabs>
            <w:rPr>
              <w:rFonts w:asciiTheme="minorHAnsi" w:eastAsiaTheme="minorEastAsia" w:hAnsiTheme="minorHAnsi"/>
              <w:noProof/>
              <w:sz w:val="22"/>
            </w:rPr>
          </w:pPr>
          <w:hyperlink w:anchor="_Toc45528372" w:history="1">
            <w:r w:rsidR="00300E5D" w:rsidRPr="0036333D">
              <w:rPr>
                <w:rStyle w:val="Hyperlink"/>
                <w:noProof/>
              </w:rPr>
              <w:t>2.5</w:t>
            </w:r>
            <w:r w:rsidR="00300E5D">
              <w:rPr>
                <w:rFonts w:asciiTheme="minorHAnsi" w:eastAsiaTheme="minorEastAsia" w:hAnsiTheme="minorHAnsi"/>
                <w:noProof/>
                <w:sz w:val="22"/>
              </w:rPr>
              <w:tab/>
            </w:r>
            <w:r w:rsidR="00300E5D" w:rsidRPr="0036333D">
              <w:rPr>
                <w:rStyle w:val="Hyperlink"/>
                <w:noProof/>
              </w:rPr>
              <w:t>Functional and operational requirements</w:t>
            </w:r>
            <w:r w:rsidR="00300E5D">
              <w:rPr>
                <w:noProof/>
                <w:webHidden/>
              </w:rPr>
              <w:tab/>
            </w:r>
            <w:r w:rsidR="00300E5D">
              <w:rPr>
                <w:noProof/>
                <w:webHidden/>
              </w:rPr>
              <w:fldChar w:fldCharType="begin"/>
            </w:r>
            <w:r w:rsidR="00300E5D">
              <w:rPr>
                <w:noProof/>
                <w:webHidden/>
              </w:rPr>
              <w:instrText xml:space="preserve"> PAGEREF _Toc45528372 \h </w:instrText>
            </w:r>
            <w:r w:rsidR="00300E5D">
              <w:rPr>
                <w:noProof/>
                <w:webHidden/>
              </w:rPr>
            </w:r>
            <w:r w:rsidR="00300E5D">
              <w:rPr>
                <w:noProof/>
                <w:webHidden/>
              </w:rPr>
              <w:fldChar w:fldCharType="separate"/>
            </w:r>
            <w:r w:rsidR="00300E5D">
              <w:rPr>
                <w:noProof/>
                <w:webHidden/>
              </w:rPr>
              <w:t>10</w:t>
            </w:r>
            <w:r w:rsidR="00300E5D">
              <w:rPr>
                <w:noProof/>
                <w:webHidden/>
              </w:rPr>
              <w:fldChar w:fldCharType="end"/>
            </w:r>
          </w:hyperlink>
        </w:p>
        <w:p w14:paraId="538AA038" w14:textId="4657D772" w:rsidR="00300E5D" w:rsidRDefault="00496CC8">
          <w:pPr>
            <w:pStyle w:val="TOC3"/>
            <w:tabs>
              <w:tab w:val="left" w:pos="1100"/>
              <w:tab w:val="right" w:leader="dot" w:pos="4598"/>
            </w:tabs>
            <w:rPr>
              <w:rFonts w:asciiTheme="minorHAnsi" w:eastAsiaTheme="minorEastAsia" w:hAnsiTheme="minorHAnsi"/>
              <w:noProof/>
              <w:sz w:val="22"/>
            </w:rPr>
          </w:pPr>
          <w:hyperlink w:anchor="_Toc45528373" w:history="1">
            <w:r w:rsidR="00300E5D" w:rsidRPr="0036333D">
              <w:rPr>
                <w:rStyle w:val="Hyperlink"/>
                <w:noProof/>
              </w:rPr>
              <w:t>2.5.1</w:t>
            </w:r>
            <w:r w:rsidR="00300E5D">
              <w:rPr>
                <w:rFonts w:asciiTheme="minorHAnsi" w:eastAsiaTheme="minorEastAsia" w:hAnsiTheme="minorHAnsi"/>
                <w:noProof/>
                <w:sz w:val="22"/>
              </w:rPr>
              <w:tab/>
            </w:r>
            <w:r w:rsidR="00300E5D" w:rsidRPr="0036333D">
              <w:rPr>
                <w:rStyle w:val="Hyperlink"/>
                <w:noProof/>
              </w:rPr>
              <w:t>Normal mode</w:t>
            </w:r>
            <w:r w:rsidR="00300E5D">
              <w:rPr>
                <w:noProof/>
                <w:webHidden/>
              </w:rPr>
              <w:tab/>
            </w:r>
            <w:r w:rsidR="00300E5D">
              <w:rPr>
                <w:noProof/>
                <w:webHidden/>
              </w:rPr>
              <w:fldChar w:fldCharType="begin"/>
            </w:r>
            <w:r w:rsidR="00300E5D">
              <w:rPr>
                <w:noProof/>
                <w:webHidden/>
              </w:rPr>
              <w:instrText xml:space="preserve"> PAGEREF _Toc45528373 \h </w:instrText>
            </w:r>
            <w:r w:rsidR="00300E5D">
              <w:rPr>
                <w:noProof/>
                <w:webHidden/>
              </w:rPr>
            </w:r>
            <w:r w:rsidR="00300E5D">
              <w:rPr>
                <w:noProof/>
                <w:webHidden/>
              </w:rPr>
              <w:fldChar w:fldCharType="separate"/>
            </w:r>
            <w:r w:rsidR="00300E5D">
              <w:rPr>
                <w:noProof/>
                <w:webHidden/>
              </w:rPr>
              <w:t>10</w:t>
            </w:r>
            <w:r w:rsidR="00300E5D">
              <w:rPr>
                <w:noProof/>
                <w:webHidden/>
              </w:rPr>
              <w:fldChar w:fldCharType="end"/>
            </w:r>
          </w:hyperlink>
        </w:p>
        <w:p w14:paraId="08317710" w14:textId="45DEC411" w:rsidR="00300E5D" w:rsidRDefault="00496CC8">
          <w:pPr>
            <w:pStyle w:val="TOC3"/>
            <w:tabs>
              <w:tab w:val="left" w:pos="1100"/>
              <w:tab w:val="right" w:leader="dot" w:pos="4598"/>
            </w:tabs>
            <w:rPr>
              <w:rFonts w:asciiTheme="minorHAnsi" w:eastAsiaTheme="minorEastAsia" w:hAnsiTheme="minorHAnsi"/>
              <w:noProof/>
              <w:sz w:val="22"/>
            </w:rPr>
          </w:pPr>
          <w:hyperlink w:anchor="_Toc45528374" w:history="1">
            <w:r w:rsidR="00300E5D" w:rsidRPr="0036333D">
              <w:rPr>
                <w:rStyle w:val="Hyperlink"/>
                <w:noProof/>
              </w:rPr>
              <w:t>2.5.2</w:t>
            </w:r>
            <w:r w:rsidR="00300E5D">
              <w:rPr>
                <w:rFonts w:asciiTheme="minorHAnsi" w:eastAsiaTheme="minorEastAsia" w:hAnsiTheme="minorHAnsi"/>
                <w:noProof/>
                <w:sz w:val="22"/>
              </w:rPr>
              <w:tab/>
            </w:r>
            <w:r w:rsidR="00300E5D" w:rsidRPr="0036333D">
              <w:rPr>
                <w:rStyle w:val="Hyperlink"/>
                <w:noProof/>
              </w:rPr>
              <w:t>Transfer operation</w:t>
            </w:r>
            <w:r w:rsidR="00300E5D">
              <w:rPr>
                <w:noProof/>
                <w:webHidden/>
              </w:rPr>
              <w:tab/>
            </w:r>
            <w:r w:rsidR="00300E5D">
              <w:rPr>
                <w:noProof/>
                <w:webHidden/>
              </w:rPr>
              <w:fldChar w:fldCharType="begin"/>
            </w:r>
            <w:r w:rsidR="00300E5D">
              <w:rPr>
                <w:noProof/>
                <w:webHidden/>
              </w:rPr>
              <w:instrText xml:space="preserve"> PAGEREF _Toc45528374 \h </w:instrText>
            </w:r>
            <w:r w:rsidR="00300E5D">
              <w:rPr>
                <w:noProof/>
                <w:webHidden/>
              </w:rPr>
            </w:r>
            <w:r w:rsidR="00300E5D">
              <w:rPr>
                <w:noProof/>
                <w:webHidden/>
              </w:rPr>
              <w:fldChar w:fldCharType="separate"/>
            </w:r>
            <w:r w:rsidR="00300E5D">
              <w:rPr>
                <w:noProof/>
                <w:webHidden/>
              </w:rPr>
              <w:t>10</w:t>
            </w:r>
            <w:r w:rsidR="00300E5D">
              <w:rPr>
                <w:noProof/>
                <w:webHidden/>
              </w:rPr>
              <w:fldChar w:fldCharType="end"/>
            </w:r>
          </w:hyperlink>
        </w:p>
        <w:p w14:paraId="6CB157CF" w14:textId="726CACB1" w:rsidR="00300E5D" w:rsidRDefault="00496CC8">
          <w:pPr>
            <w:pStyle w:val="TOC3"/>
            <w:tabs>
              <w:tab w:val="left" w:pos="1100"/>
              <w:tab w:val="right" w:leader="dot" w:pos="4598"/>
            </w:tabs>
            <w:rPr>
              <w:rFonts w:asciiTheme="minorHAnsi" w:eastAsiaTheme="minorEastAsia" w:hAnsiTheme="minorHAnsi"/>
              <w:noProof/>
              <w:sz w:val="22"/>
            </w:rPr>
          </w:pPr>
          <w:hyperlink w:anchor="_Toc45528375" w:history="1">
            <w:r w:rsidR="00300E5D" w:rsidRPr="0036333D">
              <w:rPr>
                <w:rStyle w:val="Hyperlink"/>
                <w:noProof/>
              </w:rPr>
              <w:t>2.5.3</w:t>
            </w:r>
            <w:r w:rsidR="00300E5D">
              <w:rPr>
                <w:rFonts w:asciiTheme="minorHAnsi" w:eastAsiaTheme="minorEastAsia" w:hAnsiTheme="minorHAnsi"/>
                <w:noProof/>
                <w:sz w:val="22"/>
              </w:rPr>
              <w:tab/>
            </w:r>
            <w:r w:rsidR="00300E5D" w:rsidRPr="0036333D">
              <w:rPr>
                <w:rStyle w:val="Hyperlink"/>
                <w:noProof/>
              </w:rPr>
              <w:t>Symmetrical operation</w:t>
            </w:r>
            <w:r w:rsidR="00300E5D">
              <w:rPr>
                <w:noProof/>
                <w:webHidden/>
              </w:rPr>
              <w:tab/>
            </w:r>
            <w:r w:rsidR="00300E5D">
              <w:rPr>
                <w:noProof/>
                <w:webHidden/>
              </w:rPr>
              <w:fldChar w:fldCharType="begin"/>
            </w:r>
            <w:r w:rsidR="00300E5D">
              <w:rPr>
                <w:noProof/>
                <w:webHidden/>
              </w:rPr>
              <w:instrText xml:space="preserve"> PAGEREF _Toc45528375 \h </w:instrText>
            </w:r>
            <w:r w:rsidR="00300E5D">
              <w:rPr>
                <w:noProof/>
                <w:webHidden/>
              </w:rPr>
            </w:r>
            <w:r w:rsidR="00300E5D">
              <w:rPr>
                <w:noProof/>
                <w:webHidden/>
              </w:rPr>
              <w:fldChar w:fldCharType="separate"/>
            </w:r>
            <w:r w:rsidR="00300E5D">
              <w:rPr>
                <w:noProof/>
                <w:webHidden/>
              </w:rPr>
              <w:t>10</w:t>
            </w:r>
            <w:r w:rsidR="00300E5D">
              <w:rPr>
                <w:noProof/>
                <w:webHidden/>
              </w:rPr>
              <w:fldChar w:fldCharType="end"/>
            </w:r>
          </w:hyperlink>
        </w:p>
        <w:p w14:paraId="6A828679" w14:textId="1EC1B173" w:rsidR="00300E5D" w:rsidRDefault="00496CC8">
          <w:pPr>
            <w:pStyle w:val="TOC3"/>
            <w:tabs>
              <w:tab w:val="left" w:pos="1100"/>
              <w:tab w:val="right" w:leader="dot" w:pos="4598"/>
            </w:tabs>
            <w:rPr>
              <w:rFonts w:asciiTheme="minorHAnsi" w:eastAsiaTheme="minorEastAsia" w:hAnsiTheme="minorHAnsi"/>
              <w:noProof/>
              <w:sz w:val="22"/>
            </w:rPr>
          </w:pPr>
          <w:hyperlink w:anchor="_Toc45528376" w:history="1">
            <w:r w:rsidR="00300E5D" w:rsidRPr="0036333D">
              <w:rPr>
                <w:rStyle w:val="Hyperlink"/>
                <w:noProof/>
              </w:rPr>
              <w:t>2.5.4</w:t>
            </w:r>
            <w:r w:rsidR="00300E5D">
              <w:rPr>
                <w:rFonts w:asciiTheme="minorHAnsi" w:eastAsiaTheme="minorEastAsia" w:hAnsiTheme="minorHAnsi"/>
                <w:noProof/>
                <w:sz w:val="22"/>
              </w:rPr>
              <w:tab/>
            </w:r>
            <w:r w:rsidR="00300E5D" w:rsidRPr="0036333D">
              <w:rPr>
                <w:rStyle w:val="Hyperlink"/>
                <w:noProof/>
              </w:rPr>
              <w:t>Automatic retransfer operation</w:t>
            </w:r>
            <w:r w:rsidR="00300E5D">
              <w:rPr>
                <w:noProof/>
                <w:webHidden/>
              </w:rPr>
              <w:tab/>
            </w:r>
            <w:r w:rsidR="00300E5D">
              <w:rPr>
                <w:noProof/>
                <w:webHidden/>
              </w:rPr>
              <w:fldChar w:fldCharType="begin"/>
            </w:r>
            <w:r w:rsidR="00300E5D">
              <w:rPr>
                <w:noProof/>
                <w:webHidden/>
              </w:rPr>
              <w:instrText xml:space="preserve"> PAGEREF _Toc45528376 \h </w:instrText>
            </w:r>
            <w:r w:rsidR="00300E5D">
              <w:rPr>
                <w:noProof/>
                <w:webHidden/>
              </w:rPr>
            </w:r>
            <w:r w:rsidR="00300E5D">
              <w:rPr>
                <w:noProof/>
                <w:webHidden/>
              </w:rPr>
              <w:fldChar w:fldCharType="separate"/>
            </w:r>
            <w:r w:rsidR="00300E5D">
              <w:rPr>
                <w:noProof/>
                <w:webHidden/>
              </w:rPr>
              <w:t>10</w:t>
            </w:r>
            <w:r w:rsidR="00300E5D">
              <w:rPr>
                <w:noProof/>
                <w:webHidden/>
              </w:rPr>
              <w:fldChar w:fldCharType="end"/>
            </w:r>
          </w:hyperlink>
        </w:p>
        <w:p w14:paraId="2C6DCDEA" w14:textId="73EA2E98" w:rsidR="00300E5D" w:rsidRDefault="00496CC8">
          <w:pPr>
            <w:pStyle w:val="TOC3"/>
            <w:tabs>
              <w:tab w:val="left" w:pos="1100"/>
              <w:tab w:val="right" w:leader="dot" w:pos="4598"/>
            </w:tabs>
            <w:rPr>
              <w:rFonts w:asciiTheme="minorHAnsi" w:eastAsiaTheme="minorEastAsia" w:hAnsiTheme="minorHAnsi"/>
              <w:noProof/>
              <w:sz w:val="22"/>
            </w:rPr>
          </w:pPr>
          <w:hyperlink w:anchor="_Toc45528377" w:history="1">
            <w:r w:rsidR="00300E5D" w:rsidRPr="0036333D">
              <w:rPr>
                <w:rStyle w:val="Hyperlink"/>
                <w:noProof/>
              </w:rPr>
              <w:t>2.5.5</w:t>
            </w:r>
            <w:r w:rsidR="00300E5D">
              <w:rPr>
                <w:rFonts w:asciiTheme="minorHAnsi" w:eastAsiaTheme="minorEastAsia" w:hAnsiTheme="minorHAnsi"/>
                <w:noProof/>
                <w:sz w:val="22"/>
              </w:rPr>
              <w:tab/>
            </w:r>
            <w:r w:rsidR="00300E5D" w:rsidRPr="0036333D">
              <w:rPr>
                <w:rStyle w:val="Hyperlink"/>
                <w:noProof/>
              </w:rPr>
              <w:t>Manual transfer operation</w:t>
            </w:r>
            <w:r w:rsidR="00300E5D">
              <w:rPr>
                <w:noProof/>
                <w:webHidden/>
              </w:rPr>
              <w:tab/>
            </w:r>
            <w:r w:rsidR="00300E5D">
              <w:rPr>
                <w:noProof/>
                <w:webHidden/>
              </w:rPr>
              <w:fldChar w:fldCharType="begin"/>
            </w:r>
            <w:r w:rsidR="00300E5D">
              <w:rPr>
                <w:noProof/>
                <w:webHidden/>
              </w:rPr>
              <w:instrText xml:space="preserve"> PAGEREF _Toc45528377 \h </w:instrText>
            </w:r>
            <w:r w:rsidR="00300E5D">
              <w:rPr>
                <w:noProof/>
                <w:webHidden/>
              </w:rPr>
            </w:r>
            <w:r w:rsidR="00300E5D">
              <w:rPr>
                <w:noProof/>
                <w:webHidden/>
              </w:rPr>
              <w:fldChar w:fldCharType="separate"/>
            </w:r>
            <w:r w:rsidR="00300E5D">
              <w:rPr>
                <w:noProof/>
                <w:webHidden/>
              </w:rPr>
              <w:t>11</w:t>
            </w:r>
            <w:r w:rsidR="00300E5D">
              <w:rPr>
                <w:noProof/>
                <w:webHidden/>
              </w:rPr>
              <w:fldChar w:fldCharType="end"/>
            </w:r>
          </w:hyperlink>
        </w:p>
        <w:p w14:paraId="0B814A73" w14:textId="19E0142E" w:rsidR="00300E5D" w:rsidRDefault="00496CC8">
          <w:pPr>
            <w:pStyle w:val="TOC3"/>
            <w:tabs>
              <w:tab w:val="left" w:pos="1100"/>
              <w:tab w:val="right" w:leader="dot" w:pos="4598"/>
            </w:tabs>
            <w:rPr>
              <w:rFonts w:asciiTheme="minorHAnsi" w:eastAsiaTheme="minorEastAsia" w:hAnsiTheme="minorHAnsi"/>
              <w:noProof/>
              <w:sz w:val="22"/>
            </w:rPr>
          </w:pPr>
          <w:hyperlink w:anchor="_Toc45528378" w:history="1">
            <w:r w:rsidR="00300E5D" w:rsidRPr="0036333D">
              <w:rPr>
                <w:rStyle w:val="Hyperlink"/>
                <w:noProof/>
              </w:rPr>
              <w:t>2.5.6</w:t>
            </w:r>
            <w:r w:rsidR="00300E5D">
              <w:rPr>
                <w:rFonts w:asciiTheme="minorHAnsi" w:eastAsiaTheme="minorEastAsia" w:hAnsiTheme="minorHAnsi"/>
                <w:noProof/>
                <w:sz w:val="22"/>
              </w:rPr>
              <w:tab/>
            </w:r>
            <w:r w:rsidR="00300E5D" w:rsidRPr="0036333D">
              <w:rPr>
                <w:rStyle w:val="Hyperlink"/>
                <w:noProof/>
              </w:rPr>
              <w:t>Load uninterrupted transfer</w:t>
            </w:r>
            <w:r w:rsidR="00300E5D">
              <w:rPr>
                <w:noProof/>
                <w:webHidden/>
              </w:rPr>
              <w:tab/>
            </w:r>
            <w:r w:rsidR="00300E5D">
              <w:rPr>
                <w:noProof/>
                <w:webHidden/>
              </w:rPr>
              <w:fldChar w:fldCharType="begin"/>
            </w:r>
            <w:r w:rsidR="00300E5D">
              <w:rPr>
                <w:noProof/>
                <w:webHidden/>
              </w:rPr>
              <w:instrText xml:space="preserve"> PAGEREF _Toc45528378 \h </w:instrText>
            </w:r>
            <w:r w:rsidR="00300E5D">
              <w:rPr>
                <w:noProof/>
                <w:webHidden/>
              </w:rPr>
            </w:r>
            <w:r w:rsidR="00300E5D">
              <w:rPr>
                <w:noProof/>
                <w:webHidden/>
              </w:rPr>
              <w:fldChar w:fldCharType="separate"/>
            </w:r>
            <w:r w:rsidR="00300E5D">
              <w:rPr>
                <w:noProof/>
                <w:webHidden/>
              </w:rPr>
              <w:t>11</w:t>
            </w:r>
            <w:r w:rsidR="00300E5D">
              <w:rPr>
                <w:noProof/>
                <w:webHidden/>
              </w:rPr>
              <w:fldChar w:fldCharType="end"/>
            </w:r>
          </w:hyperlink>
        </w:p>
        <w:p w14:paraId="7A11D958" w14:textId="6918A46C" w:rsidR="00300E5D" w:rsidRDefault="00496CC8">
          <w:pPr>
            <w:pStyle w:val="TOC3"/>
            <w:tabs>
              <w:tab w:val="left" w:pos="1100"/>
              <w:tab w:val="right" w:leader="dot" w:pos="4598"/>
            </w:tabs>
            <w:rPr>
              <w:rFonts w:asciiTheme="minorHAnsi" w:eastAsiaTheme="minorEastAsia" w:hAnsiTheme="minorHAnsi"/>
              <w:noProof/>
              <w:sz w:val="22"/>
            </w:rPr>
          </w:pPr>
          <w:hyperlink w:anchor="_Toc45528379" w:history="1">
            <w:r w:rsidR="00300E5D" w:rsidRPr="0036333D">
              <w:rPr>
                <w:rStyle w:val="Hyperlink"/>
                <w:noProof/>
              </w:rPr>
              <w:t>2.5.7</w:t>
            </w:r>
            <w:r w:rsidR="00300E5D">
              <w:rPr>
                <w:rFonts w:asciiTheme="minorHAnsi" w:eastAsiaTheme="minorEastAsia" w:hAnsiTheme="minorHAnsi"/>
                <w:noProof/>
                <w:sz w:val="22"/>
              </w:rPr>
              <w:tab/>
            </w:r>
            <w:r w:rsidR="00300E5D" w:rsidRPr="0036333D">
              <w:rPr>
                <w:rStyle w:val="Hyperlink"/>
                <w:noProof/>
              </w:rPr>
              <w:t>Pre-set limits, sensing and adjustments</w:t>
            </w:r>
            <w:r w:rsidR="00300E5D">
              <w:rPr>
                <w:noProof/>
                <w:webHidden/>
              </w:rPr>
              <w:tab/>
            </w:r>
            <w:r w:rsidR="00300E5D">
              <w:rPr>
                <w:noProof/>
                <w:webHidden/>
              </w:rPr>
              <w:fldChar w:fldCharType="begin"/>
            </w:r>
            <w:r w:rsidR="00300E5D">
              <w:rPr>
                <w:noProof/>
                <w:webHidden/>
              </w:rPr>
              <w:instrText xml:space="preserve"> PAGEREF _Toc45528379 \h </w:instrText>
            </w:r>
            <w:r w:rsidR="00300E5D">
              <w:rPr>
                <w:noProof/>
                <w:webHidden/>
              </w:rPr>
            </w:r>
            <w:r w:rsidR="00300E5D">
              <w:rPr>
                <w:noProof/>
                <w:webHidden/>
              </w:rPr>
              <w:fldChar w:fldCharType="separate"/>
            </w:r>
            <w:r w:rsidR="00300E5D">
              <w:rPr>
                <w:noProof/>
                <w:webHidden/>
              </w:rPr>
              <w:t>11</w:t>
            </w:r>
            <w:r w:rsidR="00300E5D">
              <w:rPr>
                <w:noProof/>
                <w:webHidden/>
              </w:rPr>
              <w:fldChar w:fldCharType="end"/>
            </w:r>
          </w:hyperlink>
        </w:p>
        <w:p w14:paraId="19CBEE52" w14:textId="708AE0D4" w:rsidR="00300E5D" w:rsidRDefault="00496CC8">
          <w:pPr>
            <w:pStyle w:val="TOC3"/>
            <w:tabs>
              <w:tab w:val="left" w:pos="1100"/>
              <w:tab w:val="right" w:leader="dot" w:pos="4598"/>
            </w:tabs>
            <w:rPr>
              <w:rFonts w:asciiTheme="minorHAnsi" w:eastAsiaTheme="minorEastAsia" w:hAnsiTheme="minorHAnsi"/>
              <w:noProof/>
              <w:sz w:val="22"/>
            </w:rPr>
          </w:pPr>
          <w:hyperlink w:anchor="_Toc45528380" w:history="1">
            <w:r w:rsidR="00300E5D" w:rsidRPr="0036333D">
              <w:rPr>
                <w:rStyle w:val="Hyperlink"/>
                <w:noProof/>
              </w:rPr>
              <w:t>2.5.8</w:t>
            </w:r>
            <w:r w:rsidR="00300E5D">
              <w:rPr>
                <w:rFonts w:asciiTheme="minorHAnsi" w:eastAsiaTheme="minorEastAsia" w:hAnsiTheme="minorHAnsi"/>
                <w:noProof/>
                <w:sz w:val="22"/>
              </w:rPr>
              <w:tab/>
            </w:r>
            <w:r w:rsidR="00300E5D" w:rsidRPr="0036333D">
              <w:rPr>
                <w:rStyle w:val="Hyperlink"/>
                <w:noProof/>
              </w:rPr>
              <w:t>Short circuit or overload operation</w:t>
            </w:r>
            <w:r w:rsidR="00300E5D">
              <w:rPr>
                <w:noProof/>
                <w:webHidden/>
              </w:rPr>
              <w:tab/>
            </w:r>
            <w:r w:rsidR="00300E5D">
              <w:rPr>
                <w:noProof/>
                <w:webHidden/>
              </w:rPr>
              <w:fldChar w:fldCharType="begin"/>
            </w:r>
            <w:r w:rsidR="00300E5D">
              <w:rPr>
                <w:noProof/>
                <w:webHidden/>
              </w:rPr>
              <w:instrText xml:space="preserve"> PAGEREF _Toc45528380 \h </w:instrText>
            </w:r>
            <w:r w:rsidR="00300E5D">
              <w:rPr>
                <w:noProof/>
                <w:webHidden/>
              </w:rPr>
            </w:r>
            <w:r w:rsidR="00300E5D">
              <w:rPr>
                <w:noProof/>
                <w:webHidden/>
              </w:rPr>
              <w:fldChar w:fldCharType="separate"/>
            </w:r>
            <w:r w:rsidR="00300E5D">
              <w:rPr>
                <w:noProof/>
                <w:webHidden/>
              </w:rPr>
              <w:t>11</w:t>
            </w:r>
            <w:r w:rsidR="00300E5D">
              <w:rPr>
                <w:noProof/>
                <w:webHidden/>
              </w:rPr>
              <w:fldChar w:fldCharType="end"/>
            </w:r>
          </w:hyperlink>
        </w:p>
        <w:p w14:paraId="3F828240" w14:textId="77BE33F2" w:rsidR="00300E5D" w:rsidRDefault="00496CC8">
          <w:pPr>
            <w:pStyle w:val="TOC3"/>
            <w:tabs>
              <w:tab w:val="left" w:pos="1100"/>
              <w:tab w:val="right" w:leader="dot" w:pos="4598"/>
            </w:tabs>
            <w:rPr>
              <w:rFonts w:asciiTheme="minorHAnsi" w:eastAsiaTheme="minorEastAsia" w:hAnsiTheme="minorHAnsi"/>
              <w:noProof/>
              <w:sz w:val="22"/>
            </w:rPr>
          </w:pPr>
          <w:hyperlink w:anchor="_Toc45528381" w:history="1">
            <w:r w:rsidR="00300E5D" w:rsidRPr="0036333D">
              <w:rPr>
                <w:rStyle w:val="Hyperlink"/>
                <w:noProof/>
              </w:rPr>
              <w:t>2.5.9</w:t>
            </w:r>
            <w:r w:rsidR="00300E5D">
              <w:rPr>
                <w:rFonts w:asciiTheme="minorHAnsi" w:eastAsiaTheme="minorEastAsia" w:hAnsiTheme="minorHAnsi"/>
                <w:noProof/>
                <w:sz w:val="22"/>
              </w:rPr>
              <w:tab/>
            </w:r>
            <w:r w:rsidR="00300E5D" w:rsidRPr="0036333D">
              <w:rPr>
                <w:rStyle w:val="Hyperlink"/>
                <w:noProof/>
              </w:rPr>
              <w:t>Shorted or open SCR detection and protection</w:t>
            </w:r>
            <w:r w:rsidR="00300E5D">
              <w:rPr>
                <w:noProof/>
                <w:webHidden/>
              </w:rPr>
              <w:tab/>
            </w:r>
            <w:r w:rsidR="00300E5D">
              <w:rPr>
                <w:noProof/>
                <w:webHidden/>
              </w:rPr>
              <w:fldChar w:fldCharType="begin"/>
            </w:r>
            <w:r w:rsidR="00300E5D">
              <w:rPr>
                <w:noProof/>
                <w:webHidden/>
              </w:rPr>
              <w:instrText xml:space="preserve"> PAGEREF _Toc45528381 \h </w:instrText>
            </w:r>
            <w:r w:rsidR="00300E5D">
              <w:rPr>
                <w:noProof/>
                <w:webHidden/>
              </w:rPr>
            </w:r>
            <w:r w:rsidR="00300E5D">
              <w:rPr>
                <w:noProof/>
                <w:webHidden/>
              </w:rPr>
              <w:fldChar w:fldCharType="separate"/>
            </w:r>
            <w:r w:rsidR="00300E5D">
              <w:rPr>
                <w:noProof/>
                <w:webHidden/>
              </w:rPr>
              <w:t>11</w:t>
            </w:r>
            <w:r w:rsidR="00300E5D">
              <w:rPr>
                <w:noProof/>
                <w:webHidden/>
              </w:rPr>
              <w:fldChar w:fldCharType="end"/>
            </w:r>
          </w:hyperlink>
        </w:p>
        <w:p w14:paraId="0CCBAF83" w14:textId="1922528D" w:rsidR="00300E5D" w:rsidRDefault="00496CC8">
          <w:pPr>
            <w:pStyle w:val="TOC3"/>
            <w:tabs>
              <w:tab w:val="left" w:pos="1320"/>
              <w:tab w:val="right" w:leader="dot" w:pos="4598"/>
            </w:tabs>
            <w:rPr>
              <w:rFonts w:asciiTheme="minorHAnsi" w:eastAsiaTheme="minorEastAsia" w:hAnsiTheme="minorHAnsi"/>
              <w:noProof/>
              <w:sz w:val="22"/>
            </w:rPr>
          </w:pPr>
          <w:hyperlink w:anchor="_Toc45528382" w:history="1">
            <w:r w:rsidR="00300E5D" w:rsidRPr="0036333D">
              <w:rPr>
                <w:rStyle w:val="Hyperlink"/>
                <w:noProof/>
              </w:rPr>
              <w:t>2.5.10</w:t>
            </w:r>
            <w:r w:rsidR="00300E5D">
              <w:rPr>
                <w:rFonts w:asciiTheme="minorHAnsi" w:eastAsiaTheme="minorEastAsia" w:hAnsiTheme="minorHAnsi"/>
                <w:noProof/>
                <w:sz w:val="22"/>
              </w:rPr>
              <w:tab/>
            </w:r>
            <w:r w:rsidR="00300E5D" w:rsidRPr="0036333D">
              <w:rPr>
                <w:rStyle w:val="Hyperlink"/>
                <w:noProof/>
              </w:rPr>
              <w:t>Dynamic inrush restraint</w:t>
            </w:r>
            <w:r w:rsidR="00300E5D">
              <w:rPr>
                <w:noProof/>
                <w:webHidden/>
              </w:rPr>
              <w:tab/>
            </w:r>
            <w:r w:rsidR="00300E5D">
              <w:rPr>
                <w:noProof/>
                <w:webHidden/>
              </w:rPr>
              <w:fldChar w:fldCharType="begin"/>
            </w:r>
            <w:r w:rsidR="00300E5D">
              <w:rPr>
                <w:noProof/>
                <w:webHidden/>
              </w:rPr>
              <w:instrText xml:space="preserve"> PAGEREF _Toc45528382 \h </w:instrText>
            </w:r>
            <w:r w:rsidR="00300E5D">
              <w:rPr>
                <w:noProof/>
                <w:webHidden/>
              </w:rPr>
            </w:r>
            <w:r w:rsidR="00300E5D">
              <w:rPr>
                <w:noProof/>
                <w:webHidden/>
              </w:rPr>
              <w:fldChar w:fldCharType="separate"/>
            </w:r>
            <w:r w:rsidR="00300E5D">
              <w:rPr>
                <w:noProof/>
                <w:webHidden/>
              </w:rPr>
              <w:t>12</w:t>
            </w:r>
            <w:r w:rsidR="00300E5D">
              <w:rPr>
                <w:noProof/>
                <w:webHidden/>
              </w:rPr>
              <w:fldChar w:fldCharType="end"/>
            </w:r>
          </w:hyperlink>
        </w:p>
        <w:p w14:paraId="7D18FB65" w14:textId="4638C4E9" w:rsidR="00300E5D" w:rsidRDefault="00496CC8">
          <w:pPr>
            <w:pStyle w:val="TOC1"/>
            <w:tabs>
              <w:tab w:val="left" w:pos="400"/>
              <w:tab w:val="right" w:leader="dot" w:pos="4598"/>
            </w:tabs>
            <w:rPr>
              <w:rFonts w:asciiTheme="minorHAnsi" w:eastAsiaTheme="minorEastAsia" w:hAnsiTheme="minorHAnsi"/>
              <w:noProof/>
              <w:sz w:val="22"/>
            </w:rPr>
          </w:pPr>
          <w:hyperlink w:anchor="_Toc45528383" w:history="1">
            <w:r w:rsidR="00300E5D" w:rsidRPr="0036333D">
              <w:rPr>
                <w:rStyle w:val="Hyperlink"/>
                <w:noProof/>
              </w:rPr>
              <w:t>3</w:t>
            </w:r>
            <w:r w:rsidR="00300E5D">
              <w:rPr>
                <w:rFonts w:asciiTheme="minorHAnsi" w:eastAsiaTheme="minorEastAsia" w:hAnsiTheme="minorHAnsi"/>
                <w:noProof/>
                <w:sz w:val="22"/>
              </w:rPr>
              <w:tab/>
            </w:r>
            <w:r w:rsidR="00300E5D" w:rsidRPr="0036333D">
              <w:rPr>
                <w:rStyle w:val="Hyperlink"/>
                <w:noProof/>
              </w:rPr>
              <w:t>Execution</w:t>
            </w:r>
            <w:r w:rsidR="00300E5D">
              <w:rPr>
                <w:noProof/>
                <w:webHidden/>
              </w:rPr>
              <w:tab/>
            </w:r>
            <w:r w:rsidR="00300E5D">
              <w:rPr>
                <w:noProof/>
                <w:webHidden/>
              </w:rPr>
              <w:fldChar w:fldCharType="begin"/>
            </w:r>
            <w:r w:rsidR="00300E5D">
              <w:rPr>
                <w:noProof/>
                <w:webHidden/>
              </w:rPr>
              <w:instrText xml:space="preserve"> PAGEREF _Toc45528383 \h </w:instrText>
            </w:r>
            <w:r w:rsidR="00300E5D">
              <w:rPr>
                <w:noProof/>
                <w:webHidden/>
              </w:rPr>
            </w:r>
            <w:r w:rsidR="00300E5D">
              <w:rPr>
                <w:noProof/>
                <w:webHidden/>
              </w:rPr>
              <w:fldChar w:fldCharType="separate"/>
            </w:r>
            <w:r w:rsidR="00300E5D">
              <w:rPr>
                <w:noProof/>
                <w:webHidden/>
              </w:rPr>
              <w:t>13</w:t>
            </w:r>
            <w:r w:rsidR="00300E5D">
              <w:rPr>
                <w:noProof/>
                <w:webHidden/>
              </w:rPr>
              <w:fldChar w:fldCharType="end"/>
            </w:r>
          </w:hyperlink>
        </w:p>
        <w:p w14:paraId="4271447B" w14:textId="32A6CA25" w:rsidR="00300E5D" w:rsidRDefault="00496CC8">
          <w:pPr>
            <w:pStyle w:val="TOC2"/>
            <w:tabs>
              <w:tab w:val="left" w:pos="880"/>
              <w:tab w:val="right" w:leader="dot" w:pos="4598"/>
            </w:tabs>
            <w:rPr>
              <w:rFonts w:asciiTheme="minorHAnsi" w:eastAsiaTheme="minorEastAsia" w:hAnsiTheme="minorHAnsi"/>
              <w:noProof/>
              <w:sz w:val="22"/>
            </w:rPr>
          </w:pPr>
          <w:hyperlink w:anchor="_Toc45528384" w:history="1">
            <w:r w:rsidR="00300E5D" w:rsidRPr="0036333D">
              <w:rPr>
                <w:rStyle w:val="Hyperlink"/>
                <w:noProof/>
              </w:rPr>
              <w:t>3.1</w:t>
            </w:r>
            <w:r w:rsidR="00300E5D">
              <w:rPr>
                <w:rFonts w:asciiTheme="minorHAnsi" w:eastAsiaTheme="minorEastAsia" w:hAnsiTheme="minorHAnsi"/>
                <w:noProof/>
                <w:sz w:val="22"/>
              </w:rPr>
              <w:tab/>
            </w:r>
            <w:r w:rsidR="00300E5D" w:rsidRPr="0036333D">
              <w:rPr>
                <w:rStyle w:val="Hyperlink"/>
                <w:noProof/>
              </w:rPr>
              <w:t>Overview</w:t>
            </w:r>
            <w:r w:rsidR="00300E5D">
              <w:rPr>
                <w:noProof/>
                <w:webHidden/>
              </w:rPr>
              <w:tab/>
            </w:r>
            <w:r w:rsidR="00300E5D">
              <w:rPr>
                <w:noProof/>
                <w:webHidden/>
              </w:rPr>
              <w:fldChar w:fldCharType="begin"/>
            </w:r>
            <w:r w:rsidR="00300E5D">
              <w:rPr>
                <w:noProof/>
                <w:webHidden/>
              </w:rPr>
              <w:instrText xml:space="preserve"> PAGEREF _Toc45528384 \h </w:instrText>
            </w:r>
            <w:r w:rsidR="00300E5D">
              <w:rPr>
                <w:noProof/>
                <w:webHidden/>
              </w:rPr>
            </w:r>
            <w:r w:rsidR="00300E5D">
              <w:rPr>
                <w:noProof/>
                <w:webHidden/>
              </w:rPr>
              <w:fldChar w:fldCharType="separate"/>
            </w:r>
            <w:r w:rsidR="00300E5D">
              <w:rPr>
                <w:noProof/>
                <w:webHidden/>
              </w:rPr>
              <w:t>13</w:t>
            </w:r>
            <w:r w:rsidR="00300E5D">
              <w:rPr>
                <w:noProof/>
                <w:webHidden/>
              </w:rPr>
              <w:fldChar w:fldCharType="end"/>
            </w:r>
          </w:hyperlink>
        </w:p>
        <w:p w14:paraId="0E5D0704" w14:textId="705BB72C" w:rsidR="00300E5D" w:rsidRDefault="00496CC8">
          <w:pPr>
            <w:pStyle w:val="TOC3"/>
            <w:tabs>
              <w:tab w:val="left" w:pos="1100"/>
              <w:tab w:val="right" w:leader="dot" w:pos="4598"/>
            </w:tabs>
            <w:rPr>
              <w:rFonts w:asciiTheme="minorHAnsi" w:eastAsiaTheme="minorEastAsia" w:hAnsiTheme="minorHAnsi"/>
              <w:noProof/>
              <w:sz w:val="22"/>
            </w:rPr>
          </w:pPr>
          <w:hyperlink w:anchor="_Toc45528385" w:history="1">
            <w:r w:rsidR="00300E5D" w:rsidRPr="0036333D">
              <w:rPr>
                <w:rStyle w:val="Hyperlink"/>
                <w:noProof/>
              </w:rPr>
              <w:t>3.1.1</w:t>
            </w:r>
            <w:r w:rsidR="00300E5D">
              <w:rPr>
                <w:rFonts w:asciiTheme="minorHAnsi" w:eastAsiaTheme="minorEastAsia" w:hAnsiTheme="minorHAnsi"/>
                <w:noProof/>
                <w:sz w:val="22"/>
              </w:rPr>
              <w:tab/>
            </w:r>
            <w:r w:rsidR="00300E5D" w:rsidRPr="0036333D">
              <w:rPr>
                <w:rStyle w:val="Hyperlink"/>
                <w:noProof/>
              </w:rPr>
              <w:t>Installation, inspection and factory authorized start-up</w:t>
            </w:r>
            <w:r w:rsidR="00300E5D">
              <w:rPr>
                <w:noProof/>
                <w:webHidden/>
              </w:rPr>
              <w:tab/>
            </w:r>
            <w:r w:rsidR="00300E5D">
              <w:rPr>
                <w:noProof/>
                <w:webHidden/>
              </w:rPr>
              <w:fldChar w:fldCharType="begin"/>
            </w:r>
            <w:r w:rsidR="00300E5D">
              <w:rPr>
                <w:noProof/>
                <w:webHidden/>
              </w:rPr>
              <w:instrText xml:space="preserve"> PAGEREF _Toc45528385 \h </w:instrText>
            </w:r>
            <w:r w:rsidR="00300E5D">
              <w:rPr>
                <w:noProof/>
                <w:webHidden/>
              </w:rPr>
            </w:r>
            <w:r w:rsidR="00300E5D">
              <w:rPr>
                <w:noProof/>
                <w:webHidden/>
              </w:rPr>
              <w:fldChar w:fldCharType="separate"/>
            </w:r>
            <w:r w:rsidR="00300E5D">
              <w:rPr>
                <w:noProof/>
                <w:webHidden/>
              </w:rPr>
              <w:t>13</w:t>
            </w:r>
            <w:r w:rsidR="00300E5D">
              <w:rPr>
                <w:noProof/>
                <w:webHidden/>
              </w:rPr>
              <w:fldChar w:fldCharType="end"/>
            </w:r>
          </w:hyperlink>
        </w:p>
        <w:p w14:paraId="21E2E040" w14:textId="54F247A7" w:rsidR="00300E5D" w:rsidRDefault="00496CC8">
          <w:pPr>
            <w:pStyle w:val="TOC3"/>
            <w:tabs>
              <w:tab w:val="left" w:pos="1100"/>
              <w:tab w:val="right" w:leader="dot" w:pos="4598"/>
            </w:tabs>
            <w:rPr>
              <w:rFonts w:asciiTheme="minorHAnsi" w:eastAsiaTheme="minorEastAsia" w:hAnsiTheme="minorHAnsi"/>
              <w:noProof/>
              <w:sz w:val="22"/>
            </w:rPr>
          </w:pPr>
          <w:hyperlink w:anchor="_Toc45528386" w:history="1">
            <w:r w:rsidR="00300E5D" w:rsidRPr="0036333D">
              <w:rPr>
                <w:rStyle w:val="Hyperlink"/>
                <w:noProof/>
              </w:rPr>
              <w:t>3.1.2</w:t>
            </w:r>
            <w:r w:rsidR="00300E5D">
              <w:rPr>
                <w:rFonts w:asciiTheme="minorHAnsi" w:eastAsiaTheme="minorEastAsia" w:hAnsiTheme="minorHAnsi"/>
                <w:noProof/>
                <w:sz w:val="22"/>
              </w:rPr>
              <w:tab/>
            </w:r>
            <w:r w:rsidR="00300E5D" w:rsidRPr="0036333D">
              <w:rPr>
                <w:rStyle w:val="Hyperlink"/>
                <w:noProof/>
              </w:rPr>
              <w:t>Training</w:t>
            </w:r>
            <w:r w:rsidR="00300E5D">
              <w:rPr>
                <w:noProof/>
                <w:webHidden/>
              </w:rPr>
              <w:tab/>
            </w:r>
            <w:r w:rsidR="00300E5D">
              <w:rPr>
                <w:noProof/>
                <w:webHidden/>
              </w:rPr>
              <w:fldChar w:fldCharType="begin"/>
            </w:r>
            <w:r w:rsidR="00300E5D">
              <w:rPr>
                <w:noProof/>
                <w:webHidden/>
              </w:rPr>
              <w:instrText xml:space="preserve"> PAGEREF _Toc45528386 \h </w:instrText>
            </w:r>
            <w:r w:rsidR="00300E5D">
              <w:rPr>
                <w:noProof/>
                <w:webHidden/>
              </w:rPr>
            </w:r>
            <w:r w:rsidR="00300E5D">
              <w:rPr>
                <w:noProof/>
                <w:webHidden/>
              </w:rPr>
              <w:fldChar w:fldCharType="separate"/>
            </w:r>
            <w:r w:rsidR="00300E5D">
              <w:rPr>
                <w:noProof/>
                <w:webHidden/>
              </w:rPr>
              <w:t>13</w:t>
            </w:r>
            <w:r w:rsidR="00300E5D">
              <w:rPr>
                <w:noProof/>
                <w:webHidden/>
              </w:rPr>
              <w:fldChar w:fldCharType="end"/>
            </w:r>
          </w:hyperlink>
        </w:p>
        <w:p w14:paraId="1B3842B3" w14:textId="2860A265" w:rsidR="00F91894" w:rsidRDefault="00F91894">
          <w:r>
            <w:rPr>
              <w:b/>
              <w:bCs/>
              <w:noProof/>
            </w:rPr>
            <w:fldChar w:fldCharType="end"/>
          </w:r>
        </w:p>
      </w:sdtContent>
    </w:sdt>
    <w:p w14:paraId="58638E70" w14:textId="77777777" w:rsidR="0083218C" w:rsidRDefault="0083218C" w:rsidP="0083218C">
      <w:pPr>
        <w:spacing w:after="200" w:line="240" w:lineRule="auto"/>
        <w:rPr>
          <w:sz w:val="18"/>
          <w:szCs w:val="18"/>
        </w:rPr>
      </w:pPr>
    </w:p>
    <w:p w14:paraId="7E5C4E7A" w14:textId="77777777" w:rsidR="00354BC4" w:rsidRDefault="00354BC4" w:rsidP="0083218C">
      <w:pPr>
        <w:spacing w:after="200" w:line="240" w:lineRule="auto"/>
        <w:rPr>
          <w:sz w:val="18"/>
          <w:szCs w:val="18"/>
        </w:rPr>
        <w:sectPr w:rsidR="00354BC4" w:rsidSect="00354BC4">
          <w:type w:val="continuous"/>
          <w:pgSz w:w="12240" w:h="15840" w:code="1"/>
          <w:pgMar w:top="1152" w:right="1152" w:bottom="1152" w:left="1152" w:header="720" w:footer="432" w:gutter="0"/>
          <w:cols w:num="2" w:space="720"/>
          <w:titlePg/>
          <w:docGrid w:linePitch="360"/>
        </w:sectPr>
      </w:pPr>
    </w:p>
    <w:p w14:paraId="363B9ED3" w14:textId="77777777" w:rsidR="0083218C" w:rsidRDefault="0083218C" w:rsidP="0083218C">
      <w:pPr>
        <w:spacing w:after="200" w:line="240" w:lineRule="auto"/>
        <w:rPr>
          <w:sz w:val="18"/>
          <w:szCs w:val="18"/>
        </w:rPr>
      </w:pPr>
    </w:p>
    <w:p w14:paraId="2848CBE9" w14:textId="77777777" w:rsidR="0083218C" w:rsidRDefault="0083218C" w:rsidP="0083218C">
      <w:pPr>
        <w:spacing w:after="200" w:line="240" w:lineRule="auto"/>
        <w:rPr>
          <w:sz w:val="18"/>
          <w:szCs w:val="18"/>
        </w:rPr>
      </w:pPr>
    </w:p>
    <w:p w14:paraId="7BD36DA4" w14:textId="616AE2B0" w:rsidR="004A3C13" w:rsidRDefault="0083218C" w:rsidP="00C5207A">
      <w:pPr>
        <w:spacing w:after="200" w:line="240" w:lineRule="auto"/>
        <w:rPr>
          <w:szCs w:val="20"/>
        </w:rPr>
      </w:pPr>
      <w:r w:rsidRPr="0083218C">
        <w:rPr>
          <w:sz w:val="18"/>
          <w:szCs w:val="18"/>
        </w:rPr>
        <w:br w:type="page"/>
      </w:r>
    </w:p>
    <w:p w14:paraId="79222AD4" w14:textId="77777777" w:rsidR="004A3C13" w:rsidRPr="004A3C13" w:rsidRDefault="004A3C13" w:rsidP="004A3C13">
      <w:pPr>
        <w:pStyle w:val="Heading1"/>
      </w:pPr>
      <w:bookmarkStart w:id="0" w:name="_Toc45528334"/>
      <w:r w:rsidRPr="004A3C13">
        <w:t>General</w:t>
      </w:r>
      <w:bookmarkEnd w:id="0"/>
    </w:p>
    <w:p w14:paraId="2ED209C4" w14:textId="77777777" w:rsidR="004A3C13" w:rsidRDefault="004A3C13" w:rsidP="004A3C13">
      <w:pPr>
        <w:pStyle w:val="Heading2"/>
      </w:pPr>
      <w:bookmarkStart w:id="1" w:name="_Toc45528335"/>
      <w:r>
        <w:t>Summary and scope</w:t>
      </w:r>
      <w:bookmarkEnd w:id="1"/>
    </w:p>
    <w:p w14:paraId="4ACD7CB1" w14:textId="5E964B0D" w:rsidR="00840364" w:rsidRPr="00840364" w:rsidRDefault="00840364" w:rsidP="00840364">
      <w:r w:rsidRPr="00840364">
        <w:t>These specifications describe requirements for a [</w:t>
      </w:r>
      <w:r w:rsidR="00030269">
        <w:t>30</w:t>
      </w:r>
      <w:r w:rsidRPr="00840364">
        <w:t>00</w:t>
      </w:r>
      <w:r w:rsidR="00CD6FEF">
        <w:t>A</w:t>
      </w:r>
      <w:r w:rsidR="00030269">
        <w:t>]</w:t>
      </w:r>
      <w:r w:rsidR="00D627C3">
        <w:t xml:space="preserve"> [</w:t>
      </w:r>
      <w:r w:rsidR="00030269">
        <w:t>4</w:t>
      </w:r>
      <w:r w:rsidR="00D627C3">
        <w:t>000A]</w:t>
      </w:r>
      <w:r w:rsidR="00485B43">
        <w:t xml:space="preserve"> </w:t>
      </w:r>
      <w:r w:rsidR="00CD6FEF">
        <w:t>d</w:t>
      </w:r>
      <w:r w:rsidRPr="00840364">
        <w:t>igita</w:t>
      </w:r>
      <w:r w:rsidR="00CD6FEF">
        <w:t>l static t</w:t>
      </w:r>
      <w:r w:rsidRPr="00840364">
        <w:t>ransfe</w:t>
      </w:r>
      <w:r w:rsidR="00CD6FEF">
        <w:t>r s</w:t>
      </w:r>
      <w:r w:rsidR="0029352D">
        <w:t>witch (DSTS) at 480</w:t>
      </w:r>
      <w:r w:rsidR="00CD6FEF">
        <w:t>V</w:t>
      </w:r>
      <w:r w:rsidR="0029352D">
        <w:t xml:space="preserve"> </w:t>
      </w:r>
      <w:r w:rsidR="00CD6FEF">
        <w:t xml:space="preserve">volts </w:t>
      </w:r>
      <w:r w:rsidRPr="00840364">
        <w:t>A</w:t>
      </w:r>
      <w:r w:rsidR="00CD6FEF">
        <w:t>C, 2 source, 3 phase, 3 wire + g</w:t>
      </w:r>
      <w:r w:rsidRPr="00840364">
        <w:t>round, 60 Hz.</w:t>
      </w:r>
      <w:r w:rsidR="00CD6FEF">
        <w:t xml:space="preserve"> </w:t>
      </w:r>
      <w:r w:rsidR="0095669A" w:rsidRPr="0029352D">
        <w:t>The manufacturer shall furnish all materials and equipment to be fully compatible with electrical, environmental, and spatial conditions at the installation site.</w:t>
      </w:r>
    </w:p>
    <w:p w14:paraId="48357FFF" w14:textId="77777777" w:rsidR="0029352D" w:rsidRDefault="0029352D" w:rsidP="0029352D">
      <w:pPr>
        <w:pStyle w:val="Heading2"/>
      </w:pPr>
      <w:bookmarkStart w:id="2" w:name="_Toc45528336"/>
      <w:r>
        <w:t>Standards</w:t>
      </w:r>
      <w:bookmarkEnd w:id="2"/>
    </w:p>
    <w:p w14:paraId="477C307A" w14:textId="77777777" w:rsidR="0029352D" w:rsidRDefault="0029352D" w:rsidP="0029352D">
      <w:r w:rsidRPr="0029352D">
        <w:t>The DSTS equipment and components shall be manufactured in compliance with the applicable requirements of the following standards:</w:t>
      </w:r>
    </w:p>
    <w:p w14:paraId="025CA62B" w14:textId="77777777" w:rsidR="00382F97" w:rsidRDefault="00382F97" w:rsidP="0029352D">
      <w:pPr>
        <w:pStyle w:val="ListParagraph"/>
        <w:numPr>
          <w:ilvl w:val="0"/>
          <w:numId w:val="5"/>
        </w:numPr>
      </w:pPr>
      <w:r>
        <w:t>Listed to UL 1008S</w:t>
      </w:r>
    </w:p>
    <w:p w14:paraId="375F7E0A" w14:textId="77777777" w:rsidR="0029352D" w:rsidRDefault="0029352D" w:rsidP="0029352D">
      <w:pPr>
        <w:pStyle w:val="ListParagraph"/>
        <w:numPr>
          <w:ilvl w:val="0"/>
          <w:numId w:val="5"/>
        </w:numPr>
      </w:pPr>
      <w:r>
        <w:t xml:space="preserve">American National Standards Institute (ANSI) </w:t>
      </w:r>
    </w:p>
    <w:p w14:paraId="657304DF" w14:textId="77777777" w:rsidR="0029352D" w:rsidRDefault="0029352D" w:rsidP="0029352D">
      <w:pPr>
        <w:pStyle w:val="ListParagraph"/>
        <w:numPr>
          <w:ilvl w:val="0"/>
          <w:numId w:val="5"/>
        </w:numPr>
      </w:pPr>
      <w:r>
        <w:t xml:space="preserve">Canadian Standards Association (CSA) </w:t>
      </w:r>
    </w:p>
    <w:p w14:paraId="088EDB8C" w14:textId="77777777" w:rsidR="0029352D" w:rsidRDefault="0029352D" w:rsidP="0029352D">
      <w:pPr>
        <w:pStyle w:val="ListParagraph"/>
        <w:numPr>
          <w:ilvl w:val="0"/>
          <w:numId w:val="5"/>
        </w:numPr>
      </w:pPr>
      <w:r>
        <w:t xml:space="preserve">Institute of Electrical and Electronics Engineers (IEEE) </w:t>
      </w:r>
    </w:p>
    <w:p w14:paraId="6B8938FD" w14:textId="77777777" w:rsidR="0029352D" w:rsidRDefault="0029352D" w:rsidP="0029352D">
      <w:pPr>
        <w:pStyle w:val="ListParagraph"/>
        <w:numPr>
          <w:ilvl w:val="0"/>
          <w:numId w:val="5"/>
        </w:numPr>
      </w:pPr>
      <w:r>
        <w:t xml:space="preserve">ISO 9001 </w:t>
      </w:r>
    </w:p>
    <w:p w14:paraId="0A5C256B" w14:textId="5D264B49" w:rsidR="0029352D" w:rsidRDefault="0029352D" w:rsidP="0029352D">
      <w:pPr>
        <w:pStyle w:val="ListParagraph"/>
        <w:numPr>
          <w:ilvl w:val="0"/>
          <w:numId w:val="5"/>
        </w:numPr>
      </w:pPr>
      <w:r>
        <w:t>ANSI/NFPA 70</w:t>
      </w:r>
      <w:r w:rsidR="00DB1A12">
        <w:t>E</w:t>
      </w:r>
      <w:r>
        <w:t xml:space="preserve"> (20</w:t>
      </w:r>
      <w:r w:rsidR="00DB1A12">
        <w:t>17</w:t>
      </w:r>
      <w:r>
        <w:t>)</w:t>
      </w:r>
    </w:p>
    <w:p w14:paraId="0C1435BE" w14:textId="77777777" w:rsidR="0029352D" w:rsidRDefault="0029352D" w:rsidP="0029352D">
      <w:pPr>
        <w:pStyle w:val="ListParagraph"/>
        <w:numPr>
          <w:ilvl w:val="0"/>
          <w:numId w:val="5"/>
        </w:numPr>
      </w:pPr>
      <w:r>
        <w:t>National Electrical Code (2008)</w:t>
      </w:r>
    </w:p>
    <w:p w14:paraId="7E5E7284" w14:textId="77777777" w:rsidR="0029352D" w:rsidRDefault="0029352D" w:rsidP="0029352D">
      <w:pPr>
        <w:pStyle w:val="ListParagraph"/>
        <w:numPr>
          <w:ilvl w:val="0"/>
          <w:numId w:val="5"/>
        </w:numPr>
      </w:pPr>
      <w:r>
        <w:t>National Electrical Manufacturers Association (NEMA)</w:t>
      </w:r>
    </w:p>
    <w:p w14:paraId="085C3083" w14:textId="77777777" w:rsidR="0029352D" w:rsidRDefault="0029352D" w:rsidP="0029352D">
      <w:pPr>
        <w:pStyle w:val="ListParagraph"/>
        <w:numPr>
          <w:ilvl w:val="0"/>
          <w:numId w:val="5"/>
        </w:numPr>
      </w:pPr>
      <w:r>
        <w:t xml:space="preserve">Underwriters Laboratories (UL).  </w:t>
      </w:r>
    </w:p>
    <w:p w14:paraId="53BDBD1F" w14:textId="77777777" w:rsidR="0029352D" w:rsidRDefault="0029352D" w:rsidP="0029352D">
      <w:pPr>
        <w:pStyle w:val="ListParagraph"/>
        <w:numPr>
          <w:ilvl w:val="0"/>
          <w:numId w:val="5"/>
        </w:numPr>
      </w:pPr>
      <w:r>
        <w:t>ANSI/IEEE C 62.41 Surge/Noise suppression</w:t>
      </w:r>
    </w:p>
    <w:p w14:paraId="49589C73" w14:textId="5133C47A" w:rsidR="006E5242" w:rsidRDefault="006E5242" w:rsidP="006E5242">
      <w:pPr>
        <w:pStyle w:val="ListParagraph"/>
        <w:numPr>
          <w:ilvl w:val="0"/>
          <w:numId w:val="5"/>
        </w:numPr>
      </w:pPr>
      <w:r w:rsidRPr="006E5242">
        <w:t>ISO 9001:2008 certification for quality management system</w:t>
      </w:r>
    </w:p>
    <w:p w14:paraId="63D8FBCF" w14:textId="77777777" w:rsidR="00B51F7E" w:rsidRDefault="00B51F7E" w:rsidP="00B51F7E">
      <w:pPr>
        <w:pStyle w:val="Heading2"/>
      </w:pPr>
      <w:bookmarkStart w:id="3" w:name="_Toc45528337"/>
      <w:r>
        <w:t>Definitions</w:t>
      </w:r>
      <w:bookmarkEnd w:id="3"/>
    </w:p>
    <w:p w14:paraId="16412771" w14:textId="77777777" w:rsidR="00B51F7E" w:rsidRDefault="00B51F7E" w:rsidP="0029352D">
      <w:r w:rsidRPr="00B51F7E">
        <w:t>The following definitions shall apply throughout this specification:</w:t>
      </w:r>
    </w:p>
    <w:p w14:paraId="5C92DB76" w14:textId="7B7490D4" w:rsidR="00B51F7E" w:rsidRDefault="00B51F7E" w:rsidP="00B51F7E">
      <w:pPr>
        <w:pStyle w:val="ListParagraph"/>
        <w:numPr>
          <w:ilvl w:val="0"/>
          <w:numId w:val="8"/>
        </w:numPr>
      </w:pPr>
      <w:r>
        <w:t xml:space="preserve">DSTS </w:t>
      </w:r>
      <w:r w:rsidR="00CD6FEF">
        <w:t>–</w:t>
      </w:r>
      <w:r>
        <w:t xml:space="preserve"> </w:t>
      </w:r>
      <w:r w:rsidR="00CD6FEF">
        <w:t xml:space="preserve">a </w:t>
      </w:r>
      <w:r>
        <w:t>complete automatic digital static transfer switch and associated accessories.</w:t>
      </w:r>
    </w:p>
    <w:p w14:paraId="08FA2DAA" w14:textId="35F136CA" w:rsidR="00B51F7E" w:rsidRDefault="00B51F7E" w:rsidP="00B51F7E">
      <w:pPr>
        <w:pStyle w:val="ListParagraph"/>
        <w:numPr>
          <w:ilvl w:val="0"/>
          <w:numId w:val="8"/>
        </w:numPr>
      </w:pPr>
      <w:r>
        <w:t xml:space="preserve">Bypass </w:t>
      </w:r>
      <w:r w:rsidR="00CD6FEF">
        <w:t>–</w:t>
      </w:r>
      <w:r>
        <w:t xml:space="preserve"> </w:t>
      </w:r>
      <w:r w:rsidR="00CD6FEF">
        <w:t xml:space="preserve">the </w:t>
      </w:r>
      <w:r>
        <w:t>direct power flow from one source to the critical load as required for maintenance of the DSTS without disruption of the load.</w:t>
      </w:r>
    </w:p>
    <w:p w14:paraId="00B6868A" w14:textId="734E0A69" w:rsidR="00B51F7E" w:rsidRDefault="00B51F7E" w:rsidP="00B51F7E">
      <w:pPr>
        <w:pStyle w:val="ListParagraph"/>
        <w:numPr>
          <w:ilvl w:val="0"/>
          <w:numId w:val="8"/>
        </w:numPr>
      </w:pPr>
      <w:r>
        <w:t>R</w:t>
      </w:r>
      <w:r w:rsidR="00CD6FEF">
        <w:t>edundant – the inclusion of one additional</w:t>
      </w:r>
      <w:r>
        <w:t xml:space="preserve"> device than is required to achieve continuous operation without disruption of the load.</w:t>
      </w:r>
    </w:p>
    <w:p w14:paraId="7553FCF3" w14:textId="6A0C3EB9" w:rsidR="00B51F7E" w:rsidRDefault="00B51F7E" w:rsidP="00B51F7E">
      <w:pPr>
        <w:pStyle w:val="ListParagraph"/>
        <w:numPr>
          <w:ilvl w:val="0"/>
          <w:numId w:val="8"/>
        </w:numPr>
      </w:pPr>
      <w:r>
        <w:t xml:space="preserve">Owner, User or Buyer </w:t>
      </w:r>
      <w:r w:rsidR="00CD6FEF">
        <w:t>–</w:t>
      </w:r>
      <w:r>
        <w:t xml:space="preserve"> </w:t>
      </w:r>
      <w:r w:rsidR="00CD6FEF">
        <w:t xml:space="preserve">the owner; </w:t>
      </w:r>
      <w:r>
        <w:t xml:space="preserve">or </w:t>
      </w:r>
      <w:r w:rsidR="00CD6FEF">
        <w:t>the owner’s designated representative(s).</w:t>
      </w:r>
    </w:p>
    <w:p w14:paraId="321BE58C" w14:textId="6268D2A0" w:rsidR="00B51F7E" w:rsidRDefault="00B51F7E" w:rsidP="00B51F7E">
      <w:pPr>
        <w:pStyle w:val="ListParagraph"/>
        <w:numPr>
          <w:ilvl w:val="0"/>
          <w:numId w:val="8"/>
        </w:numPr>
      </w:pPr>
      <w:r>
        <w:t xml:space="preserve">Manufacturer </w:t>
      </w:r>
      <w:r w:rsidR="00CD6FEF">
        <w:t>–</w:t>
      </w:r>
      <w:r>
        <w:t xml:space="preserve"> </w:t>
      </w:r>
      <w:r w:rsidR="00CD6FEF">
        <w:t>t</w:t>
      </w:r>
      <w:r>
        <w:t>he firm or corporation who will manufacture and deliver the DSTS equipment specified herein.</w:t>
      </w:r>
    </w:p>
    <w:p w14:paraId="471AF31D" w14:textId="6407C318" w:rsidR="00B51F7E" w:rsidRDefault="00B51F7E" w:rsidP="005F02F7">
      <w:pPr>
        <w:pStyle w:val="ListParagraph"/>
        <w:numPr>
          <w:ilvl w:val="0"/>
          <w:numId w:val="8"/>
        </w:numPr>
      </w:pPr>
      <w:r>
        <w:t xml:space="preserve">Specifications </w:t>
      </w:r>
      <w:r w:rsidR="00CD6FEF">
        <w:t>–</w:t>
      </w:r>
      <w:r>
        <w:t xml:space="preserve"> </w:t>
      </w:r>
      <w:r w:rsidR="00CD6FEF">
        <w:t>the t</w:t>
      </w:r>
      <w:r>
        <w:t xml:space="preserve">echnical instructions </w:t>
      </w:r>
      <w:proofErr w:type="gramStart"/>
      <w:r>
        <w:t>described</w:t>
      </w:r>
      <w:proofErr w:type="gramEnd"/>
      <w:r>
        <w:t xml:space="preserve"> or portions of standards referenced herein, and any addenda thereto.</w:t>
      </w:r>
    </w:p>
    <w:p w14:paraId="6FED7361" w14:textId="77777777" w:rsidR="00B51F7E" w:rsidRDefault="00B51F7E" w:rsidP="00B51F7E">
      <w:pPr>
        <w:pStyle w:val="Heading2"/>
      </w:pPr>
      <w:bookmarkStart w:id="4" w:name="_Toc45528338"/>
      <w:r>
        <w:t>System description</w:t>
      </w:r>
      <w:bookmarkEnd w:id="4"/>
    </w:p>
    <w:p w14:paraId="037033E6" w14:textId="77777777" w:rsidR="00B51F7E" w:rsidRDefault="006B630B" w:rsidP="00B51F7E">
      <w:pPr>
        <w:pStyle w:val="Heading3"/>
      </w:pPr>
      <w:bookmarkStart w:id="5" w:name="_Toc45528339"/>
      <w:r>
        <w:t>Environmental r</w:t>
      </w:r>
      <w:r w:rsidR="00B51F7E">
        <w:t>equirements</w:t>
      </w:r>
      <w:bookmarkEnd w:id="5"/>
    </w:p>
    <w:p w14:paraId="0283A226" w14:textId="77777777" w:rsidR="00B51F7E" w:rsidRDefault="00B51F7E" w:rsidP="00B51F7E">
      <w:r>
        <w:t>The DSTS shall be capable of withstanding any combinations of the following environmental conditions without mechanical or electrical damage or degradation of operation.</w:t>
      </w:r>
    </w:p>
    <w:p w14:paraId="0EF04A00" w14:textId="72CF3C42" w:rsidR="00B51F7E" w:rsidRDefault="00B51F7E" w:rsidP="00B51F7E">
      <w:pPr>
        <w:pStyle w:val="ListParagraph"/>
        <w:numPr>
          <w:ilvl w:val="0"/>
          <w:numId w:val="9"/>
        </w:numPr>
      </w:pPr>
      <w:r>
        <w:t xml:space="preserve">Operating ambient temperature: </w:t>
      </w:r>
      <w:r w:rsidR="00CD6FEF">
        <w:t xml:space="preserve"> </w:t>
      </w:r>
      <w:r>
        <w:t>0 to 40°C.</w:t>
      </w:r>
    </w:p>
    <w:p w14:paraId="33538C57" w14:textId="1347B640" w:rsidR="00B51F7E" w:rsidRDefault="00B51F7E" w:rsidP="00B51F7E">
      <w:pPr>
        <w:pStyle w:val="ListParagraph"/>
        <w:numPr>
          <w:ilvl w:val="0"/>
          <w:numId w:val="9"/>
        </w:numPr>
      </w:pPr>
      <w:r>
        <w:t xml:space="preserve">Non-operating storage temperature: </w:t>
      </w:r>
      <w:r w:rsidR="00CD6FEF">
        <w:t xml:space="preserve"> </w:t>
      </w:r>
      <w:r>
        <w:t>0 to 80°C.</w:t>
      </w:r>
    </w:p>
    <w:p w14:paraId="273BA1C6" w14:textId="41277BE8" w:rsidR="00B51F7E" w:rsidRDefault="00B51F7E" w:rsidP="00B51F7E">
      <w:pPr>
        <w:pStyle w:val="ListParagraph"/>
        <w:numPr>
          <w:ilvl w:val="0"/>
          <w:numId w:val="9"/>
        </w:numPr>
      </w:pPr>
      <w:r>
        <w:t>Relative humidity:</w:t>
      </w:r>
      <w:r w:rsidR="00CD6FEF">
        <w:t xml:space="preserve"> </w:t>
      </w:r>
      <w:r>
        <w:t xml:space="preserve"> 0 to 95% non-condensing.</w:t>
      </w:r>
    </w:p>
    <w:p w14:paraId="64B809A6" w14:textId="77777777" w:rsidR="000306B8" w:rsidRDefault="00B51F7E" w:rsidP="00B51F7E">
      <w:pPr>
        <w:pStyle w:val="ListParagraph"/>
        <w:numPr>
          <w:ilvl w:val="0"/>
          <w:numId w:val="9"/>
        </w:numPr>
      </w:pPr>
      <w:r>
        <w:t xml:space="preserve">Noise Level: </w:t>
      </w:r>
      <w:r w:rsidR="00CD6FEF">
        <w:t xml:space="preserve"> </w:t>
      </w:r>
    </w:p>
    <w:p w14:paraId="0D7DCA96" w14:textId="0101C4AA" w:rsidR="0054532A" w:rsidRDefault="0054532A" w:rsidP="0054532A">
      <w:pPr>
        <w:pStyle w:val="ListParagraph"/>
        <w:numPr>
          <w:ilvl w:val="1"/>
          <w:numId w:val="9"/>
        </w:numPr>
      </w:pPr>
      <w:r>
        <w:t xml:space="preserve">&lt; </w:t>
      </w:r>
      <w:r w:rsidR="00B056D2">
        <w:t xml:space="preserve">82 dBA </w:t>
      </w:r>
      <w:r>
        <w:t>at 3 meters from the DSTS.</w:t>
      </w:r>
    </w:p>
    <w:p w14:paraId="3B373AAE" w14:textId="2146FCED" w:rsidR="00B51F7E" w:rsidRDefault="00B51F7E" w:rsidP="00B51F7E">
      <w:pPr>
        <w:pStyle w:val="ListParagraph"/>
        <w:numPr>
          <w:ilvl w:val="0"/>
          <w:numId w:val="9"/>
        </w:numPr>
      </w:pPr>
      <w:r>
        <w:t xml:space="preserve">Maximum operating altitude without de-rating: </w:t>
      </w:r>
      <w:r w:rsidR="00CD6FEF">
        <w:t xml:space="preserve"> </w:t>
      </w:r>
      <w:r>
        <w:t>6000 feet above sea level.</w:t>
      </w:r>
    </w:p>
    <w:p w14:paraId="50D2F888" w14:textId="3C740BF2" w:rsidR="00B51F7E" w:rsidRDefault="00B51F7E" w:rsidP="00B51F7E">
      <w:pPr>
        <w:pStyle w:val="ListParagraph"/>
        <w:numPr>
          <w:ilvl w:val="0"/>
          <w:numId w:val="9"/>
        </w:numPr>
      </w:pPr>
      <w:r>
        <w:t xml:space="preserve">Equipment shall be designated for indoor use in a clean (dust-free) temperature and </w:t>
      </w:r>
      <w:r w:rsidR="00DB1A12">
        <w:t>humidity-controlled</w:t>
      </w:r>
      <w:r>
        <w:t xml:space="preserve"> environment.</w:t>
      </w:r>
    </w:p>
    <w:p w14:paraId="23906A98" w14:textId="77777777" w:rsidR="00B51F7E" w:rsidRPr="003C701F" w:rsidRDefault="006B630B" w:rsidP="003C701F">
      <w:pPr>
        <w:pStyle w:val="Heading3"/>
      </w:pPr>
      <w:bookmarkStart w:id="6" w:name="_Toc45528340"/>
      <w:r>
        <w:t>Electrical c</w:t>
      </w:r>
      <w:r w:rsidR="00B51F7E" w:rsidRPr="003C701F">
        <w:t>haracteristics</w:t>
      </w:r>
      <w:bookmarkEnd w:id="6"/>
    </w:p>
    <w:p w14:paraId="76561D36" w14:textId="15551EA7" w:rsidR="00B51F7E" w:rsidRDefault="00B51F7E" w:rsidP="003C701F">
      <w:pPr>
        <w:pStyle w:val="ListParagraph"/>
        <w:numPr>
          <w:ilvl w:val="0"/>
          <w:numId w:val="10"/>
        </w:numPr>
      </w:pPr>
      <w:r>
        <w:t xml:space="preserve">Nominal </w:t>
      </w:r>
      <w:r w:rsidR="00CD6FEF">
        <w:t>source v</w:t>
      </w:r>
      <w:r>
        <w:t>oltages</w:t>
      </w:r>
      <w:proofErr w:type="gramStart"/>
      <w:r>
        <w:t>:  [</w:t>
      </w:r>
      <w:proofErr w:type="gramEnd"/>
      <w:r>
        <w:t>480</w:t>
      </w:r>
      <w:r w:rsidR="00CD6FEF">
        <w:t>V</w:t>
      </w:r>
      <w:r>
        <w:t>] volts AC plus ± 10%, 3 phase, 3 or 4 wire + ground (neutral not switched).</w:t>
      </w:r>
    </w:p>
    <w:p w14:paraId="60AB9235" w14:textId="06F9E6EB" w:rsidR="00B51F7E" w:rsidRDefault="00CD6FEF" w:rsidP="003C701F">
      <w:pPr>
        <w:pStyle w:val="ListParagraph"/>
        <w:numPr>
          <w:ilvl w:val="0"/>
          <w:numId w:val="10"/>
        </w:numPr>
      </w:pPr>
      <w:r>
        <w:t>Source f</w:t>
      </w:r>
      <w:r w:rsidR="00B51F7E">
        <w:t>requencies</w:t>
      </w:r>
      <w:proofErr w:type="gramStart"/>
      <w:r w:rsidR="00B51F7E">
        <w:t>:</w:t>
      </w:r>
      <w:r>
        <w:t xml:space="preserve"> </w:t>
      </w:r>
      <w:r w:rsidR="00B51F7E">
        <w:t xml:space="preserve"> [</w:t>
      </w:r>
      <w:proofErr w:type="gramEnd"/>
      <w:r w:rsidR="00B51F7E">
        <w:t>60Hz] ± 5%.</w:t>
      </w:r>
    </w:p>
    <w:p w14:paraId="3114E32E" w14:textId="711680AC" w:rsidR="00B51F7E" w:rsidRDefault="00CD6FEF" w:rsidP="003C701F">
      <w:pPr>
        <w:pStyle w:val="ListParagraph"/>
        <w:numPr>
          <w:ilvl w:val="0"/>
          <w:numId w:val="10"/>
        </w:numPr>
      </w:pPr>
      <w:r>
        <w:t>Continuous current r</w:t>
      </w:r>
      <w:r w:rsidR="00B51F7E">
        <w:t>ating</w:t>
      </w:r>
      <w:proofErr w:type="gramStart"/>
      <w:r w:rsidR="00B51F7E">
        <w:t>:</w:t>
      </w:r>
      <w:r>
        <w:t xml:space="preserve"> </w:t>
      </w:r>
      <w:r w:rsidR="00B51F7E">
        <w:t xml:space="preserve"> [</w:t>
      </w:r>
      <w:proofErr w:type="gramEnd"/>
      <w:r w:rsidR="00030269">
        <w:t>30</w:t>
      </w:r>
      <w:r w:rsidR="00B51F7E">
        <w:t>00</w:t>
      </w:r>
      <w:r>
        <w:t>A</w:t>
      </w:r>
      <w:r w:rsidR="00B51F7E">
        <w:t>]</w:t>
      </w:r>
      <w:r w:rsidR="001A06F3">
        <w:t xml:space="preserve"> </w:t>
      </w:r>
      <w:r w:rsidR="00D627C3">
        <w:t>[</w:t>
      </w:r>
      <w:r w:rsidR="00030269">
        <w:t>4</w:t>
      </w:r>
      <w:r w:rsidR="00D627C3">
        <w:t>000A]</w:t>
      </w:r>
    </w:p>
    <w:p w14:paraId="095C3315" w14:textId="16CC3838" w:rsidR="00B51F7E" w:rsidRDefault="00CD6FEF" w:rsidP="003C701F">
      <w:pPr>
        <w:pStyle w:val="ListParagraph"/>
        <w:numPr>
          <w:ilvl w:val="0"/>
          <w:numId w:val="10"/>
        </w:numPr>
      </w:pPr>
      <w:r>
        <w:t>Load power f</w:t>
      </w:r>
      <w:r w:rsidR="00B51F7E">
        <w:t>actor:  Unity to</w:t>
      </w:r>
      <w:r w:rsidR="00987754">
        <w:t xml:space="preserve"> 0</w:t>
      </w:r>
      <w:r w:rsidR="00B51F7E">
        <w:t>.</w:t>
      </w:r>
      <w:r w:rsidR="005B2DD4">
        <w:t>7</w:t>
      </w:r>
      <w:r w:rsidR="00B51F7E">
        <w:t>0 lagging or leading.</w:t>
      </w:r>
    </w:p>
    <w:p w14:paraId="3120582A" w14:textId="5BBEAF74" w:rsidR="00596E02" w:rsidRDefault="00CD6FEF" w:rsidP="001110AA">
      <w:pPr>
        <w:pStyle w:val="ListParagraph"/>
        <w:numPr>
          <w:ilvl w:val="0"/>
          <w:numId w:val="10"/>
        </w:numPr>
      </w:pPr>
      <w:r>
        <w:t xml:space="preserve">Short circuit </w:t>
      </w:r>
      <w:r w:rsidR="0041030C">
        <w:t>current rating (SCCR)</w:t>
      </w:r>
      <w:proofErr w:type="gramStart"/>
      <w:r w:rsidR="00596E02">
        <w:t>:</w:t>
      </w:r>
      <w:r>
        <w:t xml:space="preserve"> </w:t>
      </w:r>
      <w:r w:rsidR="00596E02">
        <w:t xml:space="preserve"> </w:t>
      </w:r>
      <w:r w:rsidR="0041030C">
        <w:t>[</w:t>
      </w:r>
      <w:proofErr w:type="gramEnd"/>
      <w:r w:rsidR="0041030C">
        <w:t>65kA] [100kA]</w:t>
      </w:r>
    </w:p>
    <w:p w14:paraId="3D5DCF48" w14:textId="44C59B0D" w:rsidR="00030269" w:rsidRDefault="00030269" w:rsidP="00030269">
      <w:pPr>
        <w:pStyle w:val="ListParagraph"/>
        <w:numPr>
          <w:ilvl w:val="1"/>
          <w:numId w:val="10"/>
        </w:numPr>
      </w:pPr>
      <w:r>
        <w:t>4000A model available in 100kA only</w:t>
      </w:r>
    </w:p>
    <w:p w14:paraId="40E30B30" w14:textId="795C17FC" w:rsidR="00B51F7E" w:rsidRDefault="00CD6FEF" w:rsidP="00B1086B">
      <w:pPr>
        <w:pStyle w:val="ListParagraph"/>
        <w:numPr>
          <w:ilvl w:val="0"/>
          <w:numId w:val="10"/>
        </w:numPr>
      </w:pPr>
      <w:r>
        <w:t>Load crest f</w:t>
      </w:r>
      <w:r w:rsidR="00B51F7E">
        <w:t xml:space="preserve">actor: </w:t>
      </w:r>
      <w:r>
        <w:t xml:space="preserve"> </w:t>
      </w:r>
      <w:r w:rsidR="00B51F7E">
        <w:t>Up to 3.5</w:t>
      </w:r>
    </w:p>
    <w:p w14:paraId="5D111768" w14:textId="53D3A86B" w:rsidR="008E4CB6" w:rsidRDefault="008E4CB6" w:rsidP="008E4CB6">
      <w:pPr>
        <w:pStyle w:val="ListParagraph"/>
        <w:numPr>
          <w:ilvl w:val="0"/>
          <w:numId w:val="10"/>
        </w:numPr>
      </w:pPr>
      <w:r>
        <w:t>AC to AC efficiency at full nominal rating shall not be less than 98.4% at 480V.</w:t>
      </w:r>
    </w:p>
    <w:p w14:paraId="43639F77" w14:textId="0ECB2365" w:rsidR="00B51F7E" w:rsidRDefault="000648A4" w:rsidP="00122CE8">
      <w:pPr>
        <w:pStyle w:val="ListParagraph"/>
        <w:numPr>
          <w:ilvl w:val="0"/>
          <w:numId w:val="13"/>
        </w:numPr>
      </w:pPr>
      <w:r>
        <w:t>Source v</w:t>
      </w:r>
      <w:r w:rsidR="00B51F7E">
        <w:t>oltage THD in the line feeding the load:</w:t>
      </w:r>
    </w:p>
    <w:p w14:paraId="5FE97C42" w14:textId="77777777" w:rsidR="00B51F7E" w:rsidRDefault="00B51F7E" w:rsidP="00122CE8">
      <w:pPr>
        <w:pStyle w:val="ListParagraph"/>
        <w:numPr>
          <w:ilvl w:val="0"/>
          <w:numId w:val="14"/>
        </w:numPr>
      </w:pPr>
      <w:r>
        <w:t>Maximum 5% total harmonics or as acceptable to the load.</w:t>
      </w:r>
    </w:p>
    <w:p w14:paraId="1B50DCA0" w14:textId="77777777" w:rsidR="00B51F7E" w:rsidRDefault="00B51F7E" w:rsidP="00122CE8">
      <w:pPr>
        <w:pStyle w:val="ListParagraph"/>
        <w:numPr>
          <w:ilvl w:val="0"/>
          <w:numId w:val="14"/>
        </w:numPr>
      </w:pPr>
      <w:r>
        <w:t>Maximum 3% single harmonic or as acceptable to the load.</w:t>
      </w:r>
    </w:p>
    <w:p w14:paraId="082CA824" w14:textId="4FA1CC6F" w:rsidR="00B51F7E" w:rsidRDefault="000648A4" w:rsidP="00122CE8">
      <w:pPr>
        <w:pStyle w:val="ListParagraph"/>
        <w:numPr>
          <w:ilvl w:val="0"/>
          <w:numId w:val="15"/>
        </w:numPr>
      </w:pPr>
      <w:r>
        <w:t>Voltage transient w</w:t>
      </w:r>
      <w:r w:rsidR="00B51F7E">
        <w:t>ithstand without failure or mis</w:t>
      </w:r>
      <w:r w:rsidR="00055EB7">
        <w:t>-</w:t>
      </w:r>
      <w:r w:rsidR="00B51F7E">
        <w:t>operation, present on the line:  Up to 20,000-volt spike, per IEEE C62.</w:t>
      </w:r>
      <w:r>
        <w:t xml:space="preserve">41 Category C3 Standards. </w:t>
      </w:r>
      <w:r w:rsidR="00B51F7E">
        <w:t>S</w:t>
      </w:r>
      <w:r w:rsidR="002D018F">
        <w:t>uch transient levels shall not a</w:t>
      </w:r>
      <w:r w:rsidR="00B51F7E">
        <w:t xml:space="preserve">ffect the operation of the DSTS except </w:t>
      </w:r>
      <w:r>
        <w:t>to cause a transfer due to over</w:t>
      </w:r>
      <w:r w:rsidR="00B51F7E">
        <w:t>voltage beyond pre-set limits.</w:t>
      </w:r>
    </w:p>
    <w:p w14:paraId="5B821793" w14:textId="4748CF3D" w:rsidR="00B51F7E" w:rsidRDefault="000A0A3F" w:rsidP="00122CE8">
      <w:pPr>
        <w:pStyle w:val="Heading3"/>
      </w:pPr>
      <w:bookmarkStart w:id="7" w:name="_Toc45528341"/>
      <w:r>
        <w:t>Construction and</w:t>
      </w:r>
      <w:r w:rsidR="006B630B">
        <w:t xml:space="preserve"> enclosure</w:t>
      </w:r>
      <w:bookmarkEnd w:id="7"/>
    </w:p>
    <w:p w14:paraId="28CF52F2" w14:textId="43022154" w:rsidR="00B51F7E" w:rsidRDefault="00B51F7E" w:rsidP="00122CE8">
      <w:pPr>
        <w:pStyle w:val="ListParagraph"/>
        <w:numPr>
          <w:ilvl w:val="0"/>
          <w:numId w:val="16"/>
        </w:numPr>
      </w:pPr>
      <w:r>
        <w:t>The DSTS assembly shall be constructed in modular configuration for maximum ease of maintenance</w:t>
      </w:r>
      <w:r w:rsidR="000648A4">
        <w:t xml:space="preserve"> and </w:t>
      </w:r>
      <w:r>
        <w:t xml:space="preserve">installed in NEMA Type-1 metal enclosures made of </w:t>
      </w:r>
      <w:r w:rsidR="00E056AE">
        <w:t>11-gauge</w:t>
      </w:r>
      <w:r>
        <w:t xml:space="preserve"> steel frame and </w:t>
      </w:r>
      <w:r w:rsidR="006A39DB">
        <w:t>16-gauge</w:t>
      </w:r>
      <w:r>
        <w:t xml:space="preserve"> steel sides.</w:t>
      </w:r>
    </w:p>
    <w:p w14:paraId="682116C4" w14:textId="2A60949F" w:rsidR="000A0A3F" w:rsidRDefault="000A0A3F" w:rsidP="000A0A3F">
      <w:pPr>
        <w:pStyle w:val="ListParagraph"/>
        <w:numPr>
          <w:ilvl w:val="0"/>
          <w:numId w:val="16"/>
        </w:numPr>
      </w:pPr>
      <w:r>
        <w:t xml:space="preserve">The enclosure shall have all normal operating controls, instrumentation, display and lights mounted on the front door. All control setting adjustments for voltage level sensing shall be via a Graphical User Interface (GUI) menu driven software on a color LCD panel on the front of the unit. The DSTS shall enable an internal set of PCB-mounted auxiliary operators that allow basic control functions to be </w:t>
      </w:r>
      <w:r w:rsidR="00496CC8">
        <w:t>a</w:t>
      </w:r>
      <w:r>
        <w:t>ffected from inside the DSTS by qualified service personnel.</w:t>
      </w:r>
    </w:p>
    <w:p w14:paraId="14340E81" w14:textId="127D9C88" w:rsidR="000A0A3F" w:rsidRPr="000A0A3F" w:rsidRDefault="000A0A3F" w:rsidP="000A0A3F">
      <w:r w:rsidRPr="00A34417">
        <w:t>1.4.3.1</w:t>
      </w:r>
      <w:r w:rsidRPr="00A34417">
        <w:tab/>
        <w:t>Access requirements</w:t>
      </w:r>
    </w:p>
    <w:p w14:paraId="2F5E867F" w14:textId="346FFEAF" w:rsidR="00B449C9" w:rsidRDefault="000A0A3F" w:rsidP="002E67E0">
      <w:r>
        <w:t xml:space="preserve">Individual enclosures shall require front access for equipment operation and removal of serviceable parts such as </w:t>
      </w:r>
      <w:r w:rsidR="00B056D2">
        <w:t xml:space="preserve">printed circuit </w:t>
      </w:r>
      <w:r>
        <w:t>boards, SCR assemblies and plug-in breakers</w:t>
      </w:r>
      <w:r w:rsidRPr="000262C9">
        <w:t>.</w:t>
      </w:r>
      <w:r w:rsidR="000262C9" w:rsidRPr="000262C9">
        <w:t xml:space="preserve"> </w:t>
      </w:r>
      <w:r w:rsidRPr="000262C9">
        <w:t xml:space="preserve"> </w:t>
      </w:r>
      <w:r w:rsidR="00464D1F">
        <w:t xml:space="preserve">Fixed panels shall be removable only with a tool to </w:t>
      </w:r>
      <w:r w:rsidR="00A43622">
        <w:t xml:space="preserve">allow access only to authorized personnel.  Breaker operation shall be accessible with the fixed panels installed.  </w:t>
      </w:r>
      <w:proofErr w:type="spellStart"/>
      <w:r w:rsidR="00A43622">
        <w:t>Deadfronts</w:t>
      </w:r>
      <w:proofErr w:type="spellEnd"/>
      <w:r w:rsidR="00A43622">
        <w:t xml:space="preserve"> shall be provided behind the fixed panels for logic isolating disconnects, surge protection device monitoring LEDs, and Kirk Keys to cover all energized parts when the fixed panels are removed.  </w:t>
      </w:r>
      <w:r w:rsidR="00B449C9">
        <w:t>Installation</w:t>
      </w:r>
      <w:r w:rsidR="00260769">
        <w:t xml:space="preserve"> and torqueing </w:t>
      </w:r>
      <w:r w:rsidR="00AF1EF4">
        <w:t>of customer connections</w:t>
      </w:r>
      <w:r w:rsidR="00B449C9">
        <w:t xml:space="preserve"> shall require</w:t>
      </w:r>
      <w:r w:rsidR="0041030C">
        <w:t xml:space="preserve"> </w:t>
      </w:r>
      <w:r w:rsidR="002D390B">
        <w:t>front</w:t>
      </w:r>
      <w:r w:rsidR="0041030C">
        <w:t xml:space="preserve"> </w:t>
      </w:r>
      <w:r w:rsidR="00B449C9">
        <w:t xml:space="preserve">access </w:t>
      </w:r>
      <w:r w:rsidR="002D390B">
        <w:t>only.</w:t>
      </w:r>
    </w:p>
    <w:p w14:paraId="777CB489" w14:textId="77777777" w:rsidR="00B449C9" w:rsidRDefault="00B449C9" w:rsidP="00B449C9">
      <w:pPr>
        <w:pStyle w:val="Heading3"/>
      </w:pPr>
      <w:bookmarkStart w:id="8" w:name="_Toc45528342"/>
      <w:r>
        <w:t>Modularity of construction</w:t>
      </w:r>
      <w:bookmarkEnd w:id="8"/>
    </w:p>
    <w:p w14:paraId="5E86C0A7" w14:textId="14A4DF9A" w:rsidR="00B449C9" w:rsidRDefault="00B449C9" w:rsidP="00C5207A">
      <w:r>
        <w:t xml:space="preserve">Sub-assemblies shall be constructed for ease of access and replacement of parts. Circuit boards shall use industry-accepted connectors. Connectors shall be chosen such that erroneous connections are not possible.  </w:t>
      </w:r>
    </w:p>
    <w:p w14:paraId="6ACD78D7" w14:textId="140D551C" w:rsidR="00B51F7E" w:rsidRDefault="006B630B" w:rsidP="00B449C9">
      <w:pPr>
        <w:pStyle w:val="Heading3"/>
      </w:pPr>
      <w:bookmarkStart w:id="9" w:name="_Toc45528343"/>
      <w:r>
        <w:t>Bracketing and w</w:t>
      </w:r>
      <w:r w:rsidR="00B51F7E">
        <w:t>iring</w:t>
      </w:r>
      <w:bookmarkEnd w:id="9"/>
    </w:p>
    <w:p w14:paraId="67A1BFF9" w14:textId="50DE9107" w:rsidR="00B51F7E" w:rsidRDefault="00B51F7E" w:rsidP="00B51F7E">
      <w:r>
        <w:t>Brackets and securing hardware shall be electroplated with</w:t>
      </w:r>
      <w:r w:rsidR="000648A4">
        <w:t xml:space="preserve"> corrosion resistant material. </w:t>
      </w:r>
      <w:r>
        <w:t>Internal wiring conductors shall be combined into cables or bundl</w:t>
      </w:r>
      <w:r w:rsidR="000648A4">
        <w:t xml:space="preserve">es and tied securely together. </w:t>
      </w:r>
      <w:r>
        <w:t>All wiring shall be cle</w:t>
      </w:r>
      <w:r w:rsidR="000648A4">
        <w:t xml:space="preserve">arly marked. </w:t>
      </w:r>
      <w:r>
        <w:t>All logic and control connections shall be routed away from any power runs for noise suppression.</w:t>
      </w:r>
    </w:p>
    <w:p w14:paraId="434E94A4" w14:textId="77777777" w:rsidR="00B51F7E" w:rsidRDefault="006B630B" w:rsidP="00122CE8">
      <w:pPr>
        <w:pStyle w:val="Heading3"/>
      </w:pPr>
      <w:bookmarkStart w:id="10" w:name="_Toc45528344"/>
      <w:r>
        <w:t>Conducting m</w:t>
      </w:r>
      <w:r w:rsidR="00B51F7E">
        <w:t>aterial</w:t>
      </w:r>
      <w:bookmarkEnd w:id="10"/>
    </w:p>
    <w:p w14:paraId="38A9219C" w14:textId="7A60B37C" w:rsidR="00B51F7E" w:rsidRDefault="00B51F7E" w:rsidP="00B51F7E">
      <w:r>
        <w:t xml:space="preserve">All internal bus work shall be fabricated of custom-formed copper and shall be rated for 1000 amperes per square inch cross section or to not exceed a temperature rise of </w:t>
      </w:r>
      <w:r w:rsidR="000648A4">
        <w:t xml:space="preserve">50°C in free air. </w:t>
      </w:r>
      <w:r>
        <w:t xml:space="preserve">Aluminum bus work shall not be acceptable for use in the DSTS.  </w:t>
      </w:r>
    </w:p>
    <w:p w14:paraId="4B7B22D5" w14:textId="77777777" w:rsidR="00B51F7E" w:rsidRDefault="006B630B" w:rsidP="00122CE8">
      <w:pPr>
        <w:pStyle w:val="Heading3"/>
      </w:pPr>
      <w:bookmarkStart w:id="11" w:name="_Toc45528345"/>
      <w:r>
        <w:t>Material and w</w:t>
      </w:r>
      <w:r w:rsidR="00B51F7E">
        <w:t>orkmanship</w:t>
      </w:r>
      <w:bookmarkEnd w:id="11"/>
    </w:p>
    <w:p w14:paraId="4DF411F5" w14:textId="2C457A7C" w:rsidR="00B51F7E" w:rsidRDefault="00B51F7E" w:rsidP="00B51F7E">
      <w:r>
        <w:t>All materials and parts comprising the DSTS shall be new, of current manufacture, h</w:t>
      </w:r>
      <w:r w:rsidR="000648A4">
        <w:t>igh grade,</w:t>
      </w:r>
      <w:r>
        <w:t xml:space="preserve"> and free from all defects or imperfections, and shall not have been in prior service, except as required during factory testing.  Workmanship shall be of the highest quality.</w:t>
      </w:r>
    </w:p>
    <w:p w14:paraId="2761AFE8" w14:textId="77777777" w:rsidR="00B51F7E" w:rsidRDefault="006B630B" w:rsidP="00122CE8">
      <w:pPr>
        <w:pStyle w:val="Heading3"/>
      </w:pPr>
      <w:bookmarkStart w:id="12" w:name="_Toc45528346"/>
      <w:r>
        <w:t>Short circuit b</w:t>
      </w:r>
      <w:r w:rsidR="00B51F7E">
        <w:t>racing</w:t>
      </w:r>
      <w:bookmarkEnd w:id="12"/>
    </w:p>
    <w:p w14:paraId="69A63131" w14:textId="2F5E9C3A" w:rsidR="00B51F7E" w:rsidRDefault="00B51F7E" w:rsidP="00B51F7E">
      <w:r>
        <w:t>Unit construction and component selections shall</w:t>
      </w:r>
      <w:r w:rsidR="000648A4">
        <w:t xml:space="preserve"> incorporate ratings, support</w:t>
      </w:r>
      <w:r>
        <w:t xml:space="preserve"> and bracing methods to allow for the specified short circui</w:t>
      </w:r>
      <w:r w:rsidR="00BE73B4">
        <w:t xml:space="preserve">t withstand rating of the unit; </w:t>
      </w:r>
      <w:r>
        <w:t>including all electro-mechanical and power electronic devices, interc</w:t>
      </w:r>
      <w:r w:rsidR="00BE73B4">
        <w:t>onnections, cable and bus work.</w:t>
      </w:r>
    </w:p>
    <w:p w14:paraId="30A5B969" w14:textId="77777777" w:rsidR="00B51F7E" w:rsidRDefault="006B630B" w:rsidP="00122CE8">
      <w:pPr>
        <w:pStyle w:val="Heading3"/>
      </w:pPr>
      <w:bookmarkStart w:id="13" w:name="_Toc45528347"/>
      <w:r>
        <w:t>Surge/noise s</w:t>
      </w:r>
      <w:r w:rsidR="00B51F7E">
        <w:t>uppression</w:t>
      </w:r>
      <w:bookmarkEnd w:id="13"/>
    </w:p>
    <w:p w14:paraId="60C6B960" w14:textId="3ECB18EA" w:rsidR="00B51F7E" w:rsidRDefault="00B51F7E" w:rsidP="00B51F7E">
      <w:r>
        <w:t xml:space="preserve">Power SCRs used in the system shall be conservatively rated for dv/dt of </w:t>
      </w:r>
      <w:r w:rsidR="00BE73B4">
        <w:t xml:space="preserve">at least 800 V/µSec. </w:t>
      </w:r>
      <w:r>
        <w:t xml:space="preserve">The design of the unit and component selections shall provide capability to withstand noise spikes per ANSI/IEEE C 62.41 standards (2 kV impulse) without malfunction or any device breakdowns or sporadic transfers. </w:t>
      </w:r>
    </w:p>
    <w:p w14:paraId="42C2759C" w14:textId="77777777" w:rsidR="00B51F7E" w:rsidRDefault="00122CE8" w:rsidP="00122CE8">
      <w:pPr>
        <w:pStyle w:val="Heading2"/>
      </w:pPr>
      <w:bookmarkStart w:id="14" w:name="_Toc45528348"/>
      <w:r>
        <w:t>Warranty</w:t>
      </w:r>
      <w:bookmarkEnd w:id="14"/>
    </w:p>
    <w:p w14:paraId="3926C46E" w14:textId="77777777" w:rsidR="00B51F7E" w:rsidRDefault="00B51F7E" w:rsidP="00B51F7E">
      <w:r>
        <w:t>The DSTS manufacturer shall guarantee the entire system against defective material and workmanship for a period of one (1) year from date of shipment.</w:t>
      </w:r>
    </w:p>
    <w:p w14:paraId="18282CD9" w14:textId="2980B3C3" w:rsidR="002D018F" w:rsidRDefault="00BE73B4">
      <w:r>
        <w:t>With purchase of f</w:t>
      </w:r>
      <w:r w:rsidR="00B51F7E">
        <w:t xml:space="preserve">actory </w:t>
      </w:r>
      <w:r>
        <w:t>start-up s</w:t>
      </w:r>
      <w:r w:rsidR="00B51F7E">
        <w:t xml:space="preserve">ervices and used in the continental United States, the manufacturer shall include labor and expenses for a period of one (1) year from date of </w:t>
      </w:r>
      <w:r>
        <w:t>the factory s</w:t>
      </w:r>
      <w:r w:rsidR="00B51F7E">
        <w:t>tart-up, not to exceed eighteen (18) months from date of factory shipment</w:t>
      </w:r>
      <w:r w:rsidR="002D018F">
        <w:t>.</w:t>
      </w:r>
    </w:p>
    <w:p w14:paraId="0625B6B9" w14:textId="77777777" w:rsidR="00B51F7E" w:rsidRDefault="006B630B" w:rsidP="00B0483C">
      <w:pPr>
        <w:pStyle w:val="Heading2"/>
      </w:pPr>
      <w:bookmarkStart w:id="15" w:name="_Toc45528349"/>
      <w:r>
        <w:t>Reliability</w:t>
      </w:r>
      <w:bookmarkEnd w:id="15"/>
    </w:p>
    <w:p w14:paraId="6D09368E" w14:textId="06B34943" w:rsidR="002D018F" w:rsidRDefault="00B51F7E">
      <w:r>
        <w:t>As the intended use of the DSTS is to achieve the ultimate reliability of availability of power to critical loads, using two available power paths, it is required that this device not introduce additional failure contributions that would interfere with maintenance of power to the load, as long as one or the other of the connected sources are available an</w:t>
      </w:r>
      <w:r w:rsidR="00BE73B4">
        <w:t xml:space="preserve">d within tolerance of the load. </w:t>
      </w:r>
      <w:r>
        <w:t>The following critical reliability parameters are therefore required.</w:t>
      </w:r>
      <w:r w:rsidR="00BE73B4">
        <w:t xml:space="preserve"> </w:t>
      </w:r>
    </w:p>
    <w:p w14:paraId="157EDB4D" w14:textId="77777777" w:rsidR="00B51F7E" w:rsidRDefault="006B630B" w:rsidP="00B0483C">
      <w:pPr>
        <w:pStyle w:val="Heading3"/>
      </w:pPr>
      <w:bookmarkStart w:id="16" w:name="_Toc45528350"/>
      <w:r>
        <w:t>Experience and service h</w:t>
      </w:r>
      <w:r w:rsidR="00B51F7E">
        <w:t>istory</w:t>
      </w:r>
      <w:bookmarkEnd w:id="16"/>
    </w:p>
    <w:p w14:paraId="3EAFDA3C" w14:textId="674CEBB8" w:rsidR="00B51F7E" w:rsidRDefault="00B51F7E" w:rsidP="00B51F7E">
      <w:r>
        <w:t>The manufacturer shall have a minimum of 30 years of experience in the design and manufacture of standalone digital static transfer switches and a minimum of 6</w:t>
      </w:r>
      <w:r w:rsidR="00BE73B4">
        <w:t>,</w:t>
      </w:r>
      <w:r>
        <w:t xml:space="preserve">000 installed locations with a proven </w:t>
      </w:r>
      <w:r w:rsidR="00BE73B4">
        <w:t>history of reliable operation. For the purposes of checking references of the bidder, a list of at least</w:t>
      </w:r>
      <w:r>
        <w:t xml:space="preserve"> 10 sites with a description of the switch, </w:t>
      </w:r>
      <w:r w:rsidR="00BE73B4">
        <w:t xml:space="preserve">switch rating, complete site contact information and </w:t>
      </w:r>
      <w:r>
        <w:t>th</w:t>
      </w:r>
      <w:r w:rsidR="006B3601">
        <w:t>e number of years in operation</w:t>
      </w:r>
      <w:r w:rsidR="005E562B">
        <w:t xml:space="preserve"> can be furnished upon request</w:t>
      </w:r>
      <w:r w:rsidR="006B3601">
        <w:t>. P</w:t>
      </w:r>
      <w:r>
        <w:t>rior experience with UPS bypass switches is no</w:t>
      </w:r>
      <w:r w:rsidR="006B3601">
        <w:t xml:space="preserve">t acceptable for this project. </w:t>
      </w:r>
      <w:r>
        <w:t>It is the owner’s intent to purchase products only from qualified bidders with a well-established history of DSTS products.</w:t>
      </w:r>
    </w:p>
    <w:p w14:paraId="7B5411A6" w14:textId="77777777" w:rsidR="00B51F7E" w:rsidRDefault="006B630B" w:rsidP="00B0483C">
      <w:pPr>
        <w:pStyle w:val="Heading3"/>
      </w:pPr>
      <w:bookmarkStart w:id="17" w:name="_Toc45528351"/>
      <w:r>
        <w:t>High reliability logic c</w:t>
      </w:r>
      <w:r w:rsidR="00B51F7E">
        <w:t>omponents</w:t>
      </w:r>
      <w:bookmarkEnd w:id="17"/>
    </w:p>
    <w:p w14:paraId="6336160C" w14:textId="0A116320" w:rsidR="00F763F9" w:rsidRDefault="006B3601" w:rsidP="00B51F7E">
      <w:r>
        <w:t>The DSTS logic shall be fault t</w:t>
      </w:r>
      <w:r w:rsidR="00B51F7E">
        <w:t xml:space="preserve">olerant in that no single point of failure on the communications bus, internal wiring or any board can cause a disturbance of power to critical loads, </w:t>
      </w:r>
      <w:proofErr w:type="gramStart"/>
      <w:r w:rsidR="00B51F7E">
        <w:t>as long as</w:t>
      </w:r>
      <w:proofErr w:type="gramEnd"/>
      <w:r w:rsidR="00B51F7E">
        <w:t xml:space="preserve"> two sources of power are available.</w:t>
      </w:r>
    </w:p>
    <w:p w14:paraId="14DA56B9" w14:textId="77777777" w:rsidR="00987754" w:rsidRDefault="00987754"/>
    <w:p w14:paraId="2CF8B73B" w14:textId="77777777" w:rsidR="00B51F7E" w:rsidRDefault="006B630B" w:rsidP="006B630B">
      <w:pPr>
        <w:pStyle w:val="Heading1"/>
      </w:pPr>
      <w:bookmarkStart w:id="18" w:name="_Toc45528352"/>
      <w:r>
        <w:t>Product</w:t>
      </w:r>
      <w:bookmarkEnd w:id="18"/>
    </w:p>
    <w:p w14:paraId="767BA5DF" w14:textId="64F444AB" w:rsidR="00F07B92" w:rsidRDefault="00F07B92" w:rsidP="006B630B">
      <w:pPr>
        <w:pStyle w:val="Heading2"/>
      </w:pPr>
      <w:bookmarkStart w:id="19" w:name="_Toc45528353"/>
      <w:r>
        <w:t>Manufactured Units</w:t>
      </w:r>
      <w:bookmarkEnd w:id="19"/>
    </w:p>
    <w:p w14:paraId="09FB3802" w14:textId="454A45EA" w:rsidR="00F07B92" w:rsidRPr="00F07B92" w:rsidRDefault="00F07B92" w:rsidP="00F07B92">
      <w:r>
        <w:t>2.1.1</w:t>
      </w:r>
      <w:r>
        <w:tab/>
        <w:t>STS Manufacturers:  Subject to compliance with requirements, provide products by ABB (Cyberex).</w:t>
      </w:r>
    </w:p>
    <w:p w14:paraId="5C9A2959" w14:textId="719183D6" w:rsidR="00B51F7E" w:rsidRDefault="006B630B" w:rsidP="006B630B">
      <w:pPr>
        <w:pStyle w:val="Heading2"/>
      </w:pPr>
      <w:bookmarkStart w:id="20" w:name="_Toc45528354"/>
      <w:r>
        <w:t>Components</w:t>
      </w:r>
      <w:bookmarkEnd w:id="20"/>
    </w:p>
    <w:p w14:paraId="21313026" w14:textId="16F1061B" w:rsidR="00B51F7E" w:rsidRDefault="00BA47A0" w:rsidP="006B630B">
      <w:pPr>
        <w:pStyle w:val="Heading3"/>
      </w:pPr>
      <w:bookmarkStart w:id="21" w:name="_Toc45528355"/>
      <w:r>
        <w:t xml:space="preserve">UL1066 </w:t>
      </w:r>
      <w:r w:rsidR="006B630B">
        <w:t xml:space="preserve">Non-automatic </w:t>
      </w:r>
      <w:r w:rsidR="000262C9">
        <w:t>s</w:t>
      </w:r>
      <w:r>
        <w:t>witches</w:t>
      </w:r>
      <w:bookmarkEnd w:id="21"/>
    </w:p>
    <w:p w14:paraId="7710DC19" w14:textId="3B8DD4D0" w:rsidR="00B51F7E" w:rsidRDefault="00B51F7E" w:rsidP="006B630B">
      <w:pPr>
        <w:pStyle w:val="ListParagraph"/>
        <w:numPr>
          <w:ilvl w:val="0"/>
          <w:numId w:val="17"/>
        </w:numPr>
      </w:pPr>
      <w:r>
        <w:t xml:space="preserve">All </w:t>
      </w:r>
      <w:r w:rsidR="000262C9">
        <w:t>n</w:t>
      </w:r>
      <w:r w:rsidR="00BA47A0">
        <w:t xml:space="preserve">on-automatic </w:t>
      </w:r>
      <w:r w:rsidR="000262C9">
        <w:t>s</w:t>
      </w:r>
      <w:r w:rsidR="00BA47A0">
        <w:t>witches</w:t>
      </w:r>
      <w:r>
        <w:t xml:space="preserve"> shall be </w:t>
      </w:r>
      <w:proofErr w:type="spellStart"/>
      <w:r>
        <w:t>drawout</w:t>
      </w:r>
      <w:proofErr w:type="spellEnd"/>
      <w:r>
        <w:t xml:space="preserve"> style for ease of removal for replacement, calibration, or testing, without interruption of </w:t>
      </w:r>
      <w:r w:rsidR="007B5C2C">
        <w:t xml:space="preserve">service to the critical load.  </w:t>
      </w:r>
      <w:r>
        <w:t>Six (6) non-automatic switches shall be provided for the DSTS. There shall be two switches for load bypass to each input, two for SCR input source isolation, one to each source, and two for SCR load isolation. All non-automatic switches shall be rated to carry the 100% rating of the digital static transfer switch at the ambient temperature specified.</w:t>
      </w:r>
    </w:p>
    <w:p w14:paraId="5CD8910F" w14:textId="24813F92" w:rsidR="00B51F7E" w:rsidRDefault="00B51F7E" w:rsidP="006B630B">
      <w:pPr>
        <w:pStyle w:val="ListParagraph"/>
        <w:numPr>
          <w:ilvl w:val="0"/>
          <w:numId w:val="17"/>
        </w:numPr>
      </w:pPr>
      <w:r>
        <w:t>Mechanical interlocks shall be provided on the switches to prevent opera</w:t>
      </w:r>
      <w:r w:rsidR="00AA1297">
        <w:t>tors from closing both bypass MCS</w:t>
      </w:r>
      <w:r>
        <w:t>s at the same time.</w:t>
      </w:r>
    </w:p>
    <w:p w14:paraId="7B41CE87" w14:textId="77777777" w:rsidR="00B51F7E" w:rsidRDefault="00B51F7E" w:rsidP="006B630B">
      <w:pPr>
        <w:pStyle w:val="ListParagraph"/>
        <w:numPr>
          <w:ilvl w:val="0"/>
          <w:numId w:val="17"/>
        </w:numPr>
      </w:pPr>
      <w:r>
        <w:t>Step-by-step guided software with lighted LED indicators shall be provided for each breaker to aid the operator in placing the unit into, and taking the DSTS out of, bypass.</w:t>
      </w:r>
    </w:p>
    <w:p w14:paraId="46271C5C" w14:textId="0D707D4A" w:rsidR="00AA1297" w:rsidRDefault="00AA1297" w:rsidP="006B630B">
      <w:pPr>
        <w:pStyle w:val="ListParagraph"/>
        <w:numPr>
          <w:ilvl w:val="0"/>
          <w:numId w:val="17"/>
        </w:numPr>
      </w:pPr>
      <w:r>
        <w:t xml:space="preserve">Both input source </w:t>
      </w:r>
      <w:r w:rsidR="00BA47A0">
        <w:t xml:space="preserve">switches </w:t>
      </w:r>
      <w:r>
        <w:t xml:space="preserve">will be equipped with shunt trip that interface with the logic and will activate in conditions to prevent cross connect. </w:t>
      </w:r>
    </w:p>
    <w:p w14:paraId="6F2B81D9" w14:textId="77777777" w:rsidR="00B51F7E" w:rsidRDefault="00B51F7E" w:rsidP="006B630B">
      <w:pPr>
        <w:pStyle w:val="ListParagraph"/>
        <w:numPr>
          <w:ilvl w:val="0"/>
          <w:numId w:val="17"/>
        </w:numPr>
      </w:pPr>
      <w:r>
        <w:t>There shall be provisions to test the system and logic while in maintenance bypass, without load disruption.</w:t>
      </w:r>
    </w:p>
    <w:p w14:paraId="73215F09" w14:textId="77777777" w:rsidR="00B51F7E" w:rsidRDefault="006B630B" w:rsidP="006B630B">
      <w:pPr>
        <w:pStyle w:val="Heading3"/>
      </w:pPr>
      <w:bookmarkStart w:id="22" w:name="_Toc45528356"/>
      <w:r>
        <w:t>Silicon controlled r</w:t>
      </w:r>
      <w:r w:rsidR="00B51F7E">
        <w:t>ectifiers (SCRs)</w:t>
      </w:r>
      <w:bookmarkEnd w:id="22"/>
    </w:p>
    <w:p w14:paraId="6247CA30" w14:textId="15046988" w:rsidR="00B51F7E" w:rsidRDefault="00B51F7E" w:rsidP="00B51F7E">
      <w:r>
        <w:t xml:space="preserve">The DSTS consists of six pairs of SCRs connected </w:t>
      </w:r>
      <w:r w:rsidR="007B5C2C">
        <w:t xml:space="preserve">in an AC switch </w:t>
      </w:r>
      <w:r w:rsidR="007B5C2C" w:rsidRPr="00AD5E13">
        <w:t xml:space="preserve">configuration. </w:t>
      </w:r>
      <w:r w:rsidRPr="00AD5E13">
        <w:t>The SCRs shall be hockey puck type and rated to carry the full 100%</w:t>
      </w:r>
      <w:r w:rsidR="007B5C2C" w:rsidRPr="00AD5E13">
        <w:t xml:space="preserve">, continuous rated, </w:t>
      </w:r>
      <w:r w:rsidRPr="00AD5E13">
        <w:t xml:space="preserve">load under nominal conditions. Use of “brick” or “gel filled” type SCRs are not allowed for all switch applications with available fault levels that may cause an SCR rupture phase to ground of such devices if not properly fused. </w:t>
      </w:r>
      <w:r w:rsidR="006075E5" w:rsidRPr="006075E5">
        <w:t>Use of fuses for protection are acceptable only when used in conjunction with the hockey puck type SCRs. The SCRs shall be fused at the discretion of the manufacturer in order to achieve certain combinations high current and high short-circuit withstand ratings.  Fuses</w:t>
      </w:r>
      <w:r w:rsidR="004762A0">
        <w:t xml:space="preserve"> </w:t>
      </w:r>
      <w:r w:rsidR="006075E5" w:rsidRPr="006075E5">
        <w:t xml:space="preserve">shall be serviceable from the </w:t>
      </w:r>
      <w:r w:rsidR="0011488D">
        <w:t>front</w:t>
      </w:r>
      <w:r w:rsidR="0011488D" w:rsidRPr="006075E5">
        <w:t xml:space="preserve"> </w:t>
      </w:r>
      <w:r w:rsidR="006075E5" w:rsidRPr="006075E5">
        <w:t xml:space="preserve">of the </w:t>
      </w:r>
      <w:r w:rsidR="001D1368" w:rsidRPr="006075E5">
        <w:t>unit</w:t>
      </w:r>
      <w:r w:rsidR="001D1368">
        <w:t>.</w:t>
      </w:r>
      <w:r w:rsidR="001D1368" w:rsidRPr="006075E5">
        <w:t xml:space="preserve"> </w:t>
      </w:r>
    </w:p>
    <w:p w14:paraId="77247F42" w14:textId="77777777" w:rsidR="00B51F7E" w:rsidRDefault="00C12AC0" w:rsidP="006B630B">
      <w:pPr>
        <w:pStyle w:val="Heading3"/>
      </w:pPr>
      <w:bookmarkStart w:id="23" w:name="_Toc45528357"/>
      <w:r>
        <w:t>Circuit b</w:t>
      </w:r>
      <w:r w:rsidR="00B51F7E">
        <w:t>oards</w:t>
      </w:r>
      <w:bookmarkEnd w:id="23"/>
    </w:p>
    <w:p w14:paraId="4E32EF6D" w14:textId="77777777" w:rsidR="00B51F7E" w:rsidRDefault="00B51F7E" w:rsidP="006B630B">
      <w:pPr>
        <w:pStyle w:val="ListParagraph"/>
        <w:numPr>
          <w:ilvl w:val="0"/>
          <w:numId w:val="18"/>
        </w:numPr>
      </w:pPr>
      <w:r>
        <w:t>Major circuit boards shall have LED indicators to annunciate critical board functions for ease of troubleshooting and maintenance.</w:t>
      </w:r>
    </w:p>
    <w:p w14:paraId="13180A88" w14:textId="77777777" w:rsidR="00B51F7E" w:rsidRDefault="00B51F7E" w:rsidP="006B630B">
      <w:pPr>
        <w:pStyle w:val="ListParagraph"/>
        <w:numPr>
          <w:ilvl w:val="0"/>
          <w:numId w:val="18"/>
        </w:numPr>
      </w:pPr>
      <w:r>
        <w:t xml:space="preserve">The circuit boards shall have no single points of failure that could cause a loss of power to </w:t>
      </w:r>
      <w:proofErr w:type="gramStart"/>
      <w:r>
        <w:t>connected</w:t>
      </w:r>
      <w:proofErr w:type="gramEnd"/>
      <w:r>
        <w:t xml:space="preserve"> loads, when two power sources are available.</w:t>
      </w:r>
    </w:p>
    <w:p w14:paraId="1C58C665" w14:textId="77777777" w:rsidR="00B51F7E" w:rsidRDefault="00B51F7E" w:rsidP="006B630B">
      <w:pPr>
        <w:pStyle w:val="ListParagraph"/>
        <w:numPr>
          <w:ilvl w:val="0"/>
          <w:numId w:val="18"/>
        </w:numPr>
      </w:pPr>
      <w:r>
        <w:t xml:space="preserve">Circuit boards will minimize the use of through-hole components and shall use surface mount technology for </w:t>
      </w:r>
      <w:proofErr w:type="gramStart"/>
      <w:r>
        <w:t>the majority of</w:t>
      </w:r>
      <w:proofErr w:type="gramEnd"/>
      <w:r>
        <w:t xml:space="preserve"> board level components.</w:t>
      </w:r>
    </w:p>
    <w:p w14:paraId="1E0E9DB0" w14:textId="77777777" w:rsidR="00B51F7E" w:rsidRDefault="00C12AC0" w:rsidP="006B630B">
      <w:pPr>
        <w:pStyle w:val="Heading3"/>
      </w:pPr>
      <w:bookmarkStart w:id="24" w:name="_Toc45528358"/>
      <w:r>
        <w:t>Ventilation and c</w:t>
      </w:r>
      <w:r w:rsidR="00B51F7E">
        <w:t>ooling</w:t>
      </w:r>
      <w:bookmarkEnd w:id="24"/>
    </w:p>
    <w:p w14:paraId="31C437FD" w14:textId="7EE937AA" w:rsidR="00B51F7E" w:rsidRDefault="00B51F7E" w:rsidP="006B630B">
      <w:pPr>
        <w:pStyle w:val="ListParagraph"/>
        <w:numPr>
          <w:ilvl w:val="0"/>
          <w:numId w:val="19"/>
        </w:numPr>
      </w:pPr>
      <w:r>
        <w:t xml:space="preserve">Enclosure design shall provide adequate ventilation to </w:t>
      </w:r>
      <w:r w:rsidR="007B5C2C">
        <w:t>e</w:t>
      </w:r>
      <w:r>
        <w:t>nsure that all components are operated within their safe, intended thermal ratings.</w:t>
      </w:r>
    </w:p>
    <w:p w14:paraId="7C1755DC" w14:textId="5D572177" w:rsidR="00B51F7E" w:rsidRDefault="00B51F7E" w:rsidP="006B630B">
      <w:pPr>
        <w:pStyle w:val="ListParagraph"/>
        <w:numPr>
          <w:ilvl w:val="0"/>
          <w:numId w:val="19"/>
        </w:numPr>
      </w:pPr>
      <w:r>
        <w:t>Software shall be provided with cooling fan s</w:t>
      </w:r>
      <w:r w:rsidR="007B5C2C">
        <w:t>ensing and monitoring that are u</w:t>
      </w:r>
      <w:r>
        <w:t>ser configurable.</w:t>
      </w:r>
    </w:p>
    <w:p w14:paraId="2645E44A" w14:textId="76949C6E" w:rsidR="00B51F7E" w:rsidRDefault="00B51F7E" w:rsidP="006B630B">
      <w:pPr>
        <w:pStyle w:val="ListParagraph"/>
        <w:numPr>
          <w:ilvl w:val="0"/>
          <w:numId w:val="19"/>
        </w:numPr>
      </w:pPr>
      <w:r>
        <w:t xml:space="preserve">Air intake shall be from the front for </w:t>
      </w:r>
      <w:r w:rsidR="0011488D">
        <w:t xml:space="preserve">all </w:t>
      </w:r>
      <w:r>
        <w:t>applications.</w:t>
      </w:r>
    </w:p>
    <w:p w14:paraId="6253BF07" w14:textId="3B627FCB" w:rsidR="00B51F7E" w:rsidRDefault="00B51F7E" w:rsidP="006B630B">
      <w:pPr>
        <w:pStyle w:val="ListParagraph"/>
        <w:numPr>
          <w:ilvl w:val="0"/>
          <w:numId w:val="19"/>
        </w:numPr>
      </w:pPr>
      <w:r>
        <w:t xml:space="preserve">The design of the unit ventilation shall </w:t>
      </w:r>
      <w:proofErr w:type="gramStart"/>
      <w:r>
        <w:t>take into account</w:t>
      </w:r>
      <w:proofErr w:type="gramEnd"/>
      <w:r>
        <w:t xml:space="preserve"> continuous operation in an ambient temperature of 40°C</w:t>
      </w:r>
      <w:r w:rsidR="007B5C2C">
        <w:t>, 0-95% non-condensing humidity</w:t>
      </w:r>
      <w:r>
        <w:t xml:space="preserve"> and an under-volta</w:t>
      </w:r>
      <w:r w:rsidR="007B5C2C">
        <w:t xml:space="preserve">ge condition of -10%; </w:t>
      </w:r>
      <w:r>
        <w:t>or a simultaneou</w:t>
      </w:r>
      <w:r w:rsidR="007B5C2C">
        <w:t xml:space="preserve">s combination of these elements. </w:t>
      </w:r>
      <w:r>
        <w:t>Provide a grill to ensure against falling of external objects into the unit.</w:t>
      </w:r>
    </w:p>
    <w:p w14:paraId="41D448B5" w14:textId="77777777" w:rsidR="00B51F7E" w:rsidRDefault="00C12AC0" w:rsidP="006B630B">
      <w:pPr>
        <w:pStyle w:val="Heading3"/>
      </w:pPr>
      <w:bookmarkStart w:id="25" w:name="_Toc45528359"/>
      <w:r>
        <w:t>DSTS control p</w:t>
      </w:r>
      <w:r w:rsidR="00B51F7E">
        <w:t>anel</w:t>
      </w:r>
      <w:bookmarkEnd w:id="25"/>
    </w:p>
    <w:p w14:paraId="07F62771" w14:textId="6BCD8624" w:rsidR="00B51F7E" w:rsidRDefault="008A548D" w:rsidP="00B51F7E">
      <w:r>
        <w:t>The DSTS graphical user i</w:t>
      </w:r>
      <w:r w:rsidR="00B51F7E">
        <w:t>nterface (GUI) shall</w:t>
      </w:r>
      <w:r>
        <w:t xml:space="preserve"> have a </w:t>
      </w:r>
      <w:proofErr w:type="gramStart"/>
      <w:r>
        <w:t>long life</w:t>
      </w:r>
      <w:proofErr w:type="gramEnd"/>
      <w:r>
        <w:t xml:space="preserve"> touch screen liquid c</w:t>
      </w:r>
      <w:r w:rsidR="00B51F7E">
        <w:t>rys</w:t>
      </w:r>
      <w:r>
        <w:t>tal d</w:t>
      </w:r>
      <w:r w:rsidR="00B51F7E">
        <w:t>isplay (LCD) capable of</w:t>
      </w:r>
      <w:r>
        <w:t xml:space="preserve"> operating continuously for </w:t>
      </w:r>
      <w:r w:rsidR="00B51F7E">
        <w:t>70,000 hours. The LCD sh</w:t>
      </w:r>
      <w:r>
        <w:t xml:space="preserve">all measure at least 10 inches. </w:t>
      </w:r>
      <w:r w:rsidR="00B51F7E">
        <w:t>The display shall contain all norma</w:t>
      </w:r>
      <w:r>
        <w:t xml:space="preserve">l operating controls, metering </w:t>
      </w:r>
      <w:r w:rsidR="00B51F7E">
        <w:t xml:space="preserve">and status indications. Additionally, the display shall possess a mimic screen depicting the overall DSTS power flow.  </w:t>
      </w:r>
    </w:p>
    <w:p w14:paraId="0953CBCF" w14:textId="77777777" w:rsidR="00B51F7E" w:rsidRDefault="006B630B" w:rsidP="006B630B">
      <w:pPr>
        <w:pStyle w:val="Heading2"/>
      </w:pPr>
      <w:bookmarkStart w:id="26" w:name="_Toc45528360"/>
      <w:r>
        <w:t>Metering, alarm and monitoring system</w:t>
      </w:r>
      <w:bookmarkEnd w:id="26"/>
    </w:p>
    <w:p w14:paraId="6EBE68B0" w14:textId="77777777" w:rsidR="00B51F7E" w:rsidRDefault="00B51F7E" w:rsidP="00B51F7E">
      <w:r>
        <w:t>The DSTS shall provide the following minimum metering, alarm and monitoring functions.</w:t>
      </w:r>
    </w:p>
    <w:p w14:paraId="19C31363" w14:textId="77777777" w:rsidR="00B51F7E" w:rsidRDefault="006B630B" w:rsidP="006B630B">
      <w:pPr>
        <w:pStyle w:val="Heading3"/>
      </w:pPr>
      <w:bookmarkStart w:id="27" w:name="_Toc45528361"/>
      <w:r>
        <w:t>Alarms – system (audible and v</w:t>
      </w:r>
      <w:r w:rsidR="00B51F7E">
        <w:t>isual):</w:t>
      </w:r>
      <w:bookmarkEnd w:id="27"/>
    </w:p>
    <w:p w14:paraId="6BCB82B9" w14:textId="05CB8603" w:rsidR="00B51F7E" w:rsidRDefault="008A548D" w:rsidP="006B630B">
      <w:pPr>
        <w:pStyle w:val="ListParagraph"/>
        <w:numPr>
          <w:ilvl w:val="0"/>
          <w:numId w:val="20"/>
        </w:numPr>
      </w:pPr>
      <w:r>
        <w:t>Output u</w:t>
      </w:r>
      <w:r w:rsidR="00B51F7E">
        <w:t>navailable</w:t>
      </w:r>
    </w:p>
    <w:p w14:paraId="7962D12A" w14:textId="6DB42025" w:rsidR="00B51F7E" w:rsidRDefault="008A548D" w:rsidP="006B630B">
      <w:pPr>
        <w:pStyle w:val="ListParagraph"/>
        <w:numPr>
          <w:ilvl w:val="0"/>
          <w:numId w:val="20"/>
        </w:numPr>
      </w:pPr>
      <w:r>
        <w:t>Source breaker o</w:t>
      </w:r>
      <w:r w:rsidR="00B51F7E">
        <w:t>pen</w:t>
      </w:r>
    </w:p>
    <w:p w14:paraId="5EFF3011" w14:textId="7A40E604" w:rsidR="00B51F7E" w:rsidRDefault="00B51F7E" w:rsidP="006B630B">
      <w:pPr>
        <w:pStyle w:val="ListParagraph"/>
        <w:numPr>
          <w:ilvl w:val="0"/>
          <w:numId w:val="20"/>
        </w:numPr>
      </w:pPr>
      <w:r>
        <w:t xml:space="preserve">Load </w:t>
      </w:r>
      <w:r w:rsidR="008A548D">
        <w:t>b</w:t>
      </w:r>
      <w:r>
        <w:t>r</w:t>
      </w:r>
      <w:r w:rsidR="008A548D">
        <w:t>eaker o</w:t>
      </w:r>
      <w:r>
        <w:t>pen</w:t>
      </w:r>
    </w:p>
    <w:p w14:paraId="7EE3E718" w14:textId="7105B270" w:rsidR="00B51F7E" w:rsidRDefault="008A548D" w:rsidP="006B630B">
      <w:pPr>
        <w:pStyle w:val="ListParagraph"/>
        <w:numPr>
          <w:ilvl w:val="0"/>
          <w:numId w:val="20"/>
        </w:numPr>
      </w:pPr>
      <w:r>
        <w:t>Fan f</w:t>
      </w:r>
      <w:r w:rsidR="00B51F7E">
        <w:t>ailure</w:t>
      </w:r>
    </w:p>
    <w:p w14:paraId="08258BA4" w14:textId="227502B1" w:rsidR="00B51F7E" w:rsidRDefault="008A548D" w:rsidP="006B630B">
      <w:pPr>
        <w:pStyle w:val="ListParagraph"/>
        <w:numPr>
          <w:ilvl w:val="0"/>
          <w:numId w:val="20"/>
        </w:numPr>
      </w:pPr>
      <w:r>
        <w:t xml:space="preserve">Cabinet over </w:t>
      </w:r>
      <w:r w:rsidR="00B51F7E">
        <w:t>temperature</w:t>
      </w:r>
    </w:p>
    <w:p w14:paraId="236AD93D" w14:textId="3E04086F" w:rsidR="00B51F7E" w:rsidRDefault="008A548D" w:rsidP="006B630B">
      <w:pPr>
        <w:pStyle w:val="ListParagraph"/>
        <w:numPr>
          <w:ilvl w:val="0"/>
          <w:numId w:val="20"/>
        </w:numPr>
      </w:pPr>
      <w:r>
        <w:t>Logic power supply f</w:t>
      </w:r>
      <w:r w:rsidR="00B51F7E">
        <w:t>ailure</w:t>
      </w:r>
    </w:p>
    <w:p w14:paraId="551CB7A6" w14:textId="040035B7" w:rsidR="00B51F7E" w:rsidRDefault="008A548D" w:rsidP="006B630B">
      <w:pPr>
        <w:pStyle w:val="ListParagraph"/>
        <w:numPr>
          <w:ilvl w:val="0"/>
          <w:numId w:val="20"/>
        </w:numPr>
      </w:pPr>
      <w:r>
        <w:t>Communications failure (external and i</w:t>
      </w:r>
      <w:r w:rsidR="00B51F7E">
        <w:t>nternal)</w:t>
      </w:r>
    </w:p>
    <w:p w14:paraId="49BE47E0" w14:textId="3BD6ACD5" w:rsidR="00B51F7E" w:rsidRDefault="008A548D" w:rsidP="006B630B">
      <w:pPr>
        <w:pStyle w:val="ListParagraph"/>
        <w:numPr>
          <w:ilvl w:val="0"/>
          <w:numId w:val="20"/>
        </w:numPr>
      </w:pPr>
      <w:r>
        <w:t xml:space="preserve">Heatsink over </w:t>
      </w:r>
      <w:r w:rsidR="00B51F7E">
        <w:t>temperature</w:t>
      </w:r>
    </w:p>
    <w:p w14:paraId="23D83DC9" w14:textId="77777777" w:rsidR="00B51F7E" w:rsidRDefault="00B51F7E" w:rsidP="006B630B">
      <w:pPr>
        <w:pStyle w:val="ListParagraph"/>
        <w:numPr>
          <w:ilvl w:val="0"/>
          <w:numId w:val="20"/>
        </w:numPr>
      </w:pPr>
      <w:r>
        <w:t>EPO</w:t>
      </w:r>
    </w:p>
    <w:p w14:paraId="39C70097" w14:textId="77777777" w:rsidR="00B51F7E" w:rsidRDefault="006B630B" w:rsidP="006B630B">
      <w:pPr>
        <w:pStyle w:val="Heading3"/>
      </w:pPr>
      <w:bookmarkStart w:id="28" w:name="_Toc45528362"/>
      <w:r>
        <w:t>Alarms – preferred and alternate sources (audible and v</w:t>
      </w:r>
      <w:r w:rsidR="00B51F7E">
        <w:t>isual):</w:t>
      </w:r>
      <w:bookmarkEnd w:id="28"/>
    </w:p>
    <w:p w14:paraId="226E8004" w14:textId="6BE6559A" w:rsidR="00B51F7E" w:rsidRDefault="008A548D" w:rsidP="006B630B">
      <w:pPr>
        <w:pStyle w:val="ListParagraph"/>
        <w:numPr>
          <w:ilvl w:val="0"/>
          <w:numId w:val="21"/>
        </w:numPr>
      </w:pPr>
      <w:r>
        <w:t>Transfer f</w:t>
      </w:r>
      <w:r w:rsidR="00B51F7E">
        <w:t>ailure</w:t>
      </w:r>
    </w:p>
    <w:p w14:paraId="0431E728" w14:textId="7CC8FDB6" w:rsidR="00B51F7E" w:rsidRDefault="008A548D" w:rsidP="006B630B">
      <w:pPr>
        <w:pStyle w:val="ListParagraph"/>
        <w:numPr>
          <w:ilvl w:val="0"/>
          <w:numId w:val="21"/>
        </w:numPr>
      </w:pPr>
      <w:r>
        <w:t>Input f</w:t>
      </w:r>
      <w:r w:rsidR="00B51F7E">
        <w:t>ail</w:t>
      </w:r>
    </w:p>
    <w:p w14:paraId="097DAADF" w14:textId="77777777" w:rsidR="00B51F7E" w:rsidRDefault="00B51F7E" w:rsidP="006B630B">
      <w:pPr>
        <w:pStyle w:val="ListParagraph"/>
        <w:numPr>
          <w:ilvl w:val="0"/>
          <w:numId w:val="21"/>
        </w:numPr>
      </w:pPr>
      <w:r>
        <w:t>Overload</w:t>
      </w:r>
    </w:p>
    <w:p w14:paraId="3510EF79" w14:textId="10B6858F" w:rsidR="00B51F7E" w:rsidRDefault="008A548D" w:rsidP="006B630B">
      <w:pPr>
        <w:pStyle w:val="ListParagraph"/>
        <w:numPr>
          <w:ilvl w:val="0"/>
          <w:numId w:val="21"/>
        </w:numPr>
      </w:pPr>
      <w:r>
        <w:t>CB o</w:t>
      </w:r>
      <w:r w:rsidR="00B51F7E">
        <w:t>pen</w:t>
      </w:r>
    </w:p>
    <w:p w14:paraId="65BFD337" w14:textId="6A19EEBB" w:rsidR="00B51F7E" w:rsidRDefault="008A548D" w:rsidP="006B630B">
      <w:pPr>
        <w:pStyle w:val="ListParagraph"/>
        <w:numPr>
          <w:ilvl w:val="0"/>
          <w:numId w:val="21"/>
        </w:numPr>
      </w:pPr>
      <w:r>
        <w:t>Over voltage (amber and red) – fast/s</w:t>
      </w:r>
      <w:r w:rsidR="00B51F7E">
        <w:t>low</w:t>
      </w:r>
    </w:p>
    <w:p w14:paraId="0B16D228" w14:textId="09C6296E" w:rsidR="00B51F7E" w:rsidRDefault="008A548D" w:rsidP="006B630B">
      <w:pPr>
        <w:pStyle w:val="ListParagraph"/>
        <w:numPr>
          <w:ilvl w:val="0"/>
          <w:numId w:val="21"/>
        </w:numPr>
      </w:pPr>
      <w:r>
        <w:t>Under voltage (amber and red) – fast/s</w:t>
      </w:r>
      <w:r w:rsidR="00B51F7E">
        <w:t>low</w:t>
      </w:r>
    </w:p>
    <w:p w14:paraId="0588EE99" w14:textId="5A8F92B8" w:rsidR="00B51F7E" w:rsidRDefault="008A548D" w:rsidP="006B630B">
      <w:pPr>
        <w:pStyle w:val="ListParagraph"/>
        <w:numPr>
          <w:ilvl w:val="0"/>
          <w:numId w:val="21"/>
        </w:numPr>
      </w:pPr>
      <w:r>
        <w:t>Over f</w:t>
      </w:r>
      <w:r w:rsidR="00B51F7E">
        <w:t>requency</w:t>
      </w:r>
    </w:p>
    <w:p w14:paraId="7136218C" w14:textId="0239540A" w:rsidR="00B51F7E" w:rsidRDefault="008A548D" w:rsidP="006B630B">
      <w:pPr>
        <w:pStyle w:val="ListParagraph"/>
        <w:numPr>
          <w:ilvl w:val="0"/>
          <w:numId w:val="21"/>
        </w:numPr>
      </w:pPr>
      <w:r>
        <w:t>Under f</w:t>
      </w:r>
      <w:r w:rsidR="00B51F7E">
        <w:t>requency</w:t>
      </w:r>
    </w:p>
    <w:p w14:paraId="44B1DA04" w14:textId="77777777" w:rsidR="00B51F7E" w:rsidRDefault="00B51F7E" w:rsidP="006B630B">
      <w:pPr>
        <w:pStyle w:val="ListParagraph"/>
        <w:numPr>
          <w:ilvl w:val="0"/>
          <w:numId w:val="21"/>
        </w:numPr>
      </w:pPr>
      <w:r>
        <w:t>Shorted SCR</w:t>
      </w:r>
    </w:p>
    <w:p w14:paraId="7605A37E" w14:textId="77777777" w:rsidR="00B51F7E" w:rsidRDefault="00B51F7E" w:rsidP="006B630B">
      <w:pPr>
        <w:pStyle w:val="ListParagraph"/>
        <w:numPr>
          <w:ilvl w:val="0"/>
          <w:numId w:val="21"/>
        </w:numPr>
      </w:pPr>
      <w:r>
        <w:t>Open SCR</w:t>
      </w:r>
    </w:p>
    <w:p w14:paraId="515E0305" w14:textId="53A1309A" w:rsidR="00B51F7E" w:rsidRDefault="008A548D" w:rsidP="006B630B">
      <w:pPr>
        <w:pStyle w:val="ListParagraph"/>
        <w:numPr>
          <w:ilvl w:val="0"/>
          <w:numId w:val="21"/>
        </w:numPr>
      </w:pPr>
      <w:r>
        <w:t>Inactive source over c</w:t>
      </w:r>
      <w:r w:rsidR="00B51F7E">
        <w:t>urrent (ISOC)</w:t>
      </w:r>
    </w:p>
    <w:p w14:paraId="1EA6C689" w14:textId="4778AD47" w:rsidR="00B51F7E" w:rsidRDefault="008A548D" w:rsidP="006B630B">
      <w:pPr>
        <w:pStyle w:val="ListParagraph"/>
        <w:numPr>
          <w:ilvl w:val="0"/>
          <w:numId w:val="21"/>
        </w:numPr>
      </w:pPr>
      <w:r>
        <w:t>TVSS f</w:t>
      </w:r>
      <w:r w:rsidR="00B51F7E">
        <w:t>ault</w:t>
      </w:r>
    </w:p>
    <w:p w14:paraId="7F1B48F0" w14:textId="53552575" w:rsidR="00B51F7E" w:rsidRDefault="008A548D" w:rsidP="006B630B">
      <w:pPr>
        <w:pStyle w:val="ListParagraph"/>
        <w:numPr>
          <w:ilvl w:val="0"/>
          <w:numId w:val="22"/>
        </w:numPr>
      </w:pPr>
      <w:r>
        <w:t>Gate drive power s</w:t>
      </w:r>
      <w:r w:rsidR="00B51F7E">
        <w:t xml:space="preserve">upply </w:t>
      </w:r>
      <w:r>
        <w:t>f</w:t>
      </w:r>
      <w:r w:rsidR="00B51F7E">
        <w:t>ailure</w:t>
      </w:r>
    </w:p>
    <w:p w14:paraId="54CA10DA" w14:textId="204EC25B" w:rsidR="00B51F7E" w:rsidRDefault="008A548D" w:rsidP="006B630B">
      <w:pPr>
        <w:pStyle w:val="ListParagraph"/>
        <w:numPr>
          <w:ilvl w:val="0"/>
          <w:numId w:val="22"/>
        </w:numPr>
      </w:pPr>
      <w:r>
        <w:t>Gate drive communication e</w:t>
      </w:r>
      <w:r w:rsidR="00B51F7E">
        <w:t>rror</w:t>
      </w:r>
    </w:p>
    <w:p w14:paraId="66F56A29" w14:textId="181C86F1" w:rsidR="00B51F7E" w:rsidRDefault="00B51F7E" w:rsidP="006B630B">
      <w:pPr>
        <w:pStyle w:val="ListParagraph"/>
        <w:numPr>
          <w:ilvl w:val="0"/>
          <w:numId w:val="22"/>
        </w:numPr>
      </w:pPr>
      <w:r>
        <w:t xml:space="preserve">Source </w:t>
      </w:r>
      <w:r w:rsidR="008A548D">
        <w:t>out of s</w:t>
      </w:r>
      <w:r>
        <w:t>ync</w:t>
      </w:r>
    </w:p>
    <w:p w14:paraId="64839B1B" w14:textId="35985962" w:rsidR="006B630B" w:rsidRDefault="008A548D" w:rsidP="005F02F7">
      <w:pPr>
        <w:pStyle w:val="ListParagraph"/>
        <w:numPr>
          <w:ilvl w:val="0"/>
          <w:numId w:val="22"/>
        </w:numPr>
      </w:pPr>
      <w:r>
        <w:t>Phase r</w:t>
      </w:r>
      <w:r w:rsidR="00B51F7E">
        <w:t>otation</w:t>
      </w:r>
    </w:p>
    <w:p w14:paraId="27E24608" w14:textId="77777777" w:rsidR="00B51F7E" w:rsidRDefault="006B630B" w:rsidP="006B630B">
      <w:pPr>
        <w:pStyle w:val="Heading3"/>
      </w:pPr>
      <w:bookmarkStart w:id="29" w:name="_Toc45528363"/>
      <w:r>
        <w:t>Alarm – event l</w:t>
      </w:r>
      <w:r w:rsidR="00B51F7E">
        <w:t>ogging</w:t>
      </w:r>
      <w:bookmarkEnd w:id="29"/>
    </w:p>
    <w:p w14:paraId="2EA577F9" w14:textId="1E619AB1" w:rsidR="00B51F7E" w:rsidRDefault="00B51F7E" w:rsidP="006B630B">
      <w:pPr>
        <w:pStyle w:val="ListParagraph"/>
        <w:numPr>
          <w:ilvl w:val="0"/>
          <w:numId w:val="23"/>
        </w:numPr>
      </w:pPr>
      <w:r>
        <w:t xml:space="preserve">The DSTS shall display a chronology of the last </w:t>
      </w:r>
      <w:r w:rsidR="00C64894">
        <w:t>5</w:t>
      </w:r>
      <w:r w:rsidR="008A548D">
        <w:t>,</w:t>
      </w:r>
      <w:r w:rsidR="00C64894">
        <w:t>000</w:t>
      </w:r>
      <w:r>
        <w:t xml:space="preserve"> events including alarms and warnings date and time stamped by local real time clo</w:t>
      </w:r>
      <w:r w:rsidR="008A548D">
        <w:t xml:space="preserve">ck in the order of occurrence. </w:t>
      </w:r>
      <w:r>
        <w:t>The date and time stamp shall provide 1 m</w:t>
      </w:r>
      <w:r w:rsidR="008A548D">
        <w:t xml:space="preserve">illisecond resolution. </w:t>
      </w:r>
      <w:r>
        <w:t xml:space="preserve">Data shall be displayed on the GUI display along with a text description </w:t>
      </w:r>
      <w:r w:rsidR="008A548D">
        <w:t xml:space="preserve">of the alarm or warning event. </w:t>
      </w:r>
      <w:r>
        <w:t>Data shall be retrievable via an Ethernet or USB Service</w:t>
      </w:r>
      <w:r w:rsidR="008A548D">
        <w:t xml:space="preserve"> port for customer collection. </w:t>
      </w:r>
      <w:r>
        <w:t xml:space="preserve">The Data logger shall function in a first-in first- out mode and shall be provided with an internal battery backup to protect data in the </w:t>
      </w:r>
      <w:r w:rsidR="008A548D">
        <w:t xml:space="preserve">event both power sources fail. </w:t>
      </w:r>
      <w:r>
        <w:t xml:space="preserve">Data shall remain in the log indefinitely for future review or </w:t>
      </w:r>
      <w:proofErr w:type="gramStart"/>
      <w:r>
        <w:t>evaluation, and</w:t>
      </w:r>
      <w:proofErr w:type="gramEnd"/>
      <w:r>
        <w:t xml:space="preserve"> shall be filtered and/or sorted by date, time &amp; type of event.</w:t>
      </w:r>
    </w:p>
    <w:p w14:paraId="1CF867D9" w14:textId="77777777" w:rsidR="00B51F7E" w:rsidRDefault="00B51F7E" w:rsidP="006B630B">
      <w:pPr>
        <w:pStyle w:val="ListParagraph"/>
        <w:numPr>
          <w:ilvl w:val="0"/>
          <w:numId w:val="23"/>
        </w:numPr>
      </w:pPr>
      <w:r>
        <w:t xml:space="preserve">A USB port will be standard to allow a USB memory stick to be used to download events and easily transfer event information to a PC for analysis. </w:t>
      </w:r>
    </w:p>
    <w:p w14:paraId="00B4A1E3" w14:textId="77777777" w:rsidR="00B51F7E" w:rsidRDefault="00B51F7E" w:rsidP="006B630B">
      <w:pPr>
        <w:pStyle w:val="Heading3"/>
      </w:pPr>
      <w:bookmarkStart w:id="30" w:name="_Toc45528364"/>
      <w:r>
        <w:t>Metering</w:t>
      </w:r>
      <w:bookmarkEnd w:id="30"/>
    </w:p>
    <w:p w14:paraId="2CB341D4" w14:textId="63F3A100" w:rsidR="00B51F7E" w:rsidRDefault="00B51F7E" w:rsidP="006B630B">
      <w:pPr>
        <w:pStyle w:val="ListParagraph"/>
        <w:numPr>
          <w:ilvl w:val="0"/>
          <w:numId w:val="24"/>
        </w:numPr>
      </w:pPr>
      <w:r>
        <w:t>Voltmeter with output, preferred, and alternate sources for each phase; line to lin</w:t>
      </w:r>
      <w:r w:rsidR="00073B20">
        <w:t xml:space="preserve">e A-B, B-C </w:t>
      </w:r>
      <w:r w:rsidR="008A548D">
        <w:t>and A-C, ground to n</w:t>
      </w:r>
      <w:r>
        <w:t>eutral, all displayed simultaneously for instant comparison by operator.</w:t>
      </w:r>
    </w:p>
    <w:p w14:paraId="73F13CFA" w14:textId="584B6C38" w:rsidR="00B51F7E" w:rsidRDefault="00B51F7E" w:rsidP="006B630B">
      <w:pPr>
        <w:pStyle w:val="ListParagraph"/>
        <w:numPr>
          <w:ilvl w:val="0"/>
          <w:numId w:val="24"/>
        </w:numPr>
      </w:pPr>
      <w:r>
        <w:t>Ammeter with output, preferred and alternate sources, fo</w:t>
      </w:r>
      <w:r w:rsidR="00073B20">
        <w:t xml:space="preserve">r each phase; A, B </w:t>
      </w:r>
      <w:r w:rsidR="008A548D">
        <w:t>and C, and n</w:t>
      </w:r>
      <w:r>
        <w:t>eutral, all displayed simultaneously</w:t>
      </w:r>
      <w:r w:rsidR="00073B20">
        <w:t>.</w:t>
      </w:r>
    </w:p>
    <w:p w14:paraId="08BD3BCC" w14:textId="15E86F95" w:rsidR="00B51F7E" w:rsidRDefault="008A548D" w:rsidP="006B630B">
      <w:pPr>
        <w:pStyle w:val="ListParagraph"/>
        <w:numPr>
          <w:ilvl w:val="0"/>
          <w:numId w:val="24"/>
        </w:numPr>
      </w:pPr>
      <w:r>
        <w:t>Ammeter with output g</w:t>
      </w:r>
      <w:r w:rsidR="00B51F7E">
        <w:t>round for each phase.</w:t>
      </w:r>
    </w:p>
    <w:p w14:paraId="5EABAB71" w14:textId="481D60B2" w:rsidR="00B51F7E" w:rsidRDefault="008A548D" w:rsidP="006B630B">
      <w:pPr>
        <w:pStyle w:val="ListParagraph"/>
        <w:numPr>
          <w:ilvl w:val="0"/>
          <w:numId w:val="24"/>
        </w:numPr>
      </w:pPr>
      <w:r>
        <w:t>Frequency m</w:t>
      </w:r>
      <w:r w:rsidR="00B51F7E">
        <w:t>eter – both sources.</w:t>
      </w:r>
    </w:p>
    <w:p w14:paraId="7ADCFFF0" w14:textId="19295FD5" w:rsidR="00B51F7E" w:rsidRDefault="00073B20" w:rsidP="006B630B">
      <w:pPr>
        <w:pStyle w:val="ListParagraph"/>
        <w:numPr>
          <w:ilvl w:val="0"/>
          <w:numId w:val="24"/>
        </w:numPr>
      </w:pPr>
      <w:r>
        <w:t>Phase angle m</w:t>
      </w:r>
      <w:r w:rsidR="00B51F7E">
        <w:t>eter – between sources.</w:t>
      </w:r>
    </w:p>
    <w:p w14:paraId="0B539DFD" w14:textId="1E8ABB3A" w:rsidR="00B51F7E" w:rsidRDefault="00073B20" w:rsidP="006B630B">
      <w:pPr>
        <w:pStyle w:val="ListParagraph"/>
        <w:numPr>
          <w:ilvl w:val="0"/>
          <w:numId w:val="24"/>
        </w:numPr>
      </w:pPr>
      <w:r>
        <w:t>Harmonic voltage distortion of the load (voltage and c</w:t>
      </w:r>
      <w:r w:rsidR="00B51F7E">
        <w:t>urrent) in THD as well as ind</w:t>
      </w:r>
      <w:r w:rsidR="006B630B">
        <w:t xml:space="preserve">ividual frequencies up to 13th </w:t>
      </w:r>
      <w:r w:rsidR="00B51F7E">
        <w:t>harmonic in % of total.</w:t>
      </w:r>
    </w:p>
    <w:p w14:paraId="21E0B9DF" w14:textId="77777777" w:rsidR="00B51F7E" w:rsidRDefault="00B51F7E" w:rsidP="006B630B">
      <w:pPr>
        <w:pStyle w:val="ListParagraph"/>
        <w:numPr>
          <w:ilvl w:val="0"/>
          <w:numId w:val="24"/>
        </w:numPr>
      </w:pPr>
      <w:r>
        <w:t>Transfer counter from last date reset (display count).  Resetting shall require passwords.</w:t>
      </w:r>
    </w:p>
    <w:p w14:paraId="45475403" w14:textId="29EAEA91" w:rsidR="00B51F7E" w:rsidRDefault="00073B20" w:rsidP="006B630B">
      <w:pPr>
        <w:pStyle w:val="ListParagraph"/>
        <w:numPr>
          <w:ilvl w:val="0"/>
          <w:numId w:val="24"/>
        </w:numPr>
      </w:pPr>
      <w:r>
        <w:t>Source p</w:t>
      </w:r>
      <w:r w:rsidR="00B51F7E">
        <w:t xml:space="preserve">ower </w:t>
      </w:r>
      <w:r>
        <w:t>f</w:t>
      </w:r>
      <w:r w:rsidR="00B51F7E">
        <w:t>actor</w:t>
      </w:r>
    </w:p>
    <w:p w14:paraId="5C6ED32D" w14:textId="00EF890B" w:rsidR="00B51F7E" w:rsidRDefault="00073B20" w:rsidP="006B630B">
      <w:pPr>
        <w:pStyle w:val="ListParagraph"/>
        <w:numPr>
          <w:ilvl w:val="0"/>
          <w:numId w:val="24"/>
        </w:numPr>
      </w:pPr>
      <w:r>
        <w:t>Thermal data of display board, cabinet and f</w:t>
      </w:r>
      <w:r w:rsidR="00B51F7E">
        <w:t>ans</w:t>
      </w:r>
    </w:p>
    <w:p w14:paraId="22A84841" w14:textId="6B081DAD" w:rsidR="00B51F7E" w:rsidRDefault="00073B20" w:rsidP="006B630B">
      <w:pPr>
        <w:pStyle w:val="ListParagraph"/>
        <w:numPr>
          <w:ilvl w:val="0"/>
          <w:numId w:val="24"/>
        </w:numPr>
      </w:pPr>
      <w:r>
        <w:t>Maximum peak current (amps p</w:t>
      </w:r>
      <w:r w:rsidR="00B51F7E">
        <w:t>eak) since last reset</w:t>
      </w:r>
    </w:p>
    <w:p w14:paraId="2CE8B676" w14:textId="59199847" w:rsidR="00B51F7E" w:rsidRDefault="00B51F7E" w:rsidP="006B630B">
      <w:pPr>
        <w:pStyle w:val="ListParagraph"/>
        <w:numPr>
          <w:ilvl w:val="0"/>
          <w:numId w:val="24"/>
        </w:numPr>
      </w:pPr>
      <w:r>
        <w:t>Sy</w:t>
      </w:r>
      <w:r w:rsidR="00073B20">
        <w:t>stem i</w:t>
      </w:r>
      <w:r>
        <w:t>nformation</w:t>
      </w:r>
    </w:p>
    <w:p w14:paraId="76ACA654" w14:textId="77777777" w:rsidR="00B51F7E" w:rsidRDefault="00B51F7E" w:rsidP="006B630B">
      <w:pPr>
        <w:pStyle w:val="Heading3"/>
      </w:pPr>
      <w:bookmarkStart w:id="31" w:name="_Toc45528365"/>
      <w:r>
        <w:t>Annunciat</w:t>
      </w:r>
      <w:r w:rsidR="006B630B">
        <w:t>ion p</w:t>
      </w:r>
      <w:r>
        <w:t>oints</w:t>
      </w:r>
      <w:bookmarkEnd w:id="31"/>
    </w:p>
    <w:p w14:paraId="5875E012" w14:textId="77777777" w:rsidR="00B51F7E" w:rsidRDefault="00B51F7E" w:rsidP="00B51F7E">
      <w:r>
        <w:t>The DSTS shall provide a total of 16 isolated Form C contacts to indicate the status of alarms and for interface to building management systems:</w:t>
      </w:r>
    </w:p>
    <w:p w14:paraId="3D22009C" w14:textId="77777777" w:rsidR="00B51F7E" w:rsidRDefault="00B51F7E" w:rsidP="006B630B">
      <w:pPr>
        <w:pStyle w:val="ListParagraph"/>
        <w:numPr>
          <w:ilvl w:val="0"/>
          <w:numId w:val="25"/>
        </w:numPr>
      </w:pPr>
      <w:r>
        <w:t>Summary alarm</w:t>
      </w:r>
    </w:p>
    <w:p w14:paraId="5C7E33FE" w14:textId="77777777" w:rsidR="00B51F7E" w:rsidRDefault="00B51F7E" w:rsidP="006B630B">
      <w:pPr>
        <w:pStyle w:val="ListParagraph"/>
        <w:numPr>
          <w:ilvl w:val="0"/>
          <w:numId w:val="25"/>
        </w:numPr>
      </w:pPr>
      <w:r>
        <w:t>Summary warning</w:t>
      </w:r>
    </w:p>
    <w:p w14:paraId="709D7083" w14:textId="2CC61F89" w:rsidR="00B51F7E" w:rsidRDefault="00B51F7E" w:rsidP="006B630B">
      <w:pPr>
        <w:pStyle w:val="ListParagraph"/>
        <w:numPr>
          <w:ilvl w:val="0"/>
          <w:numId w:val="25"/>
        </w:numPr>
      </w:pPr>
      <w:r>
        <w:t xml:space="preserve">Status of </w:t>
      </w:r>
      <w:r w:rsidR="00073B20">
        <w:t>s</w:t>
      </w:r>
      <w:r>
        <w:t>ource 1</w:t>
      </w:r>
    </w:p>
    <w:p w14:paraId="62F2383D" w14:textId="580C5B77" w:rsidR="00B51F7E" w:rsidRDefault="00073B20" w:rsidP="006B630B">
      <w:pPr>
        <w:pStyle w:val="ListParagraph"/>
        <w:numPr>
          <w:ilvl w:val="0"/>
          <w:numId w:val="25"/>
        </w:numPr>
      </w:pPr>
      <w:r>
        <w:t>Status of s</w:t>
      </w:r>
      <w:r w:rsidR="00B51F7E">
        <w:t>ource 2</w:t>
      </w:r>
    </w:p>
    <w:p w14:paraId="016476AC" w14:textId="77777777" w:rsidR="00B51F7E" w:rsidRDefault="00B51F7E" w:rsidP="006B630B">
      <w:pPr>
        <w:pStyle w:val="ListParagraph"/>
        <w:numPr>
          <w:ilvl w:val="0"/>
          <w:numId w:val="25"/>
        </w:numPr>
      </w:pPr>
      <w:r>
        <w:t>Source 1 available</w:t>
      </w:r>
    </w:p>
    <w:p w14:paraId="0629574A" w14:textId="77777777" w:rsidR="00B51F7E" w:rsidRDefault="00B51F7E" w:rsidP="006B630B">
      <w:pPr>
        <w:pStyle w:val="ListParagraph"/>
        <w:numPr>
          <w:ilvl w:val="0"/>
          <w:numId w:val="25"/>
        </w:numPr>
      </w:pPr>
      <w:r>
        <w:t>Source 2 available</w:t>
      </w:r>
    </w:p>
    <w:p w14:paraId="7B066B33" w14:textId="68932931" w:rsidR="00B51F7E" w:rsidRDefault="00073B20" w:rsidP="006B630B">
      <w:pPr>
        <w:pStyle w:val="ListParagraph"/>
        <w:numPr>
          <w:ilvl w:val="0"/>
          <w:numId w:val="25"/>
        </w:numPr>
      </w:pPr>
      <w:r>
        <w:t>Unacknowledged e</w:t>
      </w:r>
      <w:r w:rsidR="00B51F7E">
        <w:t>vents</w:t>
      </w:r>
    </w:p>
    <w:p w14:paraId="404B8D81" w14:textId="7089EB24" w:rsidR="00B51F7E" w:rsidRDefault="00073B20" w:rsidP="006B630B">
      <w:pPr>
        <w:pStyle w:val="ListParagraph"/>
        <w:numPr>
          <w:ilvl w:val="0"/>
          <w:numId w:val="25"/>
        </w:numPr>
      </w:pPr>
      <w:r>
        <w:t>On preferred s</w:t>
      </w:r>
      <w:r w:rsidR="00B51F7E">
        <w:t>ource</w:t>
      </w:r>
    </w:p>
    <w:p w14:paraId="2D805FC3" w14:textId="07338260" w:rsidR="00B51F7E" w:rsidRDefault="00073B20" w:rsidP="006B630B">
      <w:pPr>
        <w:pStyle w:val="ListParagraph"/>
        <w:numPr>
          <w:ilvl w:val="0"/>
          <w:numId w:val="25"/>
        </w:numPr>
      </w:pPr>
      <w:r>
        <w:t>Eight user c</w:t>
      </w:r>
      <w:r w:rsidR="00B51F7E">
        <w:t xml:space="preserve">onfigurable </w:t>
      </w:r>
      <w:r>
        <w:t>alarm r</w:t>
      </w:r>
      <w:r w:rsidR="00B51F7E">
        <w:t>elays</w:t>
      </w:r>
    </w:p>
    <w:p w14:paraId="30E683C6" w14:textId="77777777" w:rsidR="00B51F7E" w:rsidRDefault="00C12AC0" w:rsidP="006B630B">
      <w:pPr>
        <w:pStyle w:val="Heading3"/>
      </w:pPr>
      <w:bookmarkStart w:id="32" w:name="_Toc45528366"/>
      <w:r>
        <w:t>Interface p</w:t>
      </w:r>
      <w:r w:rsidR="00B51F7E">
        <w:t>oints</w:t>
      </w:r>
      <w:bookmarkEnd w:id="32"/>
    </w:p>
    <w:p w14:paraId="165A04CB" w14:textId="77777777" w:rsidR="00B51F7E" w:rsidRDefault="00B51F7E" w:rsidP="00B51F7E">
      <w:r>
        <w:t>The DSTS shall provide ten isolated inputs to accept user’s contact closures to indicate the following:</w:t>
      </w:r>
    </w:p>
    <w:p w14:paraId="1676ACA0" w14:textId="77777777" w:rsidR="00B51F7E" w:rsidRDefault="00B51F7E" w:rsidP="006B630B">
      <w:pPr>
        <w:pStyle w:val="ListParagraph"/>
        <w:numPr>
          <w:ilvl w:val="0"/>
          <w:numId w:val="26"/>
        </w:numPr>
      </w:pPr>
      <w:r>
        <w:t>EPO</w:t>
      </w:r>
    </w:p>
    <w:p w14:paraId="61C93789" w14:textId="77777777" w:rsidR="00B51F7E" w:rsidRDefault="00B51F7E" w:rsidP="006B630B">
      <w:pPr>
        <w:pStyle w:val="ListParagraph"/>
        <w:numPr>
          <w:ilvl w:val="0"/>
          <w:numId w:val="26"/>
        </w:numPr>
      </w:pPr>
      <w:r>
        <w:t>Remote EPO</w:t>
      </w:r>
    </w:p>
    <w:p w14:paraId="7F64728F" w14:textId="28637E8E" w:rsidR="00B51F7E" w:rsidRDefault="00B51F7E" w:rsidP="006B630B">
      <w:pPr>
        <w:pStyle w:val="ListParagraph"/>
        <w:numPr>
          <w:ilvl w:val="0"/>
          <w:numId w:val="26"/>
        </w:numPr>
      </w:pPr>
      <w:r>
        <w:t xml:space="preserve">Source 1 </w:t>
      </w:r>
      <w:r w:rsidR="00073B20">
        <w:t>p</w:t>
      </w:r>
      <w:r>
        <w:t>referred</w:t>
      </w:r>
    </w:p>
    <w:p w14:paraId="4B8BD873" w14:textId="31092F3D" w:rsidR="00B51F7E" w:rsidRDefault="00073B20" w:rsidP="006B630B">
      <w:pPr>
        <w:pStyle w:val="ListParagraph"/>
        <w:numPr>
          <w:ilvl w:val="0"/>
          <w:numId w:val="26"/>
        </w:numPr>
      </w:pPr>
      <w:r>
        <w:t>Source 2 p</w:t>
      </w:r>
      <w:r w:rsidR="00B51F7E">
        <w:t>referred</w:t>
      </w:r>
    </w:p>
    <w:p w14:paraId="4EFBA166" w14:textId="1683A566" w:rsidR="00B51F7E" w:rsidRDefault="00073B20" w:rsidP="006B630B">
      <w:pPr>
        <w:pStyle w:val="ListParagraph"/>
        <w:numPr>
          <w:ilvl w:val="0"/>
          <w:numId w:val="26"/>
        </w:numPr>
      </w:pPr>
      <w:r>
        <w:t>Transfer/hold to s</w:t>
      </w:r>
      <w:r w:rsidR="00B51F7E">
        <w:t>ource 1</w:t>
      </w:r>
    </w:p>
    <w:p w14:paraId="266B95EE" w14:textId="18BB3FB9" w:rsidR="00B51F7E" w:rsidRDefault="00073B20" w:rsidP="006B630B">
      <w:pPr>
        <w:pStyle w:val="ListParagraph"/>
        <w:numPr>
          <w:ilvl w:val="0"/>
          <w:numId w:val="26"/>
        </w:numPr>
      </w:pPr>
      <w:r>
        <w:t>Transfer/hold to s</w:t>
      </w:r>
      <w:r w:rsidR="00B51F7E">
        <w:t>ource 2</w:t>
      </w:r>
    </w:p>
    <w:p w14:paraId="08639711" w14:textId="5633B5DF" w:rsidR="00B51F7E" w:rsidRDefault="00073B20" w:rsidP="006B630B">
      <w:pPr>
        <w:pStyle w:val="ListParagraph"/>
        <w:numPr>
          <w:ilvl w:val="0"/>
          <w:numId w:val="26"/>
        </w:numPr>
      </w:pPr>
      <w:r>
        <w:t xml:space="preserve">Temporary retransfer </w:t>
      </w:r>
      <w:proofErr w:type="gramStart"/>
      <w:r>
        <w:t>e</w:t>
      </w:r>
      <w:r w:rsidR="00B51F7E">
        <w:t>nable</w:t>
      </w:r>
      <w:proofErr w:type="gramEnd"/>
    </w:p>
    <w:p w14:paraId="6FA72537" w14:textId="69262268" w:rsidR="00B51F7E" w:rsidRDefault="00073B20" w:rsidP="006B630B">
      <w:pPr>
        <w:pStyle w:val="ListParagraph"/>
        <w:numPr>
          <w:ilvl w:val="0"/>
          <w:numId w:val="26"/>
        </w:numPr>
      </w:pPr>
      <w:r>
        <w:t>Auto transfer d</w:t>
      </w:r>
      <w:r w:rsidR="00B51F7E">
        <w:t>isable</w:t>
      </w:r>
    </w:p>
    <w:p w14:paraId="7A4B981A" w14:textId="510733BE" w:rsidR="00B51F7E" w:rsidRDefault="00073B20" w:rsidP="006B630B">
      <w:pPr>
        <w:pStyle w:val="ListParagraph"/>
        <w:numPr>
          <w:ilvl w:val="0"/>
          <w:numId w:val="26"/>
        </w:numPr>
      </w:pPr>
      <w:r>
        <w:t>Available for custom a</w:t>
      </w:r>
      <w:r w:rsidR="00B51F7E">
        <w:t>pplications</w:t>
      </w:r>
    </w:p>
    <w:p w14:paraId="1033820C" w14:textId="77777777" w:rsidR="00C64894" w:rsidRDefault="00C64894" w:rsidP="00C64894">
      <w:pPr>
        <w:pStyle w:val="ListParagraph"/>
        <w:ind w:left="0"/>
      </w:pPr>
    </w:p>
    <w:p w14:paraId="2DF34566" w14:textId="0B28A8F1" w:rsidR="00B51F7E" w:rsidRDefault="00073B20" w:rsidP="00C64894">
      <w:pPr>
        <w:pStyle w:val="ListParagraph"/>
        <w:ind w:left="0"/>
      </w:pPr>
      <w:r w:rsidRPr="00AD5E13">
        <w:t>Monitoring – the D</w:t>
      </w:r>
      <w:r w:rsidR="00B51F7E" w:rsidRPr="00AD5E13">
        <w:t xml:space="preserve">STS </w:t>
      </w:r>
      <w:r w:rsidR="00AD5E13" w:rsidRPr="00AD5E13">
        <w:t>shall be equipped</w:t>
      </w:r>
      <w:r w:rsidR="00B51F7E" w:rsidRPr="00AD5E13">
        <w:t xml:space="preserve"> with waveform cap</w:t>
      </w:r>
      <w:r w:rsidRPr="00AD5E13">
        <w:t xml:space="preserve">ture. </w:t>
      </w:r>
      <w:r w:rsidR="00B51F7E" w:rsidRPr="00AD5E13">
        <w:t xml:space="preserve">The waveform capture feature uses digital signal processors and </w:t>
      </w:r>
      <w:proofErr w:type="gramStart"/>
      <w:r w:rsidR="00B51F7E" w:rsidRPr="00AD5E13">
        <w:t>high speed</w:t>
      </w:r>
      <w:proofErr w:type="gramEnd"/>
      <w:r w:rsidR="00B51F7E" w:rsidRPr="00AD5E13">
        <w:t xml:space="preserve"> analog to digital converters to simultaneously sample sources an</w:t>
      </w:r>
      <w:r w:rsidRPr="00AD5E13">
        <w:t xml:space="preserve">d output voltages and currents. </w:t>
      </w:r>
      <w:r w:rsidR="00B51F7E" w:rsidRPr="00AD5E13">
        <w:t xml:space="preserve">The waveform data is collected every 0.1 millisecond intervals as </w:t>
      </w:r>
      <w:proofErr w:type="gramStart"/>
      <w:r w:rsidR="00B51F7E" w:rsidRPr="00AD5E13">
        <w:t>12 bit</w:t>
      </w:r>
      <w:proofErr w:type="gramEnd"/>
      <w:r w:rsidR="00B51F7E" w:rsidRPr="00AD5E13">
        <w:t xml:space="preserve"> samples to pr</w:t>
      </w:r>
      <w:r w:rsidRPr="00AD5E13">
        <w:t xml:space="preserve">ovide a high level of accuracy. </w:t>
      </w:r>
      <w:r w:rsidR="00B51F7E" w:rsidRPr="00AD5E13">
        <w:t xml:space="preserve">The DSTS </w:t>
      </w:r>
      <w:proofErr w:type="gramStart"/>
      <w:r w:rsidR="00B51F7E" w:rsidRPr="00AD5E13">
        <w:t>is capable of storing</w:t>
      </w:r>
      <w:proofErr w:type="gramEnd"/>
      <w:r w:rsidR="00B51F7E" w:rsidRPr="00AD5E13">
        <w:t xml:space="preserve"> 30 waveform capture events for both transfer and non-transfer events. Each measurement contains a total of 10 cycles; 5 cycles prior to the event and 5 cycles after the event. The waveform can be sent via email or downloaded to a USB memory stick and imported into an Excel spreadsheet for viewing and analysis.</w:t>
      </w:r>
    </w:p>
    <w:p w14:paraId="68BA2AD3" w14:textId="77777777" w:rsidR="00B51F7E" w:rsidRDefault="00F65363" w:rsidP="00F65363">
      <w:pPr>
        <w:pStyle w:val="Heading2"/>
      </w:pPr>
      <w:bookmarkStart w:id="33" w:name="_Toc45528367"/>
      <w:r>
        <w:t>Communications and connectivity</w:t>
      </w:r>
      <w:bookmarkEnd w:id="33"/>
    </w:p>
    <w:p w14:paraId="4909D983" w14:textId="1262FB6D" w:rsidR="00B51F7E" w:rsidRDefault="00B51F7E" w:rsidP="00B51F7E">
      <w:r>
        <w:t>The DSTS shall provide communications connectivity and protocols to interface with the user’s building management system (BMS), local network and portable device</w:t>
      </w:r>
      <w:r w:rsidR="00073B20">
        <w:t xml:space="preserve">s using the following methods. </w:t>
      </w:r>
      <w:r>
        <w:t>The manufacturer shall provide comprehensive documentation to facilitate the interface with the user’s systems.</w:t>
      </w:r>
    </w:p>
    <w:p w14:paraId="19EA4FE8" w14:textId="0F3F5AB2" w:rsidR="00B51F7E" w:rsidRDefault="00B51F7E" w:rsidP="00B51F7E">
      <w:r>
        <w:t>All remote communications with the DSTS using int</w:t>
      </w:r>
      <w:r w:rsidR="002466F0">
        <w:t>ernet, M</w:t>
      </w:r>
      <w:r>
        <w:t>odbus or serial protocols shall be s</w:t>
      </w:r>
      <w:r w:rsidR="00073B20">
        <w:t xml:space="preserve">trictly limited to monitoring. </w:t>
      </w:r>
      <w:r>
        <w:t>There shall be no provision that allows the DSTS to be remotely controlled or remotely perform any function that could cause a load drop.</w:t>
      </w:r>
    </w:p>
    <w:p w14:paraId="4D083E8A" w14:textId="77777777" w:rsidR="00B51F7E" w:rsidRDefault="00B51F7E" w:rsidP="00066DF5">
      <w:pPr>
        <w:pStyle w:val="Heading3"/>
      </w:pPr>
      <w:bookmarkStart w:id="34" w:name="_Toc45528368"/>
      <w:r>
        <w:t>Modbus over RTU (via RS 485)</w:t>
      </w:r>
      <w:bookmarkEnd w:id="34"/>
    </w:p>
    <w:p w14:paraId="0F3FCD63" w14:textId="280F52A4" w:rsidR="00F763F9" w:rsidRDefault="00B51F7E">
      <w:r>
        <w:t>The DSTS shall provide seri</w:t>
      </w:r>
      <w:r w:rsidR="00073B20">
        <w:t>al (2 wire or 4 wire) standard M</w:t>
      </w:r>
      <w:r>
        <w:t>odbus connectivity over RS 485.  The DSTS shall be designated as</w:t>
      </w:r>
      <w:r w:rsidR="002466F0">
        <w:t xml:space="preserve"> “slave” and assigned a single M</w:t>
      </w:r>
      <w:r w:rsidR="00073B20">
        <w:t>odbus I</w:t>
      </w:r>
      <w:r>
        <w:t xml:space="preserve">D. </w:t>
      </w:r>
    </w:p>
    <w:p w14:paraId="422A8C54" w14:textId="68219892" w:rsidR="00B51F7E" w:rsidRDefault="002466F0" w:rsidP="00066DF5">
      <w:pPr>
        <w:pStyle w:val="Heading3"/>
      </w:pPr>
      <w:bookmarkStart w:id="35" w:name="_Toc45528369"/>
      <w:r>
        <w:t xml:space="preserve">Modbus over TCP, </w:t>
      </w:r>
      <w:r w:rsidR="00B51F7E">
        <w:t xml:space="preserve">via </w:t>
      </w:r>
      <w:r w:rsidR="00F763F9">
        <w:t>E</w:t>
      </w:r>
      <w:r w:rsidR="00B51F7E">
        <w:t>thernet</w:t>
      </w:r>
      <w:bookmarkEnd w:id="35"/>
    </w:p>
    <w:p w14:paraId="755656EB" w14:textId="2586A480" w:rsidR="00B51F7E" w:rsidRDefault="002466F0" w:rsidP="00B51F7E">
      <w:r>
        <w:t>The DSTS shall provide M</w:t>
      </w:r>
      <w:r w:rsidR="00B51F7E">
        <w:t xml:space="preserve">odbus TCP over Ethernet. </w:t>
      </w:r>
    </w:p>
    <w:p w14:paraId="0C515E80" w14:textId="6F40F09B" w:rsidR="00B51F7E" w:rsidRDefault="00066DF5" w:rsidP="00066DF5">
      <w:pPr>
        <w:pStyle w:val="Heading3"/>
      </w:pPr>
      <w:bookmarkStart w:id="36" w:name="_Toc45528370"/>
      <w:r>
        <w:t>Serial service p</w:t>
      </w:r>
      <w:r w:rsidR="00B51F7E">
        <w:t>ort</w:t>
      </w:r>
      <w:r w:rsidR="002466F0">
        <w:t xml:space="preserve">, </w:t>
      </w:r>
      <w:r w:rsidR="00B51F7E">
        <w:t>via USB</w:t>
      </w:r>
      <w:bookmarkEnd w:id="36"/>
      <w:r w:rsidR="002466F0">
        <w:t xml:space="preserve"> </w:t>
      </w:r>
    </w:p>
    <w:p w14:paraId="28A301FC" w14:textId="5E29F38F" w:rsidR="00B51F7E" w:rsidRDefault="00B51F7E" w:rsidP="00B51F7E">
      <w:r>
        <w:t>The DSTS shall provide a dedicated USB service port for use by authorized field service personnel for the purposes of performing maintenance tasks including diagnos</w:t>
      </w:r>
      <w:r w:rsidR="002466F0">
        <w:t>tics and software upgrades. The</w:t>
      </w:r>
      <w:r>
        <w:t xml:space="preserve"> USB </w:t>
      </w:r>
      <w:r w:rsidR="002466F0">
        <w:t xml:space="preserve">service </w:t>
      </w:r>
      <w:r>
        <w:t xml:space="preserve">port </w:t>
      </w:r>
      <w:r w:rsidR="002466F0">
        <w:t xml:space="preserve">shall also facilitate </w:t>
      </w:r>
      <w:r>
        <w:t>software upgrade</w:t>
      </w:r>
      <w:r w:rsidR="002466F0">
        <w:t>s via a USB storage device, as well as, alarm/warning</w:t>
      </w:r>
      <w:r w:rsidR="002C5653">
        <w:t xml:space="preserve"> and </w:t>
      </w:r>
      <w:r w:rsidR="002466F0">
        <w:t>metering</w:t>
      </w:r>
      <w:r w:rsidR="002C5653">
        <w:t>/</w:t>
      </w:r>
      <w:r w:rsidR="002466F0">
        <w:t>configuration data downloads.</w:t>
      </w:r>
    </w:p>
    <w:p w14:paraId="108FDDD7" w14:textId="77777777" w:rsidR="00B51F7E" w:rsidRDefault="00066DF5" w:rsidP="00066DF5">
      <w:pPr>
        <w:pStyle w:val="Heading3"/>
      </w:pPr>
      <w:bookmarkStart w:id="37" w:name="_Toc45528371"/>
      <w:r>
        <w:t>Remote software u</w:t>
      </w:r>
      <w:r w:rsidR="00B51F7E">
        <w:t>pgrade</w:t>
      </w:r>
      <w:bookmarkEnd w:id="37"/>
    </w:p>
    <w:p w14:paraId="7A3E4AE8" w14:textId="26CADA76" w:rsidR="00B51F7E" w:rsidRDefault="00B51F7E" w:rsidP="00B51F7E">
      <w:r>
        <w:t xml:space="preserve">The DSTS shall provide the following functions for communicating </w:t>
      </w:r>
      <w:r w:rsidR="00A34417">
        <w:t>the</w:t>
      </w:r>
      <w:r>
        <w:t xml:space="preserve"> status via the Internet or Intranet:</w:t>
      </w:r>
    </w:p>
    <w:p w14:paraId="1B4CDE68" w14:textId="4A076FD2" w:rsidR="005100D0" w:rsidRPr="005100D0" w:rsidRDefault="00B51F7E" w:rsidP="006A39DB">
      <w:pPr>
        <w:pStyle w:val="ListParagraph"/>
        <w:numPr>
          <w:ilvl w:val="0"/>
          <w:numId w:val="27"/>
        </w:numPr>
      </w:pPr>
      <w:r>
        <w:t>FTP and TFTP – The DSTS shall provide means for authorized field service personnel to performing remote software upgrade.</w:t>
      </w:r>
    </w:p>
    <w:p w14:paraId="3FA01A48" w14:textId="0EB7B75A" w:rsidR="00B51F7E" w:rsidRDefault="009E5C94" w:rsidP="00066DF5">
      <w:pPr>
        <w:pStyle w:val="Heading2"/>
      </w:pPr>
      <w:bookmarkStart w:id="38" w:name="_Toc45528372"/>
      <w:r>
        <w:t xml:space="preserve">Functional and </w:t>
      </w:r>
      <w:r w:rsidR="00066DF5">
        <w:t>operational requirements</w:t>
      </w:r>
      <w:bookmarkEnd w:id="38"/>
    </w:p>
    <w:p w14:paraId="7C1D06EE" w14:textId="77777777" w:rsidR="00B51F7E" w:rsidRDefault="00066DF5" w:rsidP="00066DF5">
      <w:pPr>
        <w:pStyle w:val="Heading3"/>
      </w:pPr>
      <w:bookmarkStart w:id="39" w:name="_Toc45528373"/>
      <w:r>
        <w:t>Normal m</w:t>
      </w:r>
      <w:r w:rsidR="00B51F7E">
        <w:t>ode</w:t>
      </w:r>
      <w:bookmarkEnd w:id="39"/>
    </w:p>
    <w:p w14:paraId="009FE34F" w14:textId="70C926C5" w:rsidR="00B51F7E" w:rsidRDefault="00B51F7E" w:rsidP="00066DF5">
      <w:pPr>
        <w:pStyle w:val="ListParagraph"/>
        <w:numPr>
          <w:ilvl w:val="0"/>
          <w:numId w:val="28"/>
        </w:numPr>
      </w:pPr>
      <w:r>
        <w:t>The</w:t>
      </w:r>
      <w:r w:rsidR="002C5653">
        <w:t xml:space="preserve"> DSTS is fed from two sources. </w:t>
      </w:r>
      <w:r>
        <w:t>The sources are referred to as</w:t>
      </w:r>
      <w:r w:rsidR="00DF522E">
        <w:t xml:space="preserve"> “preferred” and “a</w:t>
      </w:r>
      <w:r w:rsidR="00344A7F">
        <w:t xml:space="preserve">lternate”. </w:t>
      </w:r>
      <w:r>
        <w:t>The output of the DSTS is c</w:t>
      </w:r>
      <w:r w:rsidR="00344A7F">
        <w:t xml:space="preserve">onnected to the critical load. </w:t>
      </w:r>
      <w:r>
        <w:t>The DSTS shall operate with inputs from two s</w:t>
      </w:r>
      <w:r w:rsidR="00DF522E">
        <w:t xml:space="preserve">ynchronized 3 phase AC sources, </w:t>
      </w:r>
      <w:r>
        <w:t xml:space="preserve">within +/- </w:t>
      </w:r>
      <w:r w:rsidR="00DF522E">
        <w:t xml:space="preserve">10% of the DSTS’ rated voltage, </w:t>
      </w:r>
      <w:r>
        <w:t>from a grounded neutral wye system.</w:t>
      </w:r>
    </w:p>
    <w:p w14:paraId="094A391C" w14:textId="6BDBF79E" w:rsidR="00066DF5" w:rsidRDefault="00B51F7E" w:rsidP="005F02F7">
      <w:pPr>
        <w:pStyle w:val="ListParagraph"/>
        <w:numPr>
          <w:ilvl w:val="0"/>
          <w:numId w:val="28"/>
        </w:numPr>
      </w:pPr>
      <w:r>
        <w:t>The DSTS shall provide voltage to its output terminals for any load from 0 to 100% of rating, at any power fact</w:t>
      </w:r>
      <w:r w:rsidR="00344A7F">
        <w:t xml:space="preserve">or or degree of non-linearity. </w:t>
      </w:r>
      <w:r>
        <w:t>One power source shall be the normal source, and when it is within normal limits, it shall supply A</w:t>
      </w:r>
      <w:r w:rsidR="00344A7F">
        <w:t xml:space="preserve">C power to the critical loads. </w:t>
      </w:r>
      <w:r>
        <w:t>The other shall be the alternate source and shall be immediately available for use in the event the normal source exceeds its pre-set limits so that the critical load does not hav</w:t>
      </w:r>
      <w:r w:rsidR="00344A7F">
        <w:t xml:space="preserve">e an operational interruption. </w:t>
      </w:r>
      <w:r>
        <w:t>Voltage and phase angle adjustments to define the acceptable range shall be user-defined through the user interface located outside the equipment without special equipment.</w:t>
      </w:r>
    </w:p>
    <w:p w14:paraId="7F7D9A58" w14:textId="77777777" w:rsidR="00B51F7E" w:rsidRDefault="00066DF5" w:rsidP="00066DF5">
      <w:pPr>
        <w:pStyle w:val="Heading3"/>
      </w:pPr>
      <w:bookmarkStart w:id="40" w:name="_Toc45528374"/>
      <w:r>
        <w:t>Transfer o</w:t>
      </w:r>
      <w:r w:rsidR="00B51F7E">
        <w:t>peration</w:t>
      </w:r>
      <w:bookmarkEnd w:id="40"/>
    </w:p>
    <w:p w14:paraId="1097247F" w14:textId="6063617C" w:rsidR="00B51F7E" w:rsidRDefault="00B51F7E" w:rsidP="00066DF5">
      <w:pPr>
        <w:pStyle w:val="ListParagraph"/>
        <w:numPr>
          <w:ilvl w:val="0"/>
          <w:numId w:val="29"/>
        </w:numPr>
      </w:pPr>
      <w:r>
        <w:t>Upon loss of the primary source the DSTS shall transfer the load to the alternate source by tur</w:t>
      </w:r>
      <w:r w:rsidR="00DF522E">
        <w:t>ning off the primary source SCR</w:t>
      </w:r>
      <w:r>
        <w:t xml:space="preserve">s and turning on the alternate </w:t>
      </w:r>
      <w:r w:rsidR="00DF522E">
        <w:t>source SCR</w:t>
      </w:r>
      <w:r>
        <w:t xml:space="preserve">s in a sequence and timing that allows a total combined sense and transfer time of less than 4ms during normal conditions where the two sources are in phase.  </w:t>
      </w:r>
    </w:p>
    <w:p w14:paraId="115FDFCD" w14:textId="37DF168E" w:rsidR="00B51F7E" w:rsidRDefault="00B51F7E" w:rsidP="00066DF5">
      <w:pPr>
        <w:pStyle w:val="ListParagraph"/>
        <w:numPr>
          <w:ilvl w:val="0"/>
          <w:numId w:val="29"/>
        </w:numPr>
      </w:pPr>
      <w:r>
        <w:t>The DSTS shall only perform a break-before-make or “open transition” between sources.</w:t>
      </w:r>
      <w:r w:rsidR="00344A7F">
        <w:t xml:space="preserve"> </w:t>
      </w:r>
      <w:r>
        <w:t xml:space="preserve">This methodology prevents </w:t>
      </w:r>
      <w:r w:rsidR="00987754">
        <w:t xml:space="preserve">momentary </w:t>
      </w:r>
      <w:r>
        <w:t>connection between two sources.</w:t>
      </w:r>
    </w:p>
    <w:p w14:paraId="26196FC6" w14:textId="76C13629" w:rsidR="00B51F7E" w:rsidRDefault="00B51F7E" w:rsidP="00066DF5">
      <w:pPr>
        <w:pStyle w:val="ListParagraph"/>
        <w:numPr>
          <w:ilvl w:val="0"/>
          <w:numId w:val="29"/>
        </w:numPr>
      </w:pPr>
      <w:r>
        <w:t>The alternate power source shall be monitored continuously to inhibit transfer to a failing or out-of-spec source before turnin</w:t>
      </w:r>
      <w:r w:rsidR="00DF522E">
        <w:t>g on the alternate side SCR</w:t>
      </w:r>
      <w:r w:rsidR="00344A7F">
        <w:t xml:space="preserve">s. </w:t>
      </w:r>
      <w:r>
        <w:t xml:space="preserve">If the alternate power source is outside the pre-set power quality </w:t>
      </w:r>
      <w:r w:rsidR="006A39DB">
        <w:t>limits,</w:t>
      </w:r>
      <w:r>
        <w:t xml:space="preserve"> then it is </w:t>
      </w:r>
      <w:proofErr w:type="gramStart"/>
      <w:r>
        <w:t>disqualified</w:t>
      </w:r>
      <w:proofErr w:type="gramEnd"/>
      <w:r>
        <w:t xml:space="preserve"> and the transfer is inhibited. The control panel shall indicate when a transfer has been inhibited</w:t>
      </w:r>
      <w:r w:rsidR="00344A7F">
        <w:t xml:space="preserve"> due to a disqualified source. </w:t>
      </w:r>
      <w:r>
        <w:t>The control panel shall separately indicate an out-of-synch condition.</w:t>
      </w:r>
    </w:p>
    <w:p w14:paraId="38E1D087" w14:textId="77777777" w:rsidR="00B51F7E" w:rsidRDefault="00066DF5" w:rsidP="00066DF5">
      <w:pPr>
        <w:pStyle w:val="Heading3"/>
      </w:pPr>
      <w:bookmarkStart w:id="41" w:name="_Toc45528375"/>
      <w:r>
        <w:t>Symmetrical o</w:t>
      </w:r>
      <w:r w:rsidR="00B51F7E">
        <w:t>peration</w:t>
      </w:r>
      <w:bookmarkEnd w:id="41"/>
    </w:p>
    <w:p w14:paraId="4A099D77" w14:textId="4E60693F" w:rsidR="00B51F7E" w:rsidRDefault="00B51F7E" w:rsidP="00570270">
      <w:r>
        <w:t>The DSTS shall allow the preferred source to be selected</w:t>
      </w:r>
      <w:r w:rsidR="00344A7F">
        <w:t xml:space="preserve"> at the operator’s discretion. </w:t>
      </w:r>
      <w:r>
        <w:t>There shall be no difference in the operation or performance of the DSTS because of which source is selected as “preferred” or “</w:t>
      </w:r>
      <w:r w:rsidR="00344A7F">
        <w:t xml:space="preserve">alternate”. </w:t>
      </w:r>
      <w:r>
        <w:t>The operator must have administrative password access to change the so</w:t>
      </w:r>
      <w:r w:rsidR="00570270">
        <w:t>urce preference from the local user interface of the DSTS.</w:t>
      </w:r>
    </w:p>
    <w:p w14:paraId="6DEAB093" w14:textId="77777777" w:rsidR="00B51F7E" w:rsidRDefault="00066DF5" w:rsidP="00066DF5">
      <w:pPr>
        <w:pStyle w:val="Heading3"/>
      </w:pPr>
      <w:bookmarkStart w:id="42" w:name="_Toc45528376"/>
      <w:r>
        <w:t>Automatic retransfer o</w:t>
      </w:r>
      <w:r w:rsidR="00B51F7E">
        <w:t>peration</w:t>
      </w:r>
      <w:bookmarkEnd w:id="42"/>
    </w:p>
    <w:p w14:paraId="5F84E924" w14:textId="63B28681" w:rsidR="00B51F7E" w:rsidRDefault="00B51F7E" w:rsidP="00570270">
      <w:r>
        <w:t>After a transfer event the DSTS shall be capable of automatically re-transferring the load</w:t>
      </w:r>
      <w:r w:rsidR="00344A7F">
        <w:t xml:space="preserve"> back to the preferred source. </w:t>
      </w:r>
      <w:r>
        <w:t xml:space="preserve">This operation shall be user-selectable by selecting "Auto-retransfer </w:t>
      </w:r>
      <w:proofErr w:type="gramStart"/>
      <w:r w:rsidR="00344A7F">
        <w:t>On</w:t>
      </w:r>
      <w:proofErr w:type="gramEnd"/>
      <w:r w:rsidR="00344A7F">
        <w:t xml:space="preserve">", or "Auto-retransfer Off". </w:t>
      </w:r>
      <w:r>
        <w:t>The "On" selection allows re-transfer to occur after a user-selected t</w:t>
      </w:r>
      <w:r w:rsidR="00344A7F">
        <w:t xml:space="preserve">ime delay of 0 to 120 seconds. </w:t>
      </w:r>
      <w:r>
        <w:t xml:space="preserve">The "Off" selection requites that re-transfer be manually initiated.  </w:t>
      </w:r>
      <w:r w:rsidR="00C64894">
        <w:t>Selection s</w:t>
      </w:r>
      <w:r>
        <w:t>hall require administrative password acce</w:t>
      </w:r>
      <w:r w:rsidR="00344A7F">
        <w:t xml:space="preserve">ss from the control interface. </w:t>
      </w:r>
      <w:r>
        <w:t>Re-transfer shall not occur if the two sources are not within the phase and voltage tolerance limits pre-set by the user unless the alternate source is entirely lost.</w:t>
      </w:r>
    </w:p>
    <w:p w14:paraId="08F10018" w14:textId="77777777" w:rsidR="00B51F7E" w:rsidRDefault="00066DF5" w:rsidP="00066DF5">
      <w:pPr>
        <w:pStyle w:val="Heading3"/>
      </w:pPr>
      <w:bookmarkStart w:id="43" w:name="_Toc45528377"/>
      <w:r>
        <w:t>Manual transfer o</w:t>
      </w:r>
      <w:r w:rsidR="00B51F7E">
        <w:t>peration</w:t>
      </w:r>
      <w:bookmarkEnd w:id="43"/>
    </w:p>
    <w:p w14:paraId="209D4F6B" w14:textId="42A2A1FE" w:rsidR="00B51F7E" w:rsidRDefault="00B51F7E" w:rsidP="00570270">
      <w:r>
        <w:t>The digital static transfer switch shall be capable of operating as a manual switch by disabling the transfer feature which is normally “enabled”. When the DSTS is in the “disabled” mode the operator shall manually command it to transfer to a qu</w:t>
      </w:r>
      <w:r w:rsidR="006876F5">
        <w:t>alified source by evoking the “m</w:t>
      </w:r>
      <w:r>
        <w:t xml:space="preserve">anual transfer” command.  If the incoming source is “rolling” in and out of synchronization the DSTS shall wait for the synchronized </w:t>
      </w:r>
      <w:r w:rsidR="006A39DB">
        <w:t>state,</w:t>
      </w:r>
      <w:r>
        <w:t xml:space="preserve"> then perform the tran</w:t>
      </w:r>
      <w:r w:rsidR="00344A7F">
        <w:t xml:space="preserve">sfer. </w:t>
      </w:r>
      <w:r>
        <w:t>It shall then be up to the user t</w:t>
      </w:r>
      <w:r w:rsidR="006876F5">
        <w:t>o place the DSTS back into the transfer</w:t>
      </w:r>
      <w:r>
        <w:t xml:space="preserve"> “enabled” state so that it will perform automatic transfers.</w:t>
      </w:r>
    </w:p>
    <w:p w14:paraId="4DFC8646" w14:textId="77777777" w:rsidR="00B51F7E" w:rsidRDefault="00066DF5" w:rsidP="00066DF5">
      <w:pPr>
        <w:pStyle w:val="Heading3"/>
      </w:pPr>
      <w:bookmarkStart w:id="44" w:name="_Toc45528378"/>
      <w:r>
        <w:t>Load uninterrupted t</w:t>
      </w:r>
      <w:r w:rsidR="00B51F7E">
        <w:t>ransfer</w:t>
      </w:r>
      <w:bookmarkEnd w:id="44"/>
    </w:p>
    <w:p w14:paraId="6BB8136E" w14:textId="71DEAD45" w:rsidR="00B51F7E" w:rsidRDefault="00B51F7E" w:rsidP="00570270">
      <w:r>
        <w:t>Transfer from one source to the other, regardless of direction, shall appear uninterrupted to</w:t>
      </w:r>
      <w:r w:rsidR="006876F5">
        <w:t xml:space="preserve"> the load in-spite of the </w:t>
      </w:r>
      <w:r>
        <w:t>intrins</w:t>
      </w:r>
      <w:r w:rsidR="00344A7F">
        <w:t>ic break-before-make transfer</w:t>
      </w:r>
      <w:r w:rsidR="006876F5">
        <w:t xml:space="preserve"> of the DSTS</w:t>
      </w:r>
      <w:r w:rsidR="00344A7F">
        <w:t xml:space="preserve">. </w:t>
      </w:r>
      <w:r>
        <w:t>There shall be no direct flow of current from one source to the other under any conditions.</w:t>
      </w:r>
    </w:p>
    <w:p w14:paraId="0FCE414D" w14:textId="77777777" w:rsidR="00B51F7E" w:rsidRDefault="00066DF5" w:rsidP="00066DF5">
      <w:pPr>
        <w:pStyle w:val="Heading3"/>
      </w:pPr>
      <w:bookmarkStart w:id="45" w:name="_Toc45528379"/>
      <w:r>
        <w:t>Pre-set limits, sensing and a</w:t>
      </w:r>
      <w:r w:rsidR="00B51F7E">
        <w:t>djustments</w:t>
      </w:r>
      <w:bookmarkEnd w:id="45"/>
    </w:p>
    <w:p w14:paraId="76ABCE75" w14:textId="42E0DB27" w:rsidR="00B51F7E" w:rsidRDefault="00B51F7E" w:rsidP="00570270">
      <w:pPr>
        <w:pStyle w:val="ListParagraph"/>
        <w:numPr>
          <w:ilvl w:val="0"/>
          <w:numId w:val="38"/>
        </w:numPr>
      </w:pPr>
      <w:r>
        <w:t>All settings shall be adjustable by the use</w:t>
      </w:r>
      <w:r w:rsidR="00344A7F">
        <w:t xml:space="preserve">r. </w:t>
      </w:r>
      <w:r>
        <w:t>No setting shall be “purchased pre-set from factory” requiring replacement of parts, pot adjustments or component replacements by the supplier’s techn</w:t>
      </w:r>
      <w:r w:rsidR="00344A7F">
        <w:t xml:space="preserve">icians chargeable to the user. </w:t>
      </w:r>
      <w:r>
        <w:t>Adjustable parameters are:</w:t>
      </w:r>
    </w:p>
    <w:p w14:paraId="31D4C9D0" w14:textId="0A2382AF" w:rsidR="00066DF5" w:rsidRDefault="00B51F7E" w:rsidP="005F02F7">
      <w:pPr>
        <w:pStyle w:val="ListParagraph"/>
        <w:numPr>
          <w:ilvl w:val="0"/>
          <w:numId w:val="32"/>
        </w:numPr>
      </w:pPr>
      <w:r>
        <w:t>V</w:t>
      </w:r>
      <w:r w:rsidR="006876F5">
        <w:t>oltage and f</w:t>
      </w:r>
      <w:r>
        <w:t xml:space="preserve">requency </w:t>
      </w:r>
      <w:r w:rsidR="006876F5">
        <w:t>limit s</w:t>
      </w:r>
      <w:r>
        <w:t>ettings:  Acceptable voltage and frequency limits shall be individually adjustable by an operator</w:t>
      </w:r>
      <w:r w:rsidR="00344A7F">
        <w:t xml:space="preserve"> within the allowable limits. </w:t>
      </w:r>
      <w:r>
        <w:t>There shall be three levels of user-definable voltage set-points</w:t>
      </w:r>
      <w:r w:rsidR="006876F5">
        <w:t xml:space="preserve">; </w:t>
      </w:r>
      <w:r>
        <w:t>“good</w:t>
      </w:r>
      <w:r w:rsidR="006876F5">
        <w:t>”</w:t>
      </w:r>
      <w:r>
        <w:t>, “</w:t>
      </w:r>
      <w:r w:rsidR="006876F5">
        <w:t xml:space="preserve">marginal” </w:t>
      </w:r>
      <w:r w:rsidR="00344A7F">
        <w:t xml:space="preserve">and “unacceptable”. </w:t>
      </w:r>
      <w:r>
        <w:t>These adjustments shall be for the full range of 0 to +100% of nominal for over voltage and under voltage and made possible through the menu selection</w:t>
      </w:r>
      <w:r w:rsidR="00344A7F">
        <w:t xml:space="preserve"> on the control panel display. </w:t>
      </w:r>
      <w:r>
        <w:t>Administrative password access shall be requi</w:t>
      </w:r>
      <w:r w:rsidR="00344A7F">
        <w:t xml:space="preserve">red to make these adjustments. </w:t>
      </w:r>
      <w:r>
        <w:t>The unit shall transfer to the alternate source if the above limits are exceeded on the active source</w:t>
      </w:r>
      <w:r w:rsidR="00496CC8">
        <w:t xml:space="preserve"> </w:t>
      </w:r>
      <w:r>
        <w:t>and</w:t>
      </w:r>
      <w:r w:rsidR="00496CC8">
        <w:t>,</w:t>
      </w:r>
      <w:r>
        <w:t xml:space="preserve"> stay in that position until such time that the preferred source returns to normal.</w:t>
      </w:r>
    </w:p>
    <w:p w14:paraId="4B4EF725" w14:textId="3DA5F97A" w:rsidR="00B51F7E" w:rsidRDefault="00B51F7E" w:rsidP="00066DF5">
      <w:pPr>
        <w:pStyle w:val="ListParagraph"/>
        <w:numPr>
          <w:ilvl w:val="0"/>
          <w:numId w:val="32"/>
        </w:numPr>
      </w:pPr>
      <w:r>
        <w:t>P</w:t>
      </w:r>
      <w:r w:rsidR="006876F5">
        <w:t>ower quality detection m</w:t>
      </w:r>
      <w:r w:rsidR="00344A7F">
        <w:t xml:space="preserve">ethod:  </w:t>
      </w:r>
      <w:r>
        <w:t>The DSTS does provide a robust algorithm for power quality detec</w:t>
      </w:r>
      <w:r w:rsidR="006876F5">
        <w:t>tion using a synchronous rotation f</w:t>
      </w:r>
      <w:r>
        <w:t xml:space="preserve">rame </w:t>
      </w:r>
      <w:r w:rsidR="006876F5">
        <w:t>pha</w:t>
      </w:r>
      <w:bookmarkStart w:id="46" w:name="_GoBack"/>
      <w:bookmarkEnd w:id="46"/>
      <w:r w:rsidR="006876F5">
        <w:t xml:space="preserve">se </w:t>
      </w:r>
      <w:proofErr w:type="gramStart"/>
      <w:r w:rsidR="006876F5">
        <w:t>locked l</w:t>
      </w:r>
      <w:r>
        <w:t>oops</w:t>
      </w:r>
      <w:proofErr w:type="gramEnd"/>
      <w:r>
        <w:t>. It also monitors each phase individually should an imbalance condition occur. In addition</w:t>
      </w:r>
      <w:r w:rsidR="001D3118">
        <w:t>,</w:t>
      </w:r>
      <w:r>
        <w:t xml:space="preserve"> the DSTS uses high efficiency digital IIR filters to be immune to distortions caused by harmonic or imbala</w:t>
      </w:r>
      <w:r w:rsidR="00344A7F">
        <w:t xml:space="preserve">nced loads. </w:t>
      </w:r>
      <w:r>
        <w:t xml:space="preserve">This method gives the DSTS the ability to detect power quality issues in less than 2 milliseconds. </w:t>
      </w:r>
    </w:p>
    <w:p w14:paraId="2F6C2454" w14:textId="36102B18" w:rsidR="00B51F7E" w:rsidRDefault="006876F5" w:rsidP="00066DF5">
      <w:pPr>
        <w:pStyle w:val="ListParagraph"/>
        <w:numPr>
          <w:ilvl w:val="0"/>
          <w:numId w:val="32"/>
        </w:numPr>
      </w:pPr>
      <w:r>
        <w:t>Retransfer time d</w:t>
      </w:r>
      <w:r w:rsidR="00B51F7E">
        <w:t>elay:  The DSTS shall provide an adjustable retransfer delay from one to 120 seconds through menu options.</w:t>
      </w:r>
    </w:p>
    <w:p w14:paraId="62BA74D8" w14:textId="3A61295E" w:rsidR="00B51F7E" w:rsidRDefault="006876F5" w:rsidP="00066DF5">
      <w:pPr>
        <w:pStyle w:val="ListParagraph"/>
        <w:numPr>
          <w:ilvl w:val="0"/>
          <w:numId w:val="32"/>
        </w:numPr>
      </w:pPr>
      <w:r>
        <w:t>Phase angle a</w:t>
      </w:r>
      <w:r w:rsidR="00B51F7E">
        <w:t>djustments:  The DSTS shall only permit a transfer when the active and inactive sources are within a user-defined phase angle window defined by single number of degrees leading (plus) or lagg</w:t>
      </w:r>
      <w:r w:rsidR="00344A7F">
        <w:t xml:space="preserve">ing (minus) the active source. </w:t>
      </w:r>
      <w:r w:rsidR="00B51F7E">
        <w:t>The DSTS shall be able to do an emergency transfer within a phase difference window of any number of degrees between the sources whose phase difference is between 0 to 180 degrees.</w:t>
      </w:r>
    </w:p>
    <w:p w14:paraId="26216381" w14:textId="77777777" w:rsidR="00B51F7E" w:rsidRDefault="00066DF5" w:rsidP="00066DF5">
      <w:pPr>
        <w:pStyle w:val="Heading3"/>
      </w:pPr>
      <w:bookmarkStart w:id="47" w:name="_Toc45528380"/>
      <w:r>
        <w:t>Short circuit or overload o</w:t>
      </w:r>
      <w:r w:rsidR="00B51F7E">
        <w:t>peration</w:t>
      </w:r>
      <w:bookmarkEnd w:id="47"/>
    </w:p>
    <w:p w14:paraId="69F307F4" w14:textId="77777777" w:rsidR="00B51F7E" w:rsidRDefault="00B51F7E" w:rsidP="00B51F7E">
      <w:r>
        <w:t>Under short circuit or overload conditions in the load, transfer shall be inhibited until the fault or overload is cleared by downstream protective devices.</w:t>
      </w:r>
    </w:p>
    <w:p w14:paraId="2B850F68" w14:textId="77777777" w:rsidR="00B51F7E" w:rsidRDefault="00066DF5" w:rsidP="00066DF5">
      <w:pPr>
        <w:pStyle w:val="Heading3"/>
      </w:pPr>
      <w:bookmarkStart w:id="48" w:name="_Toc45528381"/>
      <w:r>
        <w:t>Shorted or open SCR detection and p</w:t>
      </w:r>
      <w:r w:rsidR="00B51F7E">
        <w:t>rotection</w:t>
      </w:r>
      <w:bookmarkEnd w:id="48"/>
    </w:p>
    <w:p w14:paraId="2AACD49C" w14:textId="77777777" w:rsidR="00B51F7E" w:rsidRDefault="00B51F7E" w:rsidP="00B51F7E">
      <w:r>
        <w:t>The DSTS shall include sensing circuits to annunciate a shorted or open SCR in either of its source legs.  Sensing circuits shall detect a failed SCR in any of the phases in the switch and shall initiate audible and visual alarms, which indicates the location of the failed SCR.</w:t>
      </w:r>
    </w:p>
    <w:p w14:paraId="4365379E" w14:textId="6C440DB2" w:rsidR="00B51F7E" w:rsidRDefault="00B51F7E" w:rsidP="00066DF5">
      <w:pPr>
        <w:pStyle w:val="ListParagraph"/>
        <w:numPr>
          <w:ilvl w:val="0"/>
          <w:numId w:val="33"/>
        </w:numPr>
      </w:pPr>
      <w:r>
        <w:t xml:space="preserve">In the event of an open SCR in the active side powering the load, the unit shall alarm and immediately make a </w:t>
      </w:r>
      <w:r w:rsidR="00344A7F">
        <w:t xml:space="preserve">transfer to the inactive side. </w:t>
      </w:r>
      <w:r>
        <w:t>The isolation breaker on the previously active side shall be shunt tripped.  Retransfer shall be automatically prohibited under such conditions until the repair is made and the alarm is acknowledged and reset.</w:t>
      </w:r>
    </w:p>
    <w:p w14:paraId="1D13852A" w14:textId="32C5C50A" w:rsidR="00B51F7E" w:rsidRDefault="00B51F7E" w:rsidP="00066DF5">
      <w:pPr>
        <w:pStyle w:val="ListParagraph"/>
        <w:numPr>
          <w:ilvl w:val="0"/>
          <w:numId w:val="33"/>
        </w:numPr>
      </w:pPr>
      <w:r>
        <w:t>If an SCR in the active side shorts while that source is powering the load, then this condition shall be sensed, and an alar</w:t>
      </w:r>
      <w:r w:rsidR="00344A7F">
        <w:t xml:space="preserve">m indicator shall be actuated. </w:t>
      </w:r>
      <w:r>
        <w:t>The SCR isolation breaker on the inactiv</w:t>
      </w:r>
      <w:r w:rsidR="00344A7F">
        <w:t xml:space="preserve">e side shall be shunt tripped. </w:t>
      </w:r>
      <w:r>
        <w:t>Automatic transfer to inactive side shall be prohibited until repair is made and the alarm is acknowledged and reset.</w:t>
      </w:r>
    </w:p>
    <w:p w14:paraId="2B50D708" w14:textId="09C48296" w:rsidR="00290E41" w:rsidRPr="00AD5E13" w:rsidRDefault="00B51F7E" w:rsidP="00B449C9">
      <w:pPr>
        <w:pStyle w:val="ListParagraph"/>
        <w:numPr>
          <w:ilvl w:val="0"/>
          <w:numId w:val="33"/>
        </w:numPr>
      </w:pPr>
      <w:r>
        <w:t xml:space="preserve">If an SCR in the inactive side shorts while the active side is powering the load, this condition shall be </w:t>
      </w:r>
      <w:proofErr w:type="gramStart"/>
      <w:r>
        <w:t>sensed</w:t>
      </w:r>
      <w:proofErr w:type="gramEnd"/>
      <w:r>
        <w:t xml:space="preserve"> and an alarm activated. The DSTS shall immediately transfer to the inactive side. The isolation breaker on the activ</w:t>
      </w:r>
      <w:r w:rsidR="00344A7F">
        <w:t xml:space="preserve">e side shall be shunt tripped. </w:t>
      </w:r>
      <w:r>
        <w:t xml:space="preserve">Retransfer shall be prohibited until repair is made and </w:t>
      </w:r>
      <w:r w:rsidRPr="00AD5E13">
        <w:t>the alarm is acknowledged and reset.</w:t>
      </w:r>
    </w:p>
    <w:p w14:paraId="3A89F981" w14:textId="77777777" w:rsidR="00B51F7E" w:rsidRPr="00AD5E13" w:rsidRDefault="00066DF5" w:rsidP="00066DF5">
      <w:pPr>
        <w:pStyle w:val="Heading3"/>
      </w:pPr>
      <w:bookmarkStart w:id="49" w:name="_Toc45528382"/>
      <w:r w:rsidRPr="00AD5E13">
        <w:t>Dynamic inrush r</w:t>
      </w:r>
      <w:r w:rsidR="00B51F7E" w:rsidRPr="00AD5E13">
        <w:t>estraint</w:t>
      </w:r>
      <w:bookmarkEnd w:id="49"/>
    </w:p>
    <w:p w14:paraId="5A35A6B3" w14:textId="17D9FBD4" w:rsidR="00B51F7E" w:rsidRDefault="00BE2671" w:rsidP="00C5207A">
      <w:r w:rsidRPr="00BE2671">
        <w:t xml:space="preserve">The DSTS shall be available with </w:t>
      </w:r>
      <w:r w:rsidR="008D5F2F">
        <w:t>Real Time Flux Control</w:t>
      </w:r>
      <w:r w:rsidR="008D5F2F">
        <w:rPr>
          <w:rFonts w:cs="Arial"/>
        </w:rPr>
        <w:t>™</w:t>
      </w:r>
      <w:r w:rsidR="008D5F2F">
        <w:t xml:space="preserve"> for </w:t>
      </w:r>
      <w:r w:rsidRPr="00BE2671">
        <w:t xml:space="preserve">Dynamic Inrush Restraint (DIR) </w:t>
      </w:r>
      <w:r w:rsidR="008D5F2F">
        <w:t xml:space="preserve">transfer algorithm </w:t>
      </w:r>
      <w:r w:rsidRPr="00BE2671">
        <w:t xml:space="preserve">for all DSTSs located on the primary (delta) side of distribution transformers.  </w:t>
      </w:r>
      <w:r w:rsidR="003E7F03">
        <w:t xml:space="preserve">The DSTS shall </w:t>
      </w:r>
      <w:r w:rsidR="004F78C4">
        <w:t xml:space="preserve">use digital signal processors to </w:t>
      </w:r>
      <w:r w:rsidR="003E7F03">
        <w:t>continuously monitor and compute the flux trapped in the transformer</w:t>
      </w:r>
      <w:r w:rsidR="004F78C4">
        <w:t xml:space="preserve"> in real time</w:t>
      </w:r>
      <w:r w:rsidR="003E7F03">
        <w:t xml:space="preserve">, while continuously determining which SCRs to fire independently should a power quality event occur.  </w:t>
      </w:r>
      <w:r w:rsidR="008D5F2F">
        <w:t>W</w:t>
      </w:r>
      <w:r w:rsidRPr="00BE2671">
        <w:t>hen installed and enabled</w:t>
      </w:r>
      <w:r w:rsidR="008D5F2F">
        <w:t>, the Real Time Flux Control</w:t>
      </w:r>
      <w:r w:rsidR="008D5F2F">
        <w:rPr>
          <w:rFonts w:cs="Arial"/>
        </w:rPr>
        <w:t>™</w:t>
      </w:r>
      <w:r w:rsidR="008D5F2F">
        <w:t xml:space="preserve"> for DIR</w:t>
      </w:r>
      <w:r w:rsidRPr="00BE2671">
        <w:t xml:space="preserve"> shall </w:t>
      </w:r>
      <w:r w:rsidR="004F78C4">
        <w:t xml:space="preserve">ensure that the transformer flux has been equalized and </w:t>
      </w:r>
      <w:r w:rsidRPr="00BE2671">
        <w:t xml:space="preserve">limit the peak inrush </w:t>
      </w:r>
      <w:r w:rsidR="00D0733F">
        <w:t>in the transformer to below 1.2x</w:t>
      </w:r>
      <w:r w:rsidR="004F78C4">
        <w:t xml:space="preserve"> during asynchronous transfers outside of the user adjustable phase angle window</w:t>
      </w:r>
      <w:r w:rsidR="00D0733F">
        <w:t>.</w:t>
      </w:r>
      <w:r w:rsidRPr="00BE2671">
        <w:t xml:space="preserve">  In the event that an emergency transfer between out-of-phase sources is attempted, DIR feature </w:t>
      </w:r>
      <w:r w:rsidR="00917B0B">
        <w:t xml:space="preserve">shall </w:t>
      </w:r>
      <w:r w:rsidR="003E7F03">
        <w:t>consider</w:t>
      </w:r>
      <w:r w:rsidRPr="00BE2671">
        <w:t xml:space="preserve"> the volt-second integral at the primary of the downstream transformer, the phase difference between the sources and the instantaneous values of the sources; and </w:t>
      </w:r>
      <w:r w:rsidR="003E7F03">
        <w:t>independently determine which SCRs to fire</w:t>
      </w:r>
      <w:r w:rsidRPr="00BE2671">
        <w:t xml:space="preserve"> during the transfer.  </w:t>
      </w:r>
      <w:r w:rsidR="004F78C4">
        <w:t>The DIR transfer shall always ensure that asynchronous transfers exceed the ITIC and CBEMA curve standards for critical loads.</w:t>
      </w:r>
      <w:r w:rsidRPr="00BE2671">
        <w:t xml:space="preserve"> Settings shall permit the DIR function to always be enabled; or to be disabled when phase angle difference between the sources is within a user-defined “transfer enabled” window and enabled when the phase difference between the sources is outside the “transfer enabled” window.</w:t>
      </w:r>
    </w:p>
    <w:p w14:paraId="72A46B18" w14:textId="77777777" w:rsidR="005F2CB3" w:rsidRDefault="005F2CB3">
      <w:r>
        <w:br w:type="page"/>
      </w:r>
    </w:p>
    <w:p w14:paraId="28AD5DB3" w14:textId="77777777" w:rsidR="00B51F7E" w:rsidRDefault="005F2CB3" w:rsidP="005F2CB3">
      <w:pPr>
        <w:pStyle w:val="Heading1"/>
      </w:pPr>
      <w:bookmarkStart w:id="50" w:name="_Toc45528383"/>
      <w:r>
        <w:t>Execution</w:t>
      </w:r>
      <w:bookmarkEnd w:id="50"/>
    </w:p>
    <w:p w14:paraId="1DF057BF" w14:textId="77777777" w:rsidR="00B51F7E" w:rsidRDefault="00B51F7E" w:rsidP="005F2CB3">
      <w:pPr>
        <w:pStyle w:val="Heading2"/>
      </w:pPr>
      <w:bookmarkStart w:id="51" w:name="_Toc45528384"/>
      <w:r>
        <w:t>Overview</w:t>
      </w:r>
      <w:bookmarkEnd w:id="51"/>
    </w:p>
    <w:p w14:paraId="28630B50" w14:textId="7976A96C" w:rsidR="00B51F7E" w:rsidRDefault="00B51F7E" w:rsidP="00B51F7E">
      <w:r>
        <w:t xml:space="preserve">Factory start-up and user training, </w:t>
      </w:r>
      <w:r w:rsidR="00E60FA5">
        <w:t xml:space="preserve">preventive maintenance service </w:t>
      </w:r>
      <w:r>
        <w:t>and full service for the above specified system s</w:t>
      </w:r>
      <w:r w:rsidR="00344A7F">
        <w:t xml:space="preserve">hall be included upon request. </w:t>
      </w:r>
      <w:r>
        <w:t>The manufacturer shall nationally employ service organizations of factory-trained field service personnel dedicate</w:t>
      </w:r>
      <w:r w:rsidR="00E60FA5">
        <w:t xml:space="preserve">d to the start-up, maintenance </w:t>
      </w:r>
      <w:r>
        <w:t>and repair of the manufacturer’s power equipment.</w:t>
      </w:r>
    </w:p>
    <w:p w14:paraId="7AB5B621" w14:textId="6AE6B813" w:rsidR="00B51F7E" w:rsidRDefault="00B51F7E" w:rsidP="00B51F7E">
      <w:r>
        <w:t>T</w:t>
      </w:r>
      <w:r w:rsidR="00E60FA5">
        <w:t xml:space="preserve">he manufacturer shall maintain, </w:t>
      </w:r>
      <w:r>
        <w:t>24 ho</w:t>
      </w:r>
      <w:r w:rsidR="00E60FA5">
        <w:t xml:space="preserve">urs per day, 365 days per year, </w:t>
      </w:r>
      <w:r>
        <w:t>an answering service to facilitate in providing technical support and emergency service dispatching.</w:t>
      </w:r>
    </w:p>
    <w:p w14:paraId="2819076D" w14:textId="77777777" w:rsidR="00B51F7E" w:rsidRDefault="005F2CB3" w:rsidP="005F2CB3">
      <w:pPr>
        <w:pStyle w:val="Heading3"/>
      </w:pPr>
      <w:bookmarkStart w:id="52" w:name="_Toc45528385"/>
      <w:r>
        <w:t>Installation, inspection and factory authorized start-up</w:t>
      </w:r>
      <w:bookmarkEnd w:id="52"/>
    </w:p>
    <w:p w14:paraId="633EA8C0" w14:textId="77777777" w:rsidR="00B51F7E" w:rsidRDefault="00B51F7E" w:rsidP="00B51F7E">
      <w:r>
        <w:t>Installation and start up shall include the following:</w:t>
      </w:r>
    </w:p>
    <w:p w14:paraId="75DCCAE1" w14:textId="77777777" w:rsidR="00B51F7E" w:rsidRDefault="00B51F7E" w:rsidP="005F2CB3">
      <w:pPr>
        <w:pStyle w:val="ListParagraph"/>
        <w:numPr>
          <w:ilvl w:val="0"/>
          <w:numId w:val="34"/>
        </w:numPr>
      </w:pPr>
      <w:r>
        <w:t>Ensure removal of temporary shipping bracing.</w:t>
      </w:r>
    </w:p>
    <w:p w14:paraId="3260009E" w14:textId="115B076B" w:rsidR="00B51F7E" w:rsidRDefault="00B51F7E" w:rsidP="005F2CB3">
      <w:pPr>
        <w:pStyle w:val="ListParagraph"/>
        <w:numPr>
          <w:ilvl w:val="0"/>
          <w:numId w:val="34"/>
        </w:numPr>
      </w:pPr>
      <w:r>
        <w:t xml:space="preserve">Verify all </w:t>
      </w:r>
      <w:r w:rsidR="00727F61">
        <w:t xml:space="preserve">internal </w:t>
      </w:r>
      <w:r>
        <w:t>electrical connections for tightness as specified.</w:t>
      </w:r>
    </w:p>
    <w:p w14:paraId="28047003" w14:textId="77777777" w:rsidR="00B51F7E" w:rsidRDefault="00B51F7E" w:rsidP="005F2CB3">
      <w:pPr>
        <w:pStyle w:val="ListParagraph"/>
        <w:numPr>
          <w:ilvl w:val="0"/>
          <w:numId w:val="34"/>
        </w:numPr>
      </w:pPr>
      <w:r>
        <w:t>Review the field assembly and connection of components.</w:t>
      </w:r>
    </w:p>
    <w:p w14:paraId="4D49E8EC" w14:textId="54EAC2DE" w:rsidR="00B51F7E" w:rsidRDefault="00B51F7E" w:rsidP="005F2CB3">
      <w:pPr>
        <w:pStyle w:val="ListParagraph"/>
        <w:numPr>
          <w:ilvl w:val="0"/>
          <w:numId w:val="34"/>
        </w:numPr>
      </w:pPr>
      <w:r>
        <w:t>Inspect accessible components for cleanliness, for mecha</w:t>
      </w:r>
      <w:r w:rsidR="00E60FA5">
        <w:t xml:space="preserve">nical and electrical integrity </w:t>
      </w:r>
      <w:r>
        <w:t>and for evidence of damage or deterioration.</w:t>
      </w:r>
    </w:p>
    <w:p w14:paraId="27798AAA" w14:textId="77777777" w:rsidR="00B51F7E" w:rsidRDefault="00B51F7E" w:rsidP="005F2CB3">
      <w:pPr>
        <w:pStyle w:val="ListParagraph"/>
        <w:numPr>
          <w:ilvl w:val="0"/>
          <w:numId w:val="34"/>
        </w:numPr>
      </w:pPr>
      <w:r>
        <w:t>Pretest and adjust all transfer, monitoring and/or control parameters as required.</w:t>
      </w:r>
    </w:p>
    <w:p w14:paraId="7CC968EE" w14:textId="10FA4CE7" w:rsidR="00B51F7E" w:rsidRDefault="00B51F7E" w:rsidP="005F2CB3">
      <w:pPr>
        <w:pStyle w:val="ListParagraph"/>
        <w:numPr>
          <w:ilvl w:val="0"/>
          <w:numId w:val="34"/>
        </w:numPr>
      </w:pPr>
      <w:r>
        <w:t>Correct all deficiencies</w:t>
      </w:r>
      <w:r w:rsidR="00E60FA5">
        <w:t xml:space="preserve"> before proceeding with tests. </w:t>
      </w:r>
      <w:r>
        <w:t>Correct deficiencies identified by tests and retests.</w:t>
      </w:r>
    </w:p>
    <w:p w14:paraId="55CB761C" w14:textId="77777777" w:rsidR="00B51F7E" w:rsidRDefault="00B51F7E" w:rsidP="005F2CB3">
      <w:pPr>
        <w:pStyle w:val="ListParagraph"/>
        <w:numPr>
          <w:ilvl w:val="0"/>
          <w:numId w:val="34"/>
        </w:numPr>
      </w:pPr>
      <w:r>
        <w:t>If applicable, adjust transformer taps to provide optimum voltage conditions at utilization equipment throughout the normal operation cycle of the facility.</w:t>
      </w:r>
    </w:p>
    <w:p w14:paraId="797EEF8D" w14:textId="77777777" w:rsidR="00B51F7E" w:rsidRDefault="00B51F7E" w:rsidP="005F2CB3">
      <w:pPr>
        <w:pStyle w:val="ListParagraph"/>
        <w:numPr>
          <w:ilvl w:val="0"/>
          <w:numId w:val="34"/>
        </w:numPr>
      </w:pPr>
      <w:r>
        <w:t>Record circuit monitors set-ups, if applicable.</w:t>
      </w:r>
    </w:p>
    <w:p w14:paraId="15B8FD32" w14:textId="536173F5" w:rsidR="00B51F7E" w:rsidRDefault="00B51F7E" w:rsidP="005F2CB3">
      <w:pPr>
        <w:pStyle w:val="ListParagraph"/>
        <w:numPr>
          <w:ilvl w:val="0"/>
          <w:numId w:val="34"/>
        </w:numPr>
      </w:pPr>
      <w:r>
        <w:t>Measure output voltage of branch circ</w:t>
      </w:r>
      <w:r w:rsidR="00E60FA5">
        <w:t xml:space="preserve">uit panelboard, if applicable. </w:t>
      </w:r>
      <w:r>
        <w:t>Verify proper operation of equipment, including circuit monitor and input and output control circuits.</w:t>
      </w:r>
    </w:p>
    <w:p w14:paraId="74D61C23" w14:textId="77777777" w:rsidR="00B51F7E" w:rsidRPr="00AD5E13" w:rsidRDefault="00B51F7E" w:rsidP="005F2CB3">
      <w:pPr>
        <w:pStyle w:val="ListParagraph"/>
        <w:numPr>
          <w:ilvl w:val="0"/>
          <w:numId w:val="34"/>
        </w:numPr>
      </w:pPr>
      <w:r w:rsidRPr="00AD5E13">
        <w:t>Submit test reports.</w:t>
      </w:r>
    </w:p>
    <w:p w14:paraId="550254AA" w14:textId="31E5E70A" w:rsidR="00B51F7E" w:rsidRPr="00AD5E13" w:rsidRDefault="005F2CB3" w:rsidP="005F2CB3">
      <w:pPr>
        <w:pStyle w:val="Heading3"/>
      </w:pPr>
      <w:bookmarkStart w:id="53" w:name="_Toc45528386"/>
      <w:r w:rsidRPr="00AD5E13">
        <w:t>Training</w:t>
      </w:r>
      <w:bookmarkEnd w:id="53"/>
      <w:r w:rsidRPr="00AD5E13">
        <w:t xml:space="preserve"> </w:t>
      </w:r>
    </w:p>
    <w:p w14:paraId="5576D19A" w14:textId="13CCBA74" w:rsidR="00B51F7E" w:rsidRDefault="00B51F7E" w:rsidP="00B51F7E">
      <w:r w:rsidRPr="00AD5E13">
        <w:t>Concurrent with factory authorized system startup the manufacturer’s field service engineer shall train the owner’s operating personnel in the p</w:t>
      </w:r>
      <w:r w:rsidR="00344A7F" w:rsidRPr="00AD5E13">
        <w:t xml:space="preserve">roper operation of the system. </w:t>
      </w:r>
      <w:r w:rsidRPr="00AD5E13">
        <w:t>Training shall last a minimum of two hours and shall include:</w:t>
      </w:r>
    </w:p>
    <w:p w14:paraId="398E20FD" w14:textId="77777777" w:rsidR="00344A7F" w:rsidRDefault="00B51F7E" w:rsidP="00344A7F">
      <w:pPr>
        <w:pStyle w:val="ListParagraph"/>
        <w:numPr>
          <w:ilvl w:val="0"/>
          <w:numId w:val="35"/>
        </w:numPr>
      </w:pPr>
      <w:r>
        <w:t>Safety precautions</w:t>
      </w:r>
    </w:p>
    <w:p w14:paraId="5BC30F07" w14:textId="77777777" w:rsidR="00344A7F" w:rsidRDefault="00344A7F" w:rsidP="00344A7F">
      <w:pPr>
        <w:pStyle w:val="ListParagraph"/>
        <w:numPr>
          <w:ilvl w:val="0"/>
          <w:numId w:val="35"/>
        </w:numPr>
      </w:pPr>
      <w:r>
        <w:t>F</w:t>
      </w:r>
      <w:r w:rsidR="00B51F7E">
        <w:t>eatures of project equipment</w:t>
      </w:r>
    </w:p>
    <w:p w14:paraId="78AB0F30" w14:textId="77777777" w:rsidR="00344A7F" w:rsidRDefault="00344A7F" w:rsidP="00344A7F">
      <w:pPr>
        <w:pStyle w:val="ListParagraph"/>
        <w:numPr>
          <w:ilvl w:val="0"/>
          <w:numId w:val="35"/>
        </w:numPr>
      </w:pPr>
      <w:r>
        <w:t>V</w:t>
      </w:r>
      <w:r w:rsidR="00B51F7E">
        <w:t>oltage adjustment procedures, if applicable</w:t>
      </w:r>
    </w:p>
    <w:p w14:paraId="14B1D8BE" w14:textId="77777777" w:rsidR="00344A7F" w:rsidRDefault="00344A7F" w:rsidP="00344A7F">
      <w:pPr>
        <w:pStyle w:val="ListParagraph"/>
        <w:numPr>
          <w:ilvl w:val="0"/>
          <w:numId w:val="35"/>
        </w:numPr>
      </w:pPr>
      <w:r>
        <w:t>R</w:t>
      </w:r>
      <w:r w:rsidR="00B51F7E">
        <w:t>outine inspection and test procedures</w:t>
      </w:r>
    </w:p>
    <w:p w14:paraId="5F03DEDE" w14:textId="77777777" w:rsidR="00344A7F" w:rsidRDefault="00344A7F" w:rsidP="00344A7F">
      <w:pPr>
        <w:pStyle w:val="ListParagraph"/>
        <w:numPr>
          <w:ilvl w:val="0"/>
          <w:numId w:val="35"/>
        </w:numPr>
      </w:pPr>
      <w:r>
        <w:t>R</w:t>
      </w:r>
      <w:r w:rsidR="00B51F7E">
        <w:t>outine cleaning</w:t>
      </w:r>
    </w:p>
    <w:p w14:paraId="0B9B59D5" w14:textId="55C4F2DA" w:rsidR="00B51F7E" w:rsidRDefault="00344A7F" w:rsidP="00344A7F">
      <w:pPr>
        <w:pStyle w:val="ListParagraph"/>
        <w:numPr>
          <w:ilvl w:val="0"/>
          <w:numId w:val="35"/>
        </w:numPr>
      </w:pPr>
      <w:r>
        <w:t>I</w:t>
      </w:r>
      <w:r w:rsidR="00B51F7E">
        <w:t>nterpretation of reading of warnings and alarms</w:t>
      </w:r>
    </w:p>
    <w:p w14:paraId="61D20A1B" w14:textId="77777777" w:rsidR="00B51F7E" w:rsidRDefault="00B51F7E" w:rsidP="00B51F7E"/>
    <w:p w14:paraId="51DAA3D2" w14:textId="77777777" w:rsidR="00B51F7E" w:rsidRDefault="00B51F7E" w:rsidP="00B51F7E"/>
    <w:p w14:paraId="4BCB8C59" w14:textId="77777777" w:rsidR="00B51F7E" w:rsidRDefault="00B51F7E" w:rsidP="00B51F7E"/>
    <w:p w14:paraId="5AD42319" w14:textId="77777777" w:rsidR="005F2CB3" w:rsidRDefault="005F2CB3" w:rsidP="005F2CB3">
      <w:pPr>
        <w:jc w:val="center"/>
        <w:rPr>
          <w:b/>
          <w:szCs w:val="20"/>
        </w:rPr>
      </w:pPr>
    </w:p>
    <w:p w14:paraId="17535E16" w14:textId="77777777" w:rsidR="005F2CB3" w:rsidRDefault="005F2CB3" w:rsidP="005F2CB3">
      <w:pPr>
        <w:jc w:val="center"/>
        <w:rPr>
          <w:b/>
          <w:szCs w:val="20"/>
        </w:rPr>
      </w:pPr>
    </w:p>
    <w:p w14:paraId="5CAA69D3" w14:textId="77777777" w:rsidR="00E60FA5" w:rsidRDefault="00E60FA5" w:rsidP="005F2CB3">
      <w:pPr>
        <w:jc w:val="center"/>
        <w:rPr>
          <w:b/>
          <w:szCs w:val="20"/>
        </w:rPr>
      </w:pPr>
    </w:p>
    <w:p w14:paraId="10AAAC1B" w14:textId="77777777" w:rsidR="00E60FA5" w:rsidRDefault="00E60FA5" w:rsidP="005F2CB3">
      <w:pPr>
        <w:jc w:val="center"/>
        <w:rPr>
          <w:b/>
          <w:szCs w:val="20"/>
        </w:rPr>
      </w:pPr>
    </w:p>
    <w:p w14:paraId="744D29F6" w14:textId="77777777" w:rsidR="005F2CB3" w:rsidRDefault="005F2CB3" w:rsidP="005F2CB3">
      <w:pPr>
        <w:jc w:val="center"/>
        <w:rPr>
          <w:b/>
          <w:szCs w:val="20"/>
        </w:rPr>
      </w:pPr>
    </w:p>
    <w:p w14:paraId="4F4FB681" w14:textId="77777777" w:rsidR="00B51F7E" w:rsidRPr="005F2CB3" w:rsidRDefault="005F2CB3" w:rsidP="005F2CB3">
      <w:pPr>
        <w:jc w:val="center"/>
        <w:rPr>
          <w:b/>
          <w:szCs w:val="20"/>
        </w:rPr>
      </w:pPr>
      <w:r w:rsidRPr="005F2CB3">
        <w:rPr>
          <w:b/>
          <w:szCs w:val="20"/>
        </w:rPr>
        <w:t>End of specification</w:t>
      </w:r>
    </w:p>
    <w:p w14:paraId="401961AF" w14:textId="77777777" w:rsidR="00B51F7E" w:rsidRPr="0029352D" w:rsidRDefault="00B51F7E" w:rsidP="00B51F7E">
      <w:pPr>
        <w:pStyle w:val="ListParagraph"/>
      </w:pPr>
    </w:p>
    <w:sectPr w:rsidR="00B51F7E" w:rsidRPr="0029352D" w:rsidSect="0098312F">
      <w:type w:val="continuous"/>
      <w:pgSz w:w="12240" w:h="15840" w:code="1"/>
      <w:pgMar w:top="1152" w:right="1152" w:bottom="1152"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D419E" w14:textId="77777777" w:rsidR="005B2DD4" w:rsidRDefault="005B2DD4" w:rsidP="0083218C">
      <w:pPr>
        <w:spacing w:after="0" w:line="240" w:lineRule="auto"/>
      </w:pPr>
      <w:r>
        <w:separator/>
      </w:r>
    </w:p>
  </w:endnote>
  <w:endnote w:type="continuationSeparator" w:id="0">
    <w:p w14:paraId="23474B12" w14:textId="77777777" w:rsidR="005B2DD4" w:rsidRDefault="005B2DD4" w:rsidP="0083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E09C0" w14:textId="277C5F0E" w:rsidR="005B2DD4" w:rsidRDefault="005B2DD4">
    <w:pPr>
      <w:pStyle w:val="Footer"/>
      <w:rPr>
        <w:b/>
        <w:sz w:val="16"/>
        <w:szCs w:val="16"/>
      </w:rPr>
    </w:pPr>
    <w:r>
      <w:rPr>
        <w:noProof/>
      </w:rPr>
      <mc:AlternateContent>
        <mc:Choice Requires="wps">
          <w:drawing>
            <wp:anchor distT="0" distB="0" distL="114300" distR="114300" simplePos="0" relativeHeight="251657216" behindDoc="0" locked="0" layoutInCell="1" allowOverlap="1" wp14:anchorId="38E32309" wp14:editId="7CC3ED67">
              <wp:simplePos x="0" y="0"/>
              <wp:positionH relativeFrom="column">
                <wp:posOffset>-57150</wp:posOffset>
              </wp:positionH>
              <wp:positionV relativeFrom="paragraph">
                <wp:posOffset>-92710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5A299A" id="Straight Connector 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7.3pt" to="49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zszgEAAAMEAAAOAAAAZHJzL2Uyb0RvYy54bWysU8GO0zAQvSPxD5bvNOkuWq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" strokecolor="black [3213]" strokeweight=".5pt">
              <v:stroke joinstyle="miter"/>
            </v:line>
          </w:pict>
        </mc:Fallback>
      </mc:AlternateContent>
    </w:r>
    <w:r w:rsidRPr="00A42C4A">
      <w:rPr>
        <w:b/>
        <w:sz w:val="16"/>
        <w:szCs w:val="16"/>
      </w:rPr>
      <w:fldChar w:fldCharType="begin"/>
    </w:r>
    <w:r w:rsidRPr="00A42C4A">
      <w:rPr>
        <w:b/>
        <w:sz w:val="16"/>
        <w:szCs w:val="16"/>
      </w:rPr>
      <w:instrText xml:space="preserve"> PAGE   \* MERGEFORMAT </w:instrText>
    </w:r>
    <w:r w:rsidRPr="00A42C4A">
      <w:rPr>
        <w:b/>
        <w:sz w:val="16"/>
        <w:szCs w:val="16"/>
      </w:rPr>
      <w:fldChar w:fldCharType="separate"/>
    </w:r>
    <w:r>
      <w:rPr>
        <w:b/>
        <w:noProof/>
        <w:sz w:val="16"/>
        <w:szCs w:val="16"/>
      </w:rPr>
      <w:t>6</w:t>
    </w:r>
    <w:r w:rsidRPr="00A42C4A">
      <w:rPr>
        <w:b/>
        <w:noProof/>
        <w:sz w:val="16"/>
        <w:szCs w:val="16"/>
      </w:rPr>
      <w:fldChar w:fldCharType="end"/>
    </w:r>
    <w:r>
      <w:rPr>
        <w:b/>
        <w:noProof/>
        <w:sz w:val="16"/>
        <w:szCs w:val="16"/>
      </w:rPr>
      <w:tab/>
      <w:t xml:space="preserve">                                                                                           </w:t>
    </w:r>
    <w:r w:rsidRPr="00C126F9">
      <w:rPr>
        <w:b/>
        <w:sz w:val="16"/>
        <w:szCs w:val="16"/>
      </w:rPr>
      <w:t xml:space="preserve">Product </w:t>
    </w:r>
    <w:r>
      <w:rPr>
        <w:b/>
        <w:sz w:val="16"/>
        <w:szCs w:val="16"/>
      </w:rPr>
      <w:t xml:space="preserve">guide </w:t>
    </w:r>
    <w:r w:rsidRPr="00C126F9">
      <w:rPr>
        <w:b/>
        <w:sz w:val="16"/>
        <w:szCs w:val="16"/>
      </w:rPr>
      <w:t>specification</w:t>
    </w:r>
    <w:r>
      <w:rPr>
        <w:b/>
        <w:sz w:val="16"/>
        <w:szCs w:val="16"/>
      </w:rPr>
      <w:t xml:space="preserve">:  </w:t>
    </w:r>
    <w:r w:rsidRPr="00C126F9">
      <w:rPr>
        <w:b/>
        <w:sz w:val="16"/>
        <w:szCs w:val="16"/>
      </w:rPr>
      <w:t xml:space="preserve">CSI # 16xxx – </w:t>
    </w:r>
    <w:r>
      <w:rPr>
        <w:b/>
        <w:sz w:val="16"/>
        <w:szCs w:val="16"/>
      </w:rPr>
      <w:t>SS4 DSTS high amperage</w:t>
    </w:r>
  </w:p>
  <w:p w14:paraId="0B98F17B" w14:textId="6D3864B5" w:rsidR="005B2DD4" w:rsidRPr="00C126F9" w:rsidRDefault="005B2DD4">
    <w:pPr>
      <w:pStyle w:val="Footer"/>
      <w:rPr>
        <w:b/>
        <w:sz w:val="16"/>
        <w:szCs w:val="16"/>
      </w:rPr>
    </w:pPr>
    <w:r>
      <w:rPr>
        <w:b/>
        <w:sz w:val="16"/>
        <w:szCs w:val="16"/>
      </w:rPr>
      <w:tab/>
    </w:r>
    <w:r>
      <w:rPr>
        <w:b/>
        <w:sz w:val="16"/>
        <w:szCs w:val="16"/>
      </w:rPr>
      <w:tab/>
      <w:t>Product ID:  SPE-STS-MK-0129</w:t>
    </w:r>
  </w:p>
  <w:p w14:paraId="0574B04A" w14:textId="77777777" w:rsidR="005B2DD4" w:rsidRDefault="005B2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A8D6D" w14:textId="6915689C" w:rsidR="005B2DD4" w:rsidRDefault="005B2DD4" w:rsidP="00767C3D">
    <w:pPr>
      <w:pStyle w:val="Footer"/>
      <w:tabs>
        <w:tab w:val="clear" w:pos="4680"/>
      </w:tabs>
      <w:rPr>
        <w:b/>
        <w:sz w:val="16"/>
        <w:szCs w:val="16"/>
      </w:rPr>
    </w:pPr>
    <w:r>
      <w:rPr>
        <w:noProof/>
      </w:rPr>
      <mc:AlternateContent>
        <mc:Choice Requires="wps">
          <w:drawing>
            <wp:anchor distT="0" distB="0" distL="114300" distR="114300" simplePos="0" relativeHeight="251659264" behindDoc="0" locked="0" layoutInCell="1" allowOverlap="1" wp14:anchorId="03778028" wp14:editId="0382AA0B">
              <wp:simplePos x="0" y="0"/>
              <wp:positionH relativeFrom="column">
                <wp:posOffset>-66675</wp:posOffset>
              </wp:positionH>
              <wp:positionV relativeFrom="paragraph">
                <wp:posOffset>-35469</wp:posOffset>
              </wp:positionV>
              <wp:extent cx="6400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163BA3"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8pt" to="498.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" strokecolor="black [3213]" strokeweight=".5pt">
              <v:stroke joinstyle="miter"/>
            </v:line>
          </w:pict>
        </mc:Fallback>
      </mc:AlternateContent>
    </w:r>
    <w:r w:rsidRPr="00C126F9">
      <w:rPr>
        <w:b/>
        <w:sz w:val="16"/>
        <w:szCs w:val="16"/>
      </w:rPr>
      <w:t xml:space="preserve">Product </w:t>
    </w:r>
    <w:r>
      <w:rPr>
        <w:b/>
        <w:sz w:val="16"/>
        <w:szCs w:val="16"/>
      </w:rPr>
      <w:t xml:space="preserve">guide </w:t>
    </w:r>
    <w:r w:rsidRPr="00C126F9">
      <w:rPr>
        <w:b/>
        <w:sz w:val="16"/>
        <w:szCs w:val="16"/>
      </w:rPr>
      <w:t>specification</w:t>
    </w:r>
    <w:r>
      <w:rPr>
        <w:b/>
        <w:sz w:val="16"/>
        <w:szCs w:val="16"/>
      </w:rPr>
      <w:t xml:space="preserve">:  </w:t>
    </w:r>
    <w:r w:rsidRPr="00C126F9">
      <w:rPr>
        <w:b/>
        <w:sz w:val="16"/>
        <w:szCs w:val="16"/>
      </w:rPr>
      <w:t xml:space="preserve">CSI # 16xxx – </w:t>
    </w:r>
    <w:r>
      <w:rPr>
        <w:b/>
        <w:sz w:val="16"/>
        <w:szCs w:val="16"/>
      </w:rPr>
      <w:t>SS4 DSTS high amperage</w:t>
    </w:r>
    <w:r>
      <w:rPr>
        <w:b/>
        <w:sz w:val="16"/>
        <w:szCs w:val="16"/>
      </w:rPr>
      <w:tab/>
    </w:r>
    <w:r w:rsidRPr="00A42C4A">
      <w:rPr>
        <w:b/>
        <w:sz w:val="16"/>
        <w:szCs w:val="16"/>
      </w:rPr>
      <w:fldChar w:fldCharType="begin"/>
    </w:r>
    <w:r w:rsidRPr="00A42C4A">
      <w:rPr>
        <w:b/>
        <w:sz w:val="16"/>
        <w:szCs w:val="16"/>
      </w:rPr>
      <w:instrText xml:space="preserve"> PAGE   \* MERGEFORMAT </w:instrText>
    </w:r>
    <w:r w:rsidRPr="00A42C4A">
      <w:rPr>
        <w:b/>
        <w:sz w:val="16"/>
        <w:szCs w:val="16"/>
      </w:rPr>
      <w:fldChar w:fldCharType="separate"/>
    </w:r>
    <w:r>
      <w:rPr>
        <w:b/>
        <w:noProof/>
        <w:sz w:val="16"/>
        <w:szCs w:val="16"/>
      </w:rPr>
      <w:t>7</w:t>
    </w:r>
    <w:r w:rsidRPr="00A42C4A">
      <w:rPr>
        <w:b/>
        <w:noProof/>
        <w:sz w:val="16"/>
        <w:szCs w:val="16"/>
      </w:rPr>
      <w:fldChar w:fldCharType="end"/>
    </w:r>
  </w:p>
  <w:p w14:paraId="16906272" w14:textId="579F8D5F" w:rsidR="005B2DD4" w:rsidRPr="00C126F9" w:rsidRDefault="005B2DD4" w:rsidP="00A42C4A">
    <w:pPr>
      <w:pStyle w:val="Footer"/>
      <w:rPr>
        <w:b/>
        <w:sz w:val="16"/>
        <w:szCs w:val="16"/>
      </w:rPr>
    </w:pPr>
    <w:r>
      <w:rPr>
        <w:b/>
        <w:sz w:val="16"/>
        <w:szCs w:val="16"/>
      </w:rPr>
      <w:t xml:space="preserve">Document ID:  </w:t>
    </w:r>
    <w:r w:rsidRPr="00C126F9">
      <w:rPr>
        <w:b/>
        <w:sz w:val="16"/>
        <w:szCs w:val="16"/>
      </w:rPr>
      <w:t>SPE-STS-MK-0</w:t>
    </w:r>
    <w:r>
      <w:rPr>
        <w:b/>
        <w:sz w:val="16"/>
        <w:szCs w:val="16"/>
      </w:rPr>
      <w:t>129</w:t>
    </w:r>
  </w:p>
  <w:p w14:paraId="3C1D6CB5" w14:textId="77777777" w:rsidR="005B2DD4" w:rsidRPr="00A42C4A" w:rsidRDefault="005B2DD4" w:rsidP="00A42C4A">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B590" w14:textId="20345295" w:rsidR="005B2DD4" w:rsidRDefault="005B2DD4" w:rsidP="00C126F9">
    <w:pPr>
      <w:pStyle w:val="Footer"/>
      <w:jc w:val="right"/>
      <w:rPr>
        <w:b/>
        <w:sz w:val="16"/>
        <w:szCs w:val="16"/>
      </w:rPr>
    </w:pPr>
    <w:r w:rsidRPr="00C126F9">
      <w:rPr>
        <w:rFonts w:cs="Arial"/>
        <w:b/>
        <w:sz w:val="16"/>
        <w:szCs w:val="16"/>
      </w:rPr>
      <w:t>©</w:t>
    </w:r>
    <w:r w:rsidRPr="00C126F9">
      <w:rPr>
        <w:b/>
        <w:sz w:val="16"/>
        <w:szCs w:val="16"/>
      </w:rPr>
      <w:t xml:space="preserve"> Copyright 20</w:t>
    </w:r>
    <w:r w:rsidR="00B42253">
      <w:rPr>
        <w:b/>
        <w:sz w:val="16"/>
        <w:szCs w:val="16"/>
      </w:rPr>
      <w:t>20</w:t>
    </w:r>
    <w:r w:rsidRPr="00C126F9">
      <w:rPr>
        <w:b/>
        <w:sz w:val="16"/>
        <w:szCs w:val="16"/>
      </w:rPr>
      <w:t xml:space="preserve"> ABB. All rights reserved.</w:t>
    </w:r>
  </w:p>
  <w:p w14:paraId="59FB549D" w14:textId="77777777" w:rsidR="005B2DD4" w:rsidRDefault="005B2DD4" w:rsidP="00C126F9">
    <w:pPr>
      <w:pStyle w:val="Footer"/>
      <w:jc w:val="right"/>
      <w:rPr>
        <w:b/>
        <w:sz w:val="16"/>
        <w:szCs w:val="16"/>
      </w:rPr>
    </w:pPr>
  </w:p>
  <w:p w14:paraId="19E9FC2E" w14:textId="77777777" w:rsidR="005B2DD4" w:rsidRPr="00C126F9" w:rsidRDefault="005B2DD4" w:rsidP="00C126F9">
    <w:pPr>
      <w:pStyle w:val="Footer"/>
      <w:jc w:val="righ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71A0" w14:textId="77777777" w:rsidR="005B2DD4" w:rsidRDefault="005B2DD4" w:rsidP="0083218C">
      <w:pPr>
        <w:spacing w:after="0" w:line="240" w:lineRule="auto"/>
      </w:pPr>
      <w:r>
        <w:separator/>
      </w:r>
    </w:p>
  </w:footnote>
  <w:footnote w:type="continuationSeparator" w:id="0">
    <w:p w14:paraId="736E38B1" w14:textId="77777777" w:rsidR="005B2DD4" w:rsidRDefault="005B2DD4" w:rsidP="00832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C6C"/>
    <w:multiLevelType w:val="hybridMultilevel"/>
    <w:tmpl w:val="B5B45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564C6"/>
    <w:multiLevelType w:val="hybridMultilevel"/>
    <w:tmpl w:val="CE344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308C4"/>
    <w:multiLevelType w:val="hybridMultilevel"/>
    <w:tmpl w:val="FBEE60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7508B"/>
    <w:multiLevelType w:val="hybridMultilevel"/>
    <w:tmpl w:val="7B56F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60F00"/>
    <w:multiLevelType w:val="hybridMultilevel"/>
    <w:tmpl w:val="36501F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14477"/>
    <w:multiLevelType w:val="hybridMultilevel"/>
    <w:tmpl w:val="B080B8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A3911"/>
    <w:multiLevelType w:val="hybridMultilevel"/>
    <w:tmpl w:val="1F4610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E416B"/>
    <w:multiLevelType w:val="hybridMultilevel"/>
    <w:tmpl w:val="ACD84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63B2E"/>
    <w:multiLevelType w:val="hybridMultilevel"/>
    <w:tmpl w:val="89E49B4A"/>
    <w:lvl w:ilvl="0" w:tplc="636C807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15BD2"/>
    <w:multiLevelType w:val="hybridMultilevel"/>
    <w:tmpl w:val="A1BE9CD0"/>
    <w:lvl w:ilvl="0" w:tplc="46C085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446E57"/>
    <w:multiLevelType w:val="hybridMultilevel"/>
    <w:tmpl w:val="BB60DA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65529"/>
    <w:multiLevelType w:val="hybridMultilevel"/>
    <w:tmpl w:val="77FC86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16AA8"/>
    <w:multiLevelType w:val="hybridMultilevel"/>
    <w:tmpl w:val="EACE6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979E0"/>
    <w:multiLevelType w:val="multilevel"/>
    <w:tmpl w:val="297AA4A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90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AD143A5"/>
    <w:multiLevelType w:val="hybridMultilevel"/>
    <w:tmpl w:val="B5CE3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F0134"/>
    <w:multiLevelType w:val="hybridMultilevel"/>
    <w:tmpl w:val="A0046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A49C9"/>
    <w:multiLevelType w:val="hybridMultilevel"/>
    <w:tmpl w:val="E1BA2A62"/>
    <w:lvl w:ilvl="0" w:tplc="46C085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FA7D66"/>
    <w:multiLevelType w:val="hybridMultilevel"/>
    <w:tmpl w:val="14CC4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1131A"/>
    <w:multiLevelType w:val="hybridMultilevel"/>
    <w:tmpl w:val="18164A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E2D5E"/>
    <w:multiLevelType w:val="hybridMultilevel"/>
    <w:tmpl w:val="379845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71BCA"/>
    <w:multiLevelType w:val="hybridMultilevel"/>
    <w:tmpl w:val="A928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95BE8"/>
    <w:multiLevelType w:val="hybridMultilevel"/>
    <w:tmpl w:val="5B9A9C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B784C"/>
    <w:multiLevelType w:val="hybridMultilevel"/>
    <w:tmpl w:val="B7C6A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E7AC9"/>
    <w:multiLevelType w:val="hybridMultilevel"/>
    <w:tmpl w:val="934A04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B3AB8"/>
    <w:multiLevelType w:val="hybridMultilevel"/>
    <w:tmpl w:val="E87442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42D3C"/>
    <w:multiLevelType w:val="hybridMultilevel"/>
    <w:tmpl w:val="301AA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06792"/>
    <w:multiLevelType w:val="hybridMultilevel"/>
    <w:tmpl w:val="17B262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8733E"/>
    <w:multiLevelType w:val="hybridMultilevel"/>
    <w:tmpl w:val="A12479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FA70FC"/>
    <w:multiLevelType w:val="hybridMultilevel"/>
    <w:tmpl w:val="AB9C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37290"/>
    <w:multiLevelType w:val="hybridMultilevel"/>
    <w:tmpl w:val="AC9C8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C7375"/>
    <w:multiLevelType w:val="hybridMultilevel"/>
    <w:tmpl w:val="20B65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3211EB"/>
    <w:multiLevelType w:val="hybridMultilevel"/>
    <w:tmpl w:val="45F4FE86"/>
    <w:lvl w:ilvl="0" w:tplc="04090005">
      <w:start w:val="1"/>
      <w:numFmt w:val="bullet"/>
      <w:lvlText w:val=""/>
      <w:lvlJc w:val="left"/>
      <w:pPr>
        <w:ind w:left="720" w:hanging="360"/>
      </w:pPr>
      <w:rPr>
        <w:rFonts w:ascii="Wingdings" w:hAnsi="Wingdings" w:hint="default"/>
      </w:rPr>
    </w:lvl>
    <w:lvl w:ilvl="1" w:tplc="46C085C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A26D8"/>
    <w:multiLevelType w:val="hybridMultilevel"/>
    <w:tmpl w:val="EDE05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D174F0"/>
    <w:multiLevelType w:val="hybridMultilevel"/>
    <w:tmpl w:val="BECC4E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511CC"/>
    <w:multiLevelType w:val="hybridMultilevel"/>
    <w:tmpl w:val="02FCD4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764684"/>
    <w:multiLevelType w:val="hybridMultilevel"/>
    <w:tmpl w:val="E26E4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D70347"/>
    <w:multiLevelType w:val="hybridMultilevel"/>
    <w:tmpl w:val="BB645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763CF"/>
    <w:multiLevelType w:val="hybridMultilevel"/>
    <w:tmpl w:val="86DC2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3631E3"/>
    <w:multiLevelType w:val="hybridMultilevel"/>
    <w:tmpl w:val="FA482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63610A"/>
    <w:multiLevelType w:val="hybridMultilevel"/>
    <w:tmpl w:val="12BCF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EC7C19"/>
    <w:multiLevelType w:val="hybridMultilevel"/>
    <w:tmpl w:val="89E49B4A"/>
    <w:lvl w:ilvl="0" w:tplc="636C807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7"/>
  </w:num>
  <w:num w:numId="4">
    <w:abstractNumId w:val="13"/>
  </w:num>
  <w:num w:numId="5">
    <w:abstractNumId w:val="21"/>
  </w:num>
  <w:num w:numId="6">
    <w:abstractNumId w:val="2"/>
  </w:num>
  <w:num w:numId="7">
    <w:abstractNumId w:val="28"/>
  </w:num>
  <w:num w:numId="8">
    <w:abstractNumId w:val="24"/>
  </w:num>
  <w:num w:numId="9">
    <w:abstractNumId w:val="4"/>
  </w:num>
  <w:num w:numId="10">
    <w:abstractNumId w:val="10"/>
  </w:num>
  <w:num w:numId="11">
    <w:abstractNumId w:val="7"/>
  </w:num>
  <w:num w:numId="12">
    <w:abstractNumId w:val="16"/>
  </w:num>
  <w:num w:numId="13">
    <w:abstractNumId w:val="12"/>
  </w:num>
  <w:num w:numId="14">
    <w:abstractNumId w:val="9"/>
  </w:num>
  <w:num w:numId="15">
    <w:abstractNumId w:val="38"/>
  </w:num>
  <w:num w:numId="16">
    <w:abstractNumId w:val="40"/>
  </w:num>
  <w:num w:numId="17">
    <w:abstractNumId w:val="23"/>
  </w:num>
  <w:num w:numId="18">
    <w:abstractNumId w:val="15"/>
  </w:num>
  <w:num w:numId="19">
    <w:abstractNumId w:val="30"/>
  </w:num>
  <w:num w:numId="20">
    <w:abstractNumId w:val="36"/>
  </w:num>
  <w:num w:numId="21">
    <w:abstractNumId w:val="34"/>
  </w:num>
  <w:num w:numId="22">
    <w:abstractNumId w:val="19"/>
  </w:num>
  <w:num w:numId="23">
    <w:abstractNumId w:val="39"/>
  </w:num>
  <w:num w:numId="24">
    <w:abstractNumId w:val="20"/>
  </w:num>
  <w:num w:numId="25">
    <w:abstractNumId w:val="6"/>
  </w:num>
  <w:num w:numId="26">
    <w:abstractNumId w:val="35"/>
  </w:num>
  <w:num w:numId="27">
    <w:abstractNumId w:val="0"/>
  </w:num>
  <w:num w:numId="28">
    <w:abstractNumId w:val="14"/>
  </w:num>
  <w:num w:numId="29">
    <w:abstractNumId w:val="37"/>
  </w:num>
  <w:num w:numId="30">
    <w:abstractNumId w:val="22"/>
  </w:num>
  <w:num w:numId="31">
    <w:abstractNumId w:val="18"/>
  </w:num>
  <w:num w:numId="32">
    <w:abstractNumId w:val="26"/>
  </w:num>
  <w:num w:numId="33">
    <w:abstractNumId w:val="1"/>
  </w:num>
  <w:num w:numId="34">
    <w:abstractNumId w:val="33"/>
  </w:num>
  <w:num w:numId="35">
    <w:abstractNumId w:val="11"/>
  </w:num>
  <w:num w:numId="36">
    <w:abstractNumId w:val="29"/>
  </w:num>
  <w:num w:numId="37">
    <w:abstractNumId w:val="3"/>
  </w:num>
  <w:num w:numId="38">
    <w:abstractNumId w:val="5"/>
  </w:num>
  <w:num w:numId="39">
    <w:abstractNumId w:val="31"/>
  </w:num>
  <w:num w:numId="40">
    <w:abstractNumId w:val="3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6A"/>
    <w:rsid w:val="000262C9"/>
    <w:rsid w:val="00030269"/>
    <w:rsid w:val="000306B8"/>
    <w:rsid w:val="00041F50"/>
    <w:rsid w:val="00055EB7"/>
    <w:rsid w:val="000648A4"/>
    <w:rsid w:val="00066DF5"/>
    <w:rsid w:val="00073B20"/>
    <w:rsid w:val="0008713B"/>
    <w:rsid w:val="000A0A3F"/>
    <w:rsid w:val="000A10B5"/>
    <w:rsid w:val="000A41B7"/>
    <w:rsid w:val="000B52E3"/>
    <w:rsid w:val="000B67C9"/>
    <w:rsid w:val="000B68FB"/>
    <w:rsid w:val="000C1DD2"/>
    <w:rsid w:val="000D7D19"/>
    <w:rsid w:val="000E0C11"/>
    <w:rsid w:val="000E4CF1"/>
    <w:rsid w:val="001110AA"/>
    <w:rsid w:val="0011488D"/>
    <w:rsid w:val="00122CE8"/>
    <w:rsid w:val="00140BDD"/>
    <w:rsid w:val="00140D91"/>
    <w:rsid w:val="00174E5D"/>
    <w:rsid w:val="001945C6"/>
    <w:rsid w:val="001A06F3"/>
    <w:rsid w:val="001C3B4C"/>
    <w:rsid w:val="001D1368"/>
    <w:rsid w:val="001D3118"/>
    <w:rsid w:val="001F3BD2"/>
    <w:rsid w:val="002101B3"/>
    <w:rsid w:val="002466F0"/>
    <w:rsid w:val="00260769"/>
    <w:rsid w:val="00290E41"/>
    <w:rsid w:val="0029352D"/>
    <w:rsid w:val="002A5BF6"/>
    <w:rsid w:val="002C5653"/>
    <w:rsid w:val="002D018F"/>
    <w:rsid w:val="002D390B"/>
    <w:rsid w:val="002E67E0"/>
    <w:rsid w:val="00300E5D"/>
    <w:rsid w:val="00300E68"/>
    <w:rsid w:val="00344A7F"/>
    <w:rsid w:val="00354BC4"/>
    <w:rsid w:val="00382F97"/>
    <w:rsid w:val="0038386A"/>
    <w:rsid w:val="003C701F"/>
    <w:rsid w:val="003E2DA1"/>
    <w:rsid w:val="003E7F03"/>
    <w:rsid w:val="0041030C"/>
    <w:rsid w:val="0044658A"/>
    <w:rsid w:val="00464980"/>
    <w:rsid w:val="00464D1F"/>
    <w:rsid w:val="00466D03"/>
    <w:rsid w:val="00470044"/>
    <w:rsid w:val="00474EBB"/>
    <w:rsid w:val="004762A0"/>
    <w:rsid w:val="00485B43"/>
    <w:rsid w:val="00496CC8"/>
    <w:rsid w:val="00497176"/>
    <w:rsid w:val="004A3C13"/>
    <w:rsid w:val="004A44DF"/>
    <w:rsid w:val="004C67DA"/>
    <w:rsid w:val="004F78C4"/>
    <w:rsid w:val="00503028"/>
    <w:rsid w:val="005100D0"/>
    <w:rsid w:val="00510422"/>
    <w:rsid w:val="00533F91"/>
    <w:rsid w:val="0054532A"/>
    <w:rsid w:val="00570270"/>
    <w:rsid w:val="0059357B"/>
    <w:rsid w:val="00596E02"/>
    <w:rsid w:val="005B2DD4"/>
    <w:rsid w:val="005C0C5C"/>
    <w:rsid w:val="005E562B"/>
    <w:rsid w:val="005F02F7"/>
    <w:rsid w:val="005F2CB3"/>
    <w:rsid w:val="00605658"/>
    <w:rsid w:val="006075E5"/>
    <w:rsid w:val="006304E8"/>
    <w:rsid w:val="006876F5"/>
    <w:rsid w:val="006A39DB"/>
    <w:rsid w:val="006B3601"/>
    <w:rsid w:val="006B630B"/>
    <w:rsid w:val="006C1FFA"/>
    <w:rsid w:val="006D7F7B"/>
    <w:rsid w:val="006E191A"/>
    <w:rsid w:val="006E2DAA"/>
    <w:rsid w:val="006E5242"/>
    <w:rsid w:val="00707550"/>
    <w:rsid w:val="00727F61"/>
    <w:rsid w:val="00767C3D"/>
    <w:rsid w:val="00795730"/>
    <w:rsid w:val="007B0247"/>
    <w:rsid w:val="007B5C2C"/>
    <w:rsid w:val="007C277A"/>
    <w:rsid w:val="007E379A"/>
    <w:rsid w:val="0083218C"/>
    <w:rsid w:val="00833A95"/>
    <w:rsid w:val="00840364"/>
    <w:rsid w:val="00846DC1"/>
    <w:rsid w:val="008477E4"/>
    <w:rsid w:val="00887B83"/>
    <w:rsid w:val="008A43FF"/>
    <w:rsid w:val="008A548D"/>
    <w:rsid w:val="008B6994"/>
    <w:rsid w:val="008B7D59"/>
    <w:rsid w:val="008C4A5A"/>
    <w:rsid w:val="008D5F2F"/>
    <w:rsid w:val="008E295E"/>
    <w:rsid w:val="008E3A2D"/>
    <w:rsid w:val="008E4CB6"/>
    <w:rsid w:val="00917B0B"/>
    <w:rsid w:val="0095669A"/>
    <w:rsid w:val="00960237"/>
    <w:rsid w:val="0098312F"/>
    <w:rsid w:val="00987754"/>
    <w:rsid w:val="009C786D"/>
    <w:rsid w:val="009D0D86"/>
    <w:rsid w:val="009D23B9"/>
    <w:rsid w:val="009E5C94"/>
    <w:rsid w:val="009E6E7F"/>
    <w:rsid w:val="00A23A9D"/>
    <w:rsid w:val="00A34417"/>
    <w:rsid w:val="00A42C4A"/>
    <w:rsid w:val="00A43622"/>
    <w:rsid w:val="00A443A4"/>
    <w:rsid w:val="00A51DCE"/>
    <w:rsid w:val="00A536C5"/>
    <w:rsid w:val="00AA1297"/>
    <w:rsid w:val="00AA6701"/>
    <w:rsid w:val="00AB1E91"/>
    <w:rsid w:val="00AB6603"/>
    <w:rsid w:val="00AD5E13"/>
    <w:rsid w:val="00AE21FE"/>
    <w:rsid w:val="00AF1EF4"/>
    <w:rsid w:val="00B0483C"/>
    <w:rsid w:val="00B056D2"/>
    <w:rsid w:val="00B05DBC"/>
    <w:rsid w:val="00B1086B"/>
    <w:rsid w:val="00B254E3"/>
    <w:rsid w:val="00B42253"/>
    <w:rsid w:val="00B449C9"/>
    <w:rsid w:val="00B51F7E"/>
    <w:rsid w:val="00B8123B"/>
    <w:rsid w:val="00BA47A0"/>
    <w:rsid w:val="00BB05E5"/>
    <w:rsid w:val="00BE2671"/>
    <w:rsid w:val="00BE73B4"/>
    <w:rsid w:val="00C126F9"/>
    <w:rsid w:val="00C12AC0"/>
    <w:rsid w:val="00C23811"/>
    <w:rsid w:val="00C32609"/>
    <w:rsid w:val="00C373E8"/>
    <w:rsid w:val="00C5207A"/>
    <w:rsid w:val="00C53D6E"/>
    <w:rsid w:val="00C60A03"/>
    <w:rsid w:val="00C64894"/>
    <w:rsid w:val="00CC16F5"/>
    <w:rsid w:val="00CD6FEF"/>
    <w:rsid w:val="00CE0011"/>
    <w:rsid w:val="00D0733F"/>
    <w:rsid w:val="00D105FD"/>
    <w:rsid w:val="00D23B1B"/>
    <w:rsid w:val="00D627C3"/>
    <w:rsid w:val="00D84839"/>
    <w:rsid w:val="00D954BD"/>
    <w:rsid w:val="00DA50C0"/>
    <w:rsid w:val="00DB1A12"/>
    <w:rsid w:val="00DF522E"/>
    <w:rsid w:val="00DF53C8"/>
    <w:rsid w:val="00E056AE"/>
    <w:rsid w:val="00E60FA5"/>
    <w:rsid w:val="00E75712"/>
    <w:rsid w:val="00E928A1"/>
    <w:rsid w:val="00F07B92"/>
    <w:rsid w:val="00F312F8"/>
    <w:rsid w:val="00F426E7"/>
    <w:rsid w:val="00F65363"/>
    <w:rsid w:val="00F763F9"/>
    <w:rsid w:val="00F91894"/>
    <w:rsid w:val="00FB7DCD"/>
    <w:rsid w:val="00FC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1298B93"/>
  <w15:chartTrackingRefBased/>
  <w15:docId w15:val="{C0BB65BA-3CD9-45F0-8E56-0F5899BD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63F9"/>
    <w:pPr>
      <w:keepNext/>
      <w:keepLines/>
      <w:numPr>
        <w:numId w:val="4"/>
      </w:numPr>
      <w:spacing w:before="240" w:after="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4A3C13"/>
    <w:pPr>
      <w:keepNext/>
      <w:keepLines/>
      <w:numPr>
        <w:ilvl w:val="1"/>
        <w:numId w:val="4"/>
      </w:numPr>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2D018F"/>
    <w:pPr>
      <w:keepNext/>
      <w:keepLines/>
      <w:numPr>
        <w:ilvl w:val="2"/>
        <w:numId w:val="4"/>
      </w:numPr>
      <w:spacing w:before="40" w:after="40"/>
      <w:ind w:left="72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122CE8"/>
    <w:pPr>
      <w:keepNext/>
      <w:keepLines/>
      <w:numPr>
        <w:ilvl w:val="3"/>
        <w:numId w:val="4"/>
      </w:numPr>
      <w:spacing w:before="40" w:after="0"/>
      <w:outlineLvl w:val="3"/>
    </w:pPr>
    <w:rPr>
      <w:rFonts w:eastAsiaTheme="majorEastAsia" w:cstheme="majorBidi"/>
      <w:i/>
      <w:iCs/>
      <w:color w:val="000000" w:themeColor="text1"/>
    </w:rPr>
  </w:style>
  <w:style w:type="paragraph" w:styleId="Heading5">
    <w:name w:val="heading 5"/>
    <w:basedOn w:val="Normal"/>
    <w:next w:val="Normal"/>
    <w:link w:val="Heading5Char"/>
    <w:uiPriority w:val="9"/>
    <w:semiHidden/>
    <w:unhideWhenUsed/>
    <w:qFormat/>
    <w:rsid w:val="004A3C1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A3C1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A3C1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A3C1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A3C1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18C"/>
  </w:style>
  <w:style w:type="paragraph" w:styleId="Footer">
    <w:name w:val="footer"/>
    <w:basedOn w:val="Normal"/>
    <w:link w:val="FooterChar"/>
    <w:uiPriority w:val="99"/>
    <w:unhideWhenUsed/>
    <w:rsid w:val="00832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18C"/>
  </w:style>
  <w:style w:type="table" w:styleId="TableGrid">
    <w:name w:val="Table Grid"/>
    <w:basedOn w:val="TableNormal"/>
    <w:uiPriority w:val="39"/>
    <w:rsid w:val="00983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12F"/>
    <w:pPr>
      <w:ind w:left="720"/>
      <w:contextualSpacing/>
    </w:pPr>
  </w:style>
  <w:style w:type="character" w:customStyle="1" w:styleId="Heading1Char">
    <w:name w:val="Heading 1 Char"/>
    <w:basedOn w:val="DefaultParagraphFont"/>
    <w:link w:val="Heading1"/>
    <w:uiPriority w:val="9"/>
    <w:rsid w:val="00F763F9"/>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4A3C13"/>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2D018F"/>
    <w:rPr>
      <w:rFonts w:eastAsiaTheme="majorEastAsia" w:cstheme="majorBidi"/>
      <w:color w:val="000000" w:themeColor="text1"/>
      <w:szCs w:val="24"/>
    </w:rPr>
  </w:style>
  <w:style w:type="character" w:customStyle="1" w:styleId="Heading4Char">
    <w:name w:val="Heading 4 Char"/>
    <w:basedOn w:val="DefaultParagraphFont"/>
    <w:link w:val="Heading4"/>
    <w:uiPriority w:val="9"/>
    <w:semiHidden/>
    <w:rsid w:val="00122CE8"/>
    <w:rPr>
      <w:rFonts w:eastAsiaTheme="majorEastAsia" w:cstheme="majorBidi"/>
      <w:i/>
      <w:iCs/>
      <w:color w:val="000000" w:themeColor="text1"/>
    </w:rPr>
  </w:style>
  <w:style w:type="character" w:customStyle="1" w:styleId="Heading5Char">
    <w:name w:val="Heading 5 Char"/>
    <w:basedOn w:val="DefaultParagraphFont"/>
    <w:link w:val="Heading5"/>
    <w:uiPriority w:val="9"/>
    <w:semiHidden/>
    <w:rsid w:val="004A3C1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A3C1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A3C1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A3C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A3C1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F91894"/>
    <w:pPr>
      <w:numPr>
        <w:numId w:val="0"/>
      </w:num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F91894"/>
    <w:pPr>
      <w:spacing w:after="100"/>
    </w:pPr>
  </w:style>
  <w:style w:type="paragraph" w:styleId="TOC2">
    <w:name w:val="toc 2"/>
    <w:basedOn w:val="Normal"/>
    <w:next w:val="Normal"/>
    <w:autoRedefine/>
    <w:uiPriority w:val="39"/>
    <w:unhideWhenUsed/>
    <w:rsid w:val="00F91894"/>
    <w:pPr>
      <w:spacing w:after="100"/>
      <w:ind w:left="200"/>
    </w:pPr>
  </w:style>
  <w:style w:type="paragraph" w:styleId="TOC3">
    <w:name w:val="toc 3"/>
    <w:basedOn w:val="Normal"/>
    <w:next w:val="Normal"/>
    <w:autoRedefine/>
    <w:uiPriority w:val="39"/>
    <w:unhideWhenUsed/>
    <w:rsid w:val="00F91894"/>
    <w:pPr>
      <w:spacing w:after="100"/>
      <w:ind w:left="400"/>
    </w:pPr>
  </w:style>
  <w:style w:type="character" w:styleId="Hyperlink">
    <w:name w:val="Hyperlink"/>
    <w:basedOn w:val="DefaultParagraphFont"/>
    <w:uiPriority w:val="99"/>
    <w:unhideWhenUsed/>
    <w:rsid w:val="00F91894"/>
    <w:rPr>
      <w:color w:val="0563C1" w:themeColor="hyperlink"/>
      <w:u w:val="single"/>
    </w:rPr>
  </w:style>
  <w:style w:type="paragraph" w:styleId="Caption">
    <w:name w:val="caption"/>
    <w:basedOn w:val="Normal"/>
    <w:next w:val="Normal"/>
    <w:uiPriority w:val="35"/>
    <w:unhideWhenUsed/>
    <w:qFormat/>
    <w:rsid w:val="005F2CB3"/>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382F97"/>
    <w:rPr>
      <w:sz w:val="16"/>
      <w:szCs w:val="16"/>
    </w:rPr>
  </w:style>
  <w:style w:type="paragraph" w:styleId="CommentText">
    <w:name w:val="annotation text"/>
    <w:basedOn w:val="Normal"/>
    <w:link w:val="CommentTextChar"/>
    <w:uiPriority w:val="99"/>
    <w:semiHidden/>
    <w:unhideWhenUsed/>
    <w:rsid w:val="00382F97"/>
    <w:pPr>
      <w:spacing w:line="240" w:lineRule="auto"/>
    </w:pPr>
    <w:rPr>
      <w:szCs w:val="20"/>
    </w:rPr>
  </w:style>
  <w:style w:type="character" w:customStyle="1" w:styleId="CommentTextChar">
    <w:name w:val="Comment Text Char"/>
    <w:basedOn w:val="DefaultParagraphFont"/>
    <w:link w:val="CommentText"/>
    <w:uiPriority w:val="99"/>
    <w:semiHidden/>
    <w:rsid w:val="00382F97"/>
    <w:rPr>
      <w:szCs w:val="20"/>
    </w:rPr>
  </w:style>
  <w:style w:type="paragraph" w:styleId="CommentSubject">
    <w:name w:val="annotation subject"/>
    <w:basedOn w:val="CommentText"/>
    <w:next w:val="CommentText"/>
    <w:link w:val="CommentSubjectChar"/>
    <w:uiPriority w:val="99"/>
    <w:semiHidden/>
    <w:unhideWhenUsed/>
    <w:rsid w:val="00382F97"/>
    <w:rPr>
      <w:b/>
      <w:bCs/>
    </w:rPr>
  </w:style>
  <w:style w:type="character" w:customStyle="1" w:styleId="CommentSubjectChar">
    <w:name w:val="Comment Subject Char"/>
    <w:basedOn w:val="CommentTextChar"/>
    <w:link w:val="CommentSubject"/>
    <w:uiPriority w:val="99"/>
    <w:semiHidden/>
    <w:rsid w:val="00382F97"/>
    <w:rPr>
      <w:b/>
      <w:bCs/>
      <w:szCs w:val="20"/>
    </w:rPr>
  </w:style>
  <w:style w:type="paragraph" w:styleId="BalloonText">
    <w:name w:val="Balloon Text"/>
    <w:basedOn w:val="Normal"/>
    <w:link w:val="BalloonTextChar"/>
    <w:uiPriority w:val="99"/>
    <w:semiHidden/>
    <w:unhideWhenUsed/>
    <w:rsid w:val="00382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F97"/>
    <w:rPr>
      <w:rFonts w:ascii="Segoe UI" w:hAnsi="Segoe UI" w:cs="Segoe UI"/>
      <w:sz w:val="18"/>
      <w:szCs w:val="18"/>
    </w:rPr>
  </w:style>
  <w:style w:type="table" w:styleId="GridTable1Light-Accent1">
    <w:name w:val="Grid Table 1 Light Accent 1"/>
    <w:basedOn w:val="TableNormal"/>
    <w:uiPriority w:val="46"/>
    <w:rsid w:val="00BB05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304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855059">
      <w:bodyDiv w:val="1"/>
      <w:marLeft w:val="0"/>
      <w:marRight w:val="0"/>
      <w:marTop w:val="0"/>
      <w:marBottom w:val="0"/>
      <w:divBdr>
        <w:top w:val="none" w:sz="0" w:space="0" w:color="auto"/>
        <w:left w:val="none" w:sz="0" w:space="0" w:color="auto"/>
        <w:bottom w:val="none" w:sz="0" w:space="0" w:color="auto"/>
        <w:right w:val="none" w:sz="0" w:space="0" w:color="auto"/>
      </w:divBdr>
    </w:div>
    <w:div w:id="179335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21c24c78-d61a-4e7c-a0f0-05182122edaa" xsi:nil="true"/>
    <MigrationWizId xmlns="21c24c78-d61a-4e7c-a0f0-05182122ed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9B743817D5E841AC02D99C97178C51" ma:contentTypeVersion="14" ma:contentTypeDescription="Create a new document." ma:contentTypeScope="" ma:versionID="f54b78d5339099a7c42310a3ddb999aa">
  <xsd:schema xmlns:xsd="http://www.w3.org/2001/XMLSchema" xmlns:xs="http://www.w3.org/2001/XMLSchema" xmlns:p="http://schemas.microsoft.com/office/2006/metadata/properties" xmlns:ns3="21c24c78-d61a-4e7c-a0f0-05182122edaa" xmlns:ns4="6740e753-46d1-420b-a313-0110e37ad3e8" targetNamespace="http://schemas.microsoft.com/office/2006/metadata/properties" ma:root="true" ma:fieldsID="4b829ff013dce5d1d088a624b28c85b9" ns3:_="" ns4:_="">
    <xsd:import namespace="21c24c78-d61a-4e7c-a0f0-05182122edaa"/>
    <xsd:import namespace="6740e753-46d1-420b-a313-0110e37ad3e8"/>
    <xsd:element name="properties">
      <xsd:complexType>
        <xsd:sequence>
          <xsd:element name="documentManagement">
            <xsd:complexType>
              <xsd:all>
                <xsd:element ref="ns3:MigrationWizId" minOccurs="0"/>
                <xsd:element ref="ns3:MigrationWizIdPermissions" minOccurs="0"/>
                <xsd:element ref="ns4:SharedWithUsers" minOccurs="0"/>
                <xsd:element ref="ns4:SharingHintHash" minOccurs="0"/>
                <xsd:element ref="ns4: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24c78-d61a-4e7c-a0f0-05182122eda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40e753-46d1-420b-a313-0110e37ad3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94A73-C83B-41FE-9469-E0F71F73E7F3}">
  <ds:schemaRefs>
    <ds:schemaRef ds:uri="http://schemas.microsoft.com/sharepoint/v3/contenttype/forms"/>
  </ds:schemaRefs>
</ds:datastoreItem>
</file>

<file path=customXml/itemProps2.xml><?xml version="1.0" encoding="utf-8"?>
<ds:datastoreItem xmlns:ds="http://schemas.openxmlformats.org/officeDocument/2006/customXml" ds:itemID="{14446E9D-46B7-457A-84F9-B74CD3DEE438}">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740e753-46d1-420b-a313-0110e37ad3e8"/>
    <ds:schemaRef ds:uri="http://schemas.microsoft.com/office/infopath/2007/PartnerControls"/>
    <ds:schemaRef ds:uri="21c24c78-d61a-4e7c-a0f0-05182122edaa"/>
    <ds:schemaRef ds:uri="http://www.w3.org/XML/1998/namespace"/>
    <ds:schemaRef ds:uri="http://purl.org/dc/dcmitype/"/>
  </ds:schemaRefs>
</ds:datastoreItem>
</file>

<file path=customXml/itemProps3.xml><?xml version="1.0" encoding="utf-8"?>
<ds:datastoreItem xmlns:ds="http://schemas.openxmlformats.org/officeDocument/2006/customXml" ds:itemID="{EBFE9287-D652-4F58-8007-4B26BF89B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24c78-d61a-4e7c-a0f0-05182122edaa"/>
    <ds:schemaRef ds:uri="6740e753-46d1-420b-a313-0110e37ad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32C145-F2D4-425E-BAA1-69F3304C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5079</Words>
  <Characters>28955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 Hughson</dc:creator>
  <cp:keywords/>
  <dc:description/>
  <cp:lastModifiedBy>Susan L. Hughson</cp:lastModifiedBy>
  <cp:revision>2</cp:revision>
  <cp:lastPrinted>2016-05-06T17:36:00Z</cp:lastPrinted>
  <dcterms:created xsi:type="dcterms:W3CDTF">2020-07-14T16:55:00Z</dcterms:created>
  <dcterms:modified xsi:type="dcterms:W3CDTF">2020-07-14T16:55:00Z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0x010100CA9B743817D5E841AC02D99C97178C51</vt:lpwstr>
  </property>
</Properties>
</file>