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CF82F" w14:textId="40659518" w:rsidR="007C61ED" w:rsidRDefault="009A4A49" w:rsidP="00DF4671">
      <w:pPr>
        <w:spacing w:line="240" w:lineRule="auto"/>
      </w:pPr>
      <w:r>
        <w:rPr>
          <w:noProof/>
        </w:rPr>
        <mc:AlternateContent>
          <mc:Choice Requires="wps">
            <w:drawing>
              <wp:anchor distT="0" distB="0" distL="114300" distR="114300" simplePos="0" relativeHeight="251657216" behindDoc="0" locked="1" layoutInCell="1" allowOverlap="1" wp14:anchorId="3E24AB0F" wp14:editId="618A3190">
                <wp:simplePos x="0" y="0"/>
                <wp:positionH relativeFrom="page">
                  <wp:posOffset>756920</wp:posOffset>
                </wp:positionH>
                <wp:positionV relativeFrom="paragraph">
                  <wp:posOffset>-1101725</wp:posOffset>
                </wp:positionV>
                <wp:extent cx="6263640" cy="1310005"/>
                <wp:effectExtent l="0" t="0" r="381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310005"/>
                        </a:xfrm>
                        <a:prstGeom prst="rect">
                          <a:avLst/>
                        </a:prstGeom>
                        <a:noFill/>
                        <a:ln w="9525">
                          <a:noFill/>
                          <a:miter lim="800000"/>
                          <a:headEnd/>
                          <a:tailEnd/>
                        </a:ln>
                      </wps:spPr>
                      <wps:txbx>
                        <w:txbxContent>
                          <w:p w14:paraId="5FDF63A4" w14:textId="57496B08" w:rsidR="00A76F62" w:rsidRPr="00133B8C" w:rsidRDefault="00A76F62" w:rsidP="00DB6B6C">
                            <w:pPr>
                              <w:spacing w:after="80" w:line="420" w:lineRule="exact"/>
                              <w:rPr>
                                <w:b/>
                                <w:color w:val="FFFFFF" w:themeColor="background1"/>
                                <w:sz w:val="16"/>
                                <w:lang w:val="en-US"/>
                              </w:rPr>
                            </w:pPr>
                            <w:r>
                              <w:rPr>
                                <w:b/>
                                <w:color w:val="FFFFFF" w:themeColor="background1"/>
                                <w:sz w:val="16"/>
                                <w:lang w:val="en-US"/>
                              </w:rPr>
                              <w:t>Specification Toolbox 3</w:t>
                            </w:r>
                            <w:r w:rsidRPr="00133B8C">
                              <w:rPr>
                                <w:b/>
                                <w:color w:val="FFFFFF" w:themeColor="background1"/>
                                <w:sz w:val="16"/>
                                <w:lang w:val="en-US"/>
                              </w:rPr>
                              <w:t>.0</w:t>
                            </w:r>
                          </w:p>
                          <w:sdt>
                            <w:sdtPr>
                              <w:rPr>
                                <w:szCs w:val="36"/>
                                <w:lang w:val="en-US"/>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5E628960" w:rsidR="00A76F62" w:rsidRPr="00133B8C" w:rsidRDefault="00A76F62" w:rsidP="00DB6B6C">
                                <w:pPr>
                                  <w:pStyle w:val="Titel"/>
                                  <w:spacing w:after="80" w:line="420" w:lineRule="exact"/>
                                  <w:rPr>
                                    <w:szCs w:val="36"/>
                                    <w:lang w:val="en-US"/>
                                  </w:rPr>
                                </w:pPr>
                                <w:r w:rsidRPr="00133B8C">
                                  <w:rPr>
                                    <w:szCs w:val="36"/>
                                    <w:lang w:val="en-US"/>
                                  </w:rPr>
                                  <w:t>ABB i-bus KNX in Bürogebäuden</w:t>
                                </w:r>
                              </w:p>
                            </w:sdtContent>
                          </w:sdt>
                          <w:p w14:paraId="194D4148" w14:textId="135B7594" w:rsidR="00A76F62" w:rsidRPr="00466ECB" w:rsidRDefault="00A76F62" w:rsidP="00DB6B6C">
                            <w:pPr>
                              <w:pStyle w:val="Untertitel"/>
                              <w:spacing w:after="80" w:line="420" w:lineRule="exact"/>
                              <w:rPr>
                                <w:szCs w:val="36"/>
                              </w:rPr>
                            </w:pPr>
                            <w:r>
                              <w:rPr>
                                <w:szCs w:val="36"/>
                              </w:rPr>
                              <w:t>Funktionalausschreibung – Premium</w:t>
                            </w:r>
                          </w:p>
                        </w:txbxContent>
                      </wps:txbx>
                      <wps:bodyPr rot="0" vert="horz" wrap="square" lIns="147600" tIns="72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4AB0F" id="_x0000_t202" coordsize="21600,21600" o:spt="202" path="m,l,21600r21600,l21600,xe">
                <v:stroke joinstyle="miter"/>
                <v:path gradientshapeok="t" o:connecttype="rect"/>
              </v:shapetype>
              <v:shape id="Text Box 2" o:spid="_x0000_s1026" type="#_x0000_t202" style="position:absolute;margin-left:59.6pt;margin-top:-86.75pt;width:493.2pt;height:10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" filled="f" stroked="f">
                <v:textbox inset="4.1mm,.2mm,0,0">
                  <w:txbxContent>
                    <w:p w14:paraId="5FDF63A4" w14:textId="57496B08" w:rsidR="00A76F62" w:rsidRPr="00133B8C" w:rsidRDefault="00A76F62" w:rsidP="00DB6B6C">
                      <w:pPr>
                        <w:spacing w:after="80" w:line="420" w:lineRule="exact"/>
                        <w:rPr>
                          <w:b/>
                          <w:color w:val="FFFFFF" w:themeColor="background1"/>
                          <w:sz w:val="16"/>
                          <w:lang w:val="en-US"/>
                        </w:rPr>
                      </w:pPr>
                      <w:r>
                        <w:rPr>
                          <w:b/>
                          <w:color w:val="FFFFFF" w:themeColor="background1"/>
                          <w:sz w:val="16"/>
                          <w:lang w:val="en-US"/>
                        </w:rPr>
                        <w:t>Specification Toolbox 3</w:t>
                      </w:r>
                      <w:r w:rsidRPr="00133B8C">
                        <w:rPr>
                          <w:b/>
                          <w:color w:val="FFFFFF" w:themeColor="background1"/>
                          <w:sz w:val="16"/>
                          <w:lang w:val="en-US"/>
                        </w:rPr>
                        <w:t>.0</w:t>
                      </w:r>
                    </w:p>
                    <w:sdt>
                      <w:sdtPr>
                        <w:rPr>
                          <w:szCs w:val="36"/>
                          <w:lang w:val="en-US"/>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5E628960" w:rsidR="00A76F62" w:rsidRPr="00133B8C" w:rsidRDefault="00A76F62" w:rsidP="00DB6B6C">
                          <w:pPr>
                            <w:pStyle w:val="Titel"/>
                            <w:spacing w:after="80" w:line="420" w:lineRule="exact"/>
                            <w:rPr>
                              <w:szCs w:val="36"/>
                              <w:lang w:val="en-US"/>
                            </w:rPr>
                          </w:pPr>
                          <w:r w:rsidRPr="00133B8C">
                            <w:rPr>
                              <w:szCs w:val="36"/>
                              <w:lang w:val="en-US"/>
                            </w:rPr>
                            <w:t>ABB i-bus KNX in Bürogebäuden</w:t>
                          </w:r>
                        </w:p>
                      </w:sdtContent>
                    </w:sdt>
                    <w:p w14:paraId="194D4148" w14:textId="135B7594" w:rsidR="00A76F62" w:rsidRPr="00466ECB" w:rsidRDefault="00A76F62" w:rsidP="00DB6B6C">
                      <w:pPr>
                        <w:pStyle w:val="Untertitel"/>
                        <w:spacing w:after="80" w:line="420" w:lineRule="exact"/>
                        <w:rPr>
                          <w:szCs w:val="36"/>
                        </w:rPr>
                      </w:pPr>
                      <w:r>
                        <w:rPr>
                          <w:szCs w:val="36"/>
                        </w:rPr>
                        <w:t>Funktionalausschreibung – Premium</w:t>
                      </w:r>
                    </w:p>
                  </w:txbxContent>
                </v:textbox>
                <w10:wrap anchorx="page"/>
                <w10:anchorlock/>
              </v:shape>
            </w:pict>
          </mc:Fallback>
        </mc:AlternateContent>
      </w:r>
      <w:r>
        <w:br/>
      </w:r>
    </w:p>
    <w:p w14:paraId="727B1FCF" w14:textId="01DA22E6" w:rsidR="00F12168" w:rsidRDefault="00A76F62" w:rsidP="00DF4671">
      <w:pPr>
        <w:rPr>
          <w:szCs w:val="18"/>
        </w:rPr>
      </w:pPr>
      <w:r w:rsidRPr="00C06464">
        <w:rPr>
          <w:noProof/>
        </w:rPr>
        <w:drawing>
          <wp:inline distT="0" distB="0" distL="0" distR="0" wp14:anchorId="28797DD7" wp14:editId="37305B3D">
            <wp:extent cx="6302375" cy="3406775"/>
            <wp:effectExtent l="0" t="0" r="317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2375" cy="3406775"/>
                    </a:xfrm>
                    <a:prstGeom prst="rect">
                      <a:avLst/>
                    </a:prstGeom>
                  </pic:spPr>
                </pic:pic>
              </a:graphicData>
            </a:graphic>
          </wp:inline>
        </w:drawing>
      </w:r>
    </w:p>
    <w:p w14:paraId="78804D0B" w14:textId="77777777" w:rsidR="00F12168" w:rsidRDefault="00F12168">
      <w:pPr>
        <w:rPr>
          <w:szCs w:val="18"/>
        </w:rPr>
      </w:pPr>
    </w:p>
    <w:p w14:paraId="6D18A125" w14:textId="77777777" w:rsidR="00F12168" w:rsidRDefault="00F12168">
      <w:pPr>
        <w:rPr>
          <w:szCs w:val="18"/>
        </w:rPr>
      </w:pPr>
    </w:p>
    <w:p w14:paraId="64EAF5E9" w14:textId="77777777" w:rsidR="00F12168" w:rsidRDefault="00F12168">
      <w:pPr>
        <w:rPr>
          <w:szCs w:val="18"/>
        </w:rPr>
      </w:pPr>
    </w:p>
    <w:p w14:paraId="24E8D406" w14:textId="77777777" w:rsidR="00D6080A" w:rsidRDefault="00D6080A">
      <w:pPr>
        <w:rPr>
          <w:szCs w:val="18"/>
        </w:rPr>
      </w:pPr>
    </w:p>
    <w:p w14:paraId="131A9EA2" w14:textId="77777777" w:rsidR="00D6080A" w:rsidRPr="00D6080A" w:rsidRDefault="00D6080A" w:rsidP="00D6080A">
      <w:pPr>
        <w:rPr>
          <w:szCs w:val="18"/>
        </w:rPr>
      </w:pPr>
    </w:p>
    <w:p w14:paraId="7F446605" w14:textId="77777777" w:rsidR="00D6080A" w:rsidRPr="00D6080A" w:rsidRDefault="00D6080A" w:rsidP="00D6080A">
      <w:pPr>
        <w:rPr>
          <w:szCs w:val="18"/>
        </w:rPr>
      </w:pPr>
    </w:p>
    <w:p w14:paraId="7E0ABE5B" w14:textId="77777777" w:rsidR="00D6080A" w:rsidRPr="00D6080A" w:rsidRDefault="00D6080A" w:rsidP="00D6080A">
      <w:pPr>
        <w:rPr>
          <w:szCs w:val="18"/>
        </w:rPr>
      </w:pPr>
    </w:p>
    <w:p w14:paraId="7D35A2AA" w14:textId="77777777" w:rsidR="00D6080A" w:rsidRDefault="00D6080A" w:rsidP="00D6080A">
      <w:pPr>
        <w:rPr>
          <w:szCs w:val="18"/>
        </w:rPr>
      </w:pPr>
    </w:p>
    <w:p w14:paraId="0DAE4C78" w14:textId="77777777" w:rsidR="007750FB" w:rsidRDefault="007750FB" w:rsidP="00D6080A">
      <w:pPr>
        <w:rPr>
          <w:szCs w:val="18"/>
        </w:rPr>
      </w:pPr>
    </w:p>
    <w:p w14:paraId="72B8630B" w14:textId="77777777" w:rsidR="00D6080A" w:rsidRDefault="00D6080A" w:rsidP="00D6080A">
      <w:pPr>
        <w:rPr>
          <w:szCs w:val="18"/>
        </w:rPr>
      </w:pPr>
    </w:p>
    <w:p w14:paraId="26BC99D4" w14:textId="77777777" w:rsidR="00D6080A" w:rsidRDefault="00D6080A" w:rsidP="00D6080A">
      <w:pPr>
        <w:rPr>
          <w:szCs w:val="18"/>
        </w:rPr>
      </w:pPr>
    </w:p>
    <w:p w14:paraId="2C66252C" w14:textId="77777777" w:rsidR="00D6080A" w:rsidRDefault="00D6080A" w:rsidP="00D6080A">
      <w:pPr>
        <w:rPr>
          <w:szCs w:val="18"/>
        </w:rPr>
      </w:pPr>
    </w:p>
    <w:p w14:paraId="65ACC394" w14:textId="77777777" w:rsidR="00D6080A" w:rsidRDefault="00D6080A" w:rsidP="00D6080A">
      <w:pPr>
        <w:rPr>
          <w:szCs w:val="18"/>
        </w:rPr>
      </w:pPr>
    </w:p>
    <w:p w14:paraId="2FD7E041" w14:textId="77777777" w:rsidR="0053063C" w:rsidRDefault="0053063C">
      <w:pPr>
        <w:rPr>
          <w:szCs w:val="18"/>
        </w:rPr>
      </w:pPr>
      <w:r>
        <w:rPr>
          <w:szCs w:val="18"/>
        </w:rPr>
        <w:br w:type="page"/>
      </w:r>
    </w:p>
    <w:p w14:paraId="3AA1E4AC" w14:textId="5B52C452" w:rsidR="003A441C" w:rsidRPr="003A441C" w:rsidRDefault="003A441C">
      <w:pPr>
        <w:rPr>
          <w:sz w:val="28"/>
          <w:szCs w:val="18"/>
        </w:rPr>
      </w:pPr>
      <w:r>
        <w:rPr>
          <w:sz w:val="28"/>
          <w:szCs w:val="18"/>
        </w:rPr>
        <w:lastRenderedPageBreak/>
        <w:t>INHALTSVERZEICHNIS</w:t>
      </w:r>
    </w:p>
    <w:bookmarkStart w:id="0" w:name="_Toc364945367"/>
    <w:bookmarkStart w:id="1" w:name="_Toc365625829"/>
    <w:bookmarkStart w:id="2" w:name="_Toc401070975"/>
    <w:bookmarkStart w:id="3" w:name="_Toc401072685"/>
    <w:bookmarkStart w:id="4" w:name="_Toc401072914"/>
    <w:bookmarkStart w:id="5" w:name="_Toc401072955"/>
    <w:bookmarkStart w:id="6" w:name="_Toc401073037"/>
    <w:bookmarkStart w:id="7" w:name="_Toc401073070"/>
    <w:bookmarkStart w:id="8" w:name="_Toc401073096"/>
    <w:bookmarkStart w:id="9" w:name="_Toc401073126"/>
    <w:p w14:paraId="5E779C05" w14:textId="77777777" w:rsidR="00B91CA0" w:rsidRDefault="003A441C">
      <w:pPr>
        <w:pStyle w:val="Verzeichnis1"/>
        <w:tabs>
          <w:tab w:val="left" w:pos="440"/>
          <w:tab w:val="right" w:pos="9915"/>
        </w:tabs>
        <w:rPr>
          <w:rFonts w:asciiTheme="minorHAnsi" w:eastAsiaTheme="minorEastAsia" w:hAnsiTheme="minorHAnsi" w:cstheme="minorBidi"/>
          <w:b w:val="0"/>
          <w:bCs w:val="0"/>
          <w:noProof/>
          <w:color w:val="auto"/>
          <w:sz w:val="22"/>
          <w:szCs w:val="22"/>
        </w:rPr>
      </w:pPr>
      <w:r>
        <w:fldChar w:fldCharType="begin"/>
      </w:r>
      <w:r>
        <w:instrText xml:space="preserve"> TOC \o "1-2" \h \z \u </w:instrText>
      </w:r>
      <w:r>
        <w:fldChar w:fldCharType="separate"/>
      </w:r>
      <w:hyperlink w:anchor="_Toc468870830" w:history="1">
        <w:r w:rsidR="00B91CA0" w:rsidRPr="00EE0A67">
          <w:rPr>
            <w:rStyle w:val="Hyperlink"/>
            <w:noProof/>
          </w:rPr>
          <w:t>1.</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Allgemeine Anforderungen</w:t>
        </w:r>
        <w:r w:rsidR="00B91CA0">
          <w:rPr>
            <w:noProof/>
            <w:webHidden/>
          </w:rPr>
          <w:tab/>
        </w:r>
        <w:r w:rsidR="00B91CA0">
          <w:rPr>
            <w:noProof/>
            <w:webHidden/>
          </w:rPr>
          <w:fldChar w:fldCharType="begin"/>
        </w:r>
        <w:r w:rsidR="00B91CA0">
          <w:rPr>
            <w:noProof/>
            <w:webHidden/>
          </w:rPr>
          <w:instrText xml:space="preserve"> PAGEREF _Toc468870830 \h </w:instrText>
        </w:r>
        <w:r w:rsidR="00B91CA0">
          <w:rPr>
            <w:noProof/>
            <w:webHidden/>
          </w:rPr>
        </w:r>
        <w:r w:rsidR="00B91CA0">
          <w:rPr>
            <w:noProof/>
            <w:webHidden/>
          </w:rPr>
          <w:fldChar w:fldCharType="separate"/>
        </w:r>
        <w:r w:rsidR="00B91CA0">
          <w:rPr>
            <w:noProof/>
            <w:webHidden/>
          </w:rPr>
          <w:t>4</w:t>
        </w:r>
        <w:r w:rsidR="00B91CA0">
          <w:rPr>
            <w:noProof/>
            <w:webHidden/>
          </w:rPr>
          <w:fldChar w:fldCharType="end"/>
        </w:r>
      </w:hyperlink>
    </w:p>
    <w:p w14:paraId="2DA95A0A"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1" w:history="1">
        <w:r w:rsidR="00B91CA0" w:rsidRPr="00EE0A67">
          <w:rPr>
            <w:rStyle w:val="Hyperlink"/>
            <w:noProof/>
            <w:u w:color="000000" w:themeColor="text1"/>
          </w:rPr>
          <w:t>1.1.</w:t>
        </w:r>
        <w:r w:rsidR="00B91CA0">
          <w:rPr>
            <w:rFonts w:eastAsiaTheme="minorEastAsia" w:cstheme="minorBidi"/>
            <w:bCs w:val="0"/>
            <w:noProof/>
            <w:color w:val="auto"/>
            <w:sz w:val="22"/>
            <w:szCs w:val="22"/>
          </w:rPr>
          <w:tab/>
        </w:r>
        <w:r w:rsidR="00B91CA0" w:rsidRPr="00EE0A67">
          <w:rPr>
            <w:rStyle w:val="Hyperlink"/>
            <w:noProof/>
          </w:rPr>
          <w:t>Systembeschreibung</w:t>
        </w:r>
        <w:r w:rsidR="00B91CA0">
          <w:rPr>
            <w:noProof/>
            <w:webHidden/>
          </w:rPr>
          <w:tab/>
        </w:r>
        <w:r w:rsidR="00B91CA0">
          <w:rPr>
            <w:noProof/>
            <w:webHidden/>
          </w:rPr>
          <w:fldChar w:fldCharType="begin"/>
        </w:r>
        <w:r w:rsidR="00B91CA0">
          <w:rPr>
            <w:noProof/>
            <w:webHidden/>
          </w:rPr>
          <w:instrText xml:space="preserve"> PAGEREF _Toc468870831 \h </w:instrText>
        </w:r>
        <w:r w:rsidR="00B91CA0">
          <w:rPr>
            <w:noProof/>
            <w:webHidden/>
          </w:rPr>
        </w:r>
        <w:r w:rsidR="00B91CA0">
          <w:rPr>
            <w:noProof/>
            <w:webHidden/>
          </w:rPr>
          <w:fldChar w:fldCharType="separate"/>
        </w:r>
        <w:r w:rsidR="00B91CA0">
          <w:rPr>
            <w:noProof/>
            <w:webHidden/>
          </w:rPr>
          <w:t>5</w:t>
        </w:r>
        <w:r w:rsidR="00B91CA0">
          <w:rPr>
            <w:noProof/>
            <w:webHidden/>
          </w:rPr>
          <w:fldChar w:fldCharType="end"/>
        </w:r>
      </w:hyperlink>
    </w:p>
    <w:p w14:paraId="54EFEC87"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2" w:history="1">
        <w:r w:rsidR="00B91CA0" w:rsidRPr="00EE0A67">
          <w:rPr>
            <w:rStyle w:val="Hyperlink"/>
            <w:noProof/>
            <w:u w:color="000000" w:themeColor="text1"/>
          </w:rPr>
          <w:t>1.2.</w:t>
        </w:r>
        <w:r w:rsidR="00B91CA0">
          <w:rPr>
            <w:rFonts w:eastAsiaTheme="minorEastAsia" w:cstheme="minorBidi"/>
            <w:bCs w:val="0"/>
            <w:noProof/>
            <w:color w:val="auto"/>
            <w:sz w:val="22"/>
            <w:szCs w:val="22"/>
          </w:rPr>
          <w:tab/>
        </w:r>
        <w:r w:rsidR="00B91CA0" w:rsidRPr="00EE0A67">
          <w:rPr>
            <w:rStyle w:val="Hyperlink"/>
            <w:noProof/>
          </w:rPr>
          <w:t>Bussystem-Steuergeräte</w:t>
        </w:r>
        <w:r w:rsidR="00B91CA0">
          <w:rPr>
            <w:noProof/>
            <w:webHidden/>
          </w:rPr>
          <w:tab/>
        </w:r>
        <w:r w:rsidR="00B91CA0">
          <w:rPr>
            <w:noProof/>
            <w:webHidden/>
          </w:rPr>
          <w:fldChar w:fldCharType="begin"/>
        </w:r>
        <w:r w:rsidR="00B91CA0">
          <w:rPr>
            <w:noProof/>
            <w:webHidden/>
          </w:rPr>
          <w:instrText xml:space="preserve"> PAGEREF _Toc468870832 \h </w:instrText>
        </w:r>
        <w:r w:rsidR="00B91CA0">
          <w:rPr>
            <w:noProof/>
            <w:webHidden/>
          </w:rPr>
        </w:r>
        <w:r w:rsidR="00B91CA0">
          <w:rPr>
            <w:noProof/>
            <w:webHidden/>
          </w:rPr>
          <w:fldChar w:fldCharType="separate"/>
        </w:r>
        <w:r w:rsidR="00B91CA0">
          <w:rPr>
            <w:noProof/>
            <w:webHidden/>
          </w:rPr>
          <w:t>5</w:t>
        </w:r>
        <w:r w:rsidR="00B91CA0">
          <w:rPr>
            <w:noProof/>
            <w:webHidden/>
          </w:rPr>
          <w:fldChar w:fldCharType="end"/>
        </w:r>
      </w:hyperlink>
    </w:p>
    <w:p w14:paraId="1351C80B"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3" w:history="1">
        <w:r w:rsidR="00B91CA0" w:rsidRPr="00EE0A67">
          <w:rPr>
            <w:rStyle w:val="Hyperlink"/>
            <w:noProof/>
            <w:u w:color="000000" w:themeColor="text1"/>
          </w:rPr>
          <w:t>1.3.</w:t>
        </w:r>
        <w:r w:rsidR="00B91CA0">
          <w:rPr>
            <w:rFonts w:eastAsiaTheme="minorEastAsia" w:cstheme="minorBidi"/>
            <w:bCs w:val="0"/>
            <w:noProof/>
            <w:color w:val="auto"/>
            <w:sz w:val="22"/>
            <w:szCs w:val="22"/>
          </w:rPr>
          <w:tab/>
        </w:r>
        <w:r w:rsidR="00B91CA0" w:rsidRPr="00EE0A67">
          <w:rPr>
            <w:rStyle w:val="Hyperlink"/>
            <w:noProof/>
          </w:rPr>
          <w:t>Montageort für Reiheneinbaugeräte</w:t>
        </w:r>
        <w:r w:rsidR="00B91CA0">
          <w:rPr>
            <w:noProof/>
            <w:webHidden/>
          </w:rPr>
          <w:tab/>
        </w:r>
        <w:r w:rsidR="00B91CA0">
          <w:rPr>
            <w:noProof/>
            <w:webHidden/>
          </w:rPr>
          <w:fldChar w:fldCharType="begin"/>
        </w:r>
        <w:r w:rsidR="00B91CA0">
          <w:rPr>
            <w:noProof/>
            <w:webHidden/>
          </w:rPr>
          <w:instrText xml:space="preserve"> PAGEREF _Toc468870833 \h </w:instrText>
        </w:r>
        <w:r w:rsidR="00B91CA0">
          <w:rPr>
            <w:noProof/>
            <w:webHidden/>
          </w:rPr>
        </w:r>
        <w:r w:rsidR="00B91CA0">
          <w:rPr>
            <w:noProof/>
            <w:webHidden/>
          </w:rPr>
          <w:fldChar w:fldCharType="separate"/>
        </w:r>
        <w:r w:rsidR="00B91CA0">
          <w:rPr>
            <w:noProof/>
            <w:webHidden/>
          </w:rPr>
          <w:t>5</w:t>
        </w:r>
        <w:r w:rsidR="00B91CA0">
          <w:rPr>
            <w:noProof/>
            <w:webHidden/>
          </w:rPr>
          <w:fldChar w:fldCharType="end"/>
        </w:r>
      </w:hyperlink>
    </w:p>
    <w:p w14:paraId="43740F09"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4" w:history="1">
        <w:r w:rsidR="00B91CA0" w:rsidRPr="00EE0A67">
          <w:rPr>
            <w:rStyle w:val="Hyperlink"/>
            <w:noProof/>
            <w:u w:color="000000" w:themeColor="text1"/>
          </w:rPr>
          <w:t>1.4.</w:t>
        </w:r>
        <w:r w:rsidR="00B91CA0">
          <w:rPr>
            <w:rFonts w:eastAsiaTheme="minorEastAsia" w:cstheme="minorBidi"/>
            <w:bCs w:val="0"/>
            <w:noProof/>
            <w:color w:val="auto"/>
            <w:sz w:val="22"/>
            <w:szCs w:val="22"/>
          </w:rPr>
          <w:tab/>
        </w:r>
        <w:r w:rsidR="00B91CA0" w:rsidRPr="00EE0A67">
          <w:rPr>
            <w:rStyle w:val="Hyperlink"/>
            <w:noProof/>
          </w:rPr>
          <w:t>Allgemeines Steuerungskonzept</w:t>
        </w:r>
        <w:r w:rsidR="00B91CA0">
          <w:rPr>
            <w:noProof/>
            <w:webHidden/>
          </w:rPr>
          <w:tab/>
        </w:r>
        <w:r w:rsidR="00B91CA0">
          <w:rPr>
            <w:noProof/>
            <w:webHidden/>
          </w:rPr>
          <w:fldChar w:fldCharType="begin"/>
        </w:r>
        <w:r w:rsidR="00B91CA0">
          <w:rPr>
            <w:noProof/>
            <w:webHidden/>
          </w:rPr>
          <w:instrText xml:space="preserve"> PAGEREF _Toc468870834 \h </w:instrText>
        </w:r>
        <w:r w:rsidR="00B91CA0">
          <w:rPr>
            <w:noProof/>
            <w:webHidden/>
          </w:rPr>
        </w:r>
        <w:r w:rsidR="00B91CA0">
          <w:rPr>
            <w:noProof/>
            <w:webHidden/>
          </w:rPr>
          <w:fldChar w:fldCharType="separate"/>
        </w:r>
        <w:r w:rsidR="00B91CA0">
          <w:rPr>
            <w:noProof/>
            <w:webHidden/>
          </w:rPr>
          <w:t>5</w:t>
        </w:r>
        <w:r w:rsidR="00B91CA0">
          <w:rPr>
            <w:noProof/>
            <w:webHidden/>
          </w:rPr>
          <w:fldChar w:fldCharType="end"/>
        </w:r>
      </w:hyperlink>
    </w:p>
    <w:p w14:paraId="56719938"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5" w:history="1">
        <w:r w:rsidR="00B91CA0" w:rsidRPr="00EE0A67">
          <w:rPr>
            <w:rStyle w:val="Hyperlink"/>
            <w:noProof/>
            <w:u w:color="000000" w:themeColor="text1"/>
          </w:rPr>
          <w:t>1.5.</w:t>
        </w:r>
        <w:r w:rsidR="00B91CA0">
          <w:rPr>
            <w:rFonts w:eastAsiaTheme="minorEastAsia" w:cstheme="minorBidi"/>
            <w:bCs w:val="0"/>
            <w:noProof/>
            <w:color w:val="auto"/>
            <w:sz w:val="22"/>
            <w:szCs w:val="22"/>
          </w:rPr>
          <w:tab/>
        </w:r>
        <w:r w:rsidR="00B91CA0" w:rsidRPr="00EE0A67">
          <w:rPr>
            <w:rStyle w:val="Hyperlink"/>
            <w:noProof/>
          </w:rPr>
          <w:t>KNX-Steuerelemente</w:t>
        </w:r>
        <w:r w:rsidR="00B91CA0">
          <w:rPr>
            <w:noProof/>
            <w:webHidden/>
          </w:rPr>
          <w:tab/>
        </w:r>
        <w:r w:rsidR="00B91CA0">
          <w:rPr>
            <w:noProof/>
            <w:webHidden/>
          </w:rPr>
          <w:fldChar w:fldCharType="begin"/>
        </w:r>
        <w:r w:rsidR="00B91CA0">
          <w:rPr>
            <w:noProof/>
            <w:webHidden/>
          </w:rPr>
          <w:instrText xml:space="preserve"> PAGEREF _Toc468870835 \h </w:instrText>
        </w:r>
        <w:r w:rsidR="00B91CA0">
          <w:rPr>
            <w:noProof/>
            <w:webHidden/>
          </w:rPr>
        </w:r>
        <w:r w:rsidR="00B91CA0">
          <w:rPr>
            <w:noProof/>
            <w:webHidden/>
          </w:rPr>
          <w:fldChar w:fldCharType="separate"/>
        </w:r>
        <w:r w:rsidR="00B91CA0">
          <w:rPr>
            <w:noProof/>
            <w:webHidden/>
          </w:rPr>
          <w:t>5</w:t>
        </w:r>
        <w:r w:rsidR="00B91CA0">
          <w:rPr>
            <w:noProof/>
            <w:webHidden/>
          </w:rPr>
          <w:fldChar w:fldCharType="end"/>
        </w:r>
      </w:hyperlink>
    </w:p>
    <w:p w14:paraId="5F0FE816" w14:textId="77777777" w:rsidR="00B91CA0" w:rsidRDefault="00FE19EA">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70836" w:history="1">
        <w:r w:rsidR="00B91CA0" w:rsidRPr="00EE0A67">
          <w:rPr>
            <w:rStyle w:val="Hyperlink"/>
            <w:noProof/>
            <w:lang w:val="en-US"/>
          </w:rPr>
          <w:t>2.</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Bürogebäude – Premium-Ausstattung</w:t>
        </w:r>
        <w:r w:rsidR="00B91CA0">
          <w:rPr>
            <w:noProof/>
            <w:webHidden/>
          </w:rPr>
          <w:tab/>
        </w:r>
        <w:r w:rsidR="00B91CA0">
          <w:rPr>
            <w:noProof/>
            <w:webHidden/>
          </w:rPr>
          <w:fldChar w:fldCharType="begin"/>
        </w:r>
        <w:r w:rsidR="00B91CA0">
          <w:rPr>
            <w:noProof/>
            <w:webHidden/>
          </w:rPr>
          <w:instrText xml:space="preserve"> PAGEREF _Toc468870836 \h </w:instrText>
        </w:r>
        <w:r w:rsidR="00B91CA0">
          <w:rPr>
            <w:noProof/>
            <w:webHidden/>
          </w:rPr>
        </w:r>
        <w:r w:rsidR="00B91CA0">
          <w:rPr>
            <w:noProof/>
            <w:webHidden/>
          </w:rPr>
          <w:fldChar w:fldCharType="separate"/>
        </w:r>
        <w:r w:rsidR="00B91CA0">
          <w:rPr>
            <w:noProof/>
            <w:webHidden/>
          </w:rPr>
          <w:t>6</w:t>
        </w:r>
        <w:r w:rsidR="00B91CA0">
          <w:rPr>
            <w:noProof/>
            <w:webHidden/>
          </w:rPr>
          <w:fldChar w:fldCharType="end"/>
        </w:r>
      </w:hyperlink>
    </w:p>
    <w:p w14:paraId="00477FAB"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7" w:history="1">
        <w:r w:rsidR="00B91CA0" w:rsidRPr="00EE0A67">
          <w:rPr>
            <w:rStyle w:val="Hyperlink"/>
            <w:noProof/>
            <w:u w:color="000000" w:themeColor="text1"/>
          </w:rPr>
          <w:t>2.1.</w:t>
        </w:r>
        <w:r w:rsidR="00B91CA0">
          <w:rPr>
            <w:rFonts w:eastAsiaTheme="minorEastAsia" w:cstheme="minorBidi"/>
            <w:bCs w:val="0"/>
            <w:noProof/>
            <w:color w:val="auto"/>
            <w:sz w:val="22"/>
            <w:szCs w:val="22"/>
          </w:rPr>
          <w:tab/>
        </w:r>
        <w:r w:rsidR="00B91CA0" w:rsidRPr="00EE0A67">
          <w:rPr>
            <w:rStyle w:val="Hyperlink"/>
            <w:noProof/>
          </w:rPr>
          <w:t>Lichtsteuerung und -regelung</w:t>
        </w:r>
        <w:r w:rsidR="00B91CA0">
          <w:rPr>
            <w:noProof/>
            <w:webHidden/>
          </w:rPr>
          <w:tab/>
        </w:r>
        <w:r w:rsidR="00B91CA0">
          <w:rPr>
            <w:noProof/>
            <w:webHidden/>
          </w:rPr>
          <w:fldChar w:fldCharType="begin"/>
        </w:r>
        <w:r w:rsidR="00B91CA0">
          <w:rPr>
            <w:noProof/>
            <w:webHidden/>
          </w:rPr>
          <w:instrText xml:space="preserve"> PAGEREF _Toc468870837 \h </w:instrText>
        </w:r>
        <w:r w:rsidR="00B91CA0">
          <w:rPr>
            <w:noProof/>
            <w:webHidden/>
          </w:rPr>
        </w:r>
        <w:r w:rsidR="00B91CA0">
          <w:rPr>
            <w:noProof/>
            <w:webHidden/>
          </w:rPr>
          <w:fldChar w:fldCharType="separate"/>
        </w:r>
        <w:r w:rsidR="00B91CA0">
          <w:rPr>
            <w:noProof/>
            <w:webHidden/>
          </w:rPr>
          <w:t>6</w:t>
        </w:r>
        <w:r w:rsidR="00B91CA0">
          <w:rPr>
            <w:noProof/>
            <w:webHidden/>
          </w:rPr>
          <w:fldChar w:fldCharType="end"/>
        </w:r>
      </w:hyperlink>
    </w:p>
    <w:p w14:paraId="51F97745"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8" w:history="1">
        <w:r w:rsidR="00B91CA0" w:rsidRPr="00EE0A67">
          <w:rPr>
            <w:rStyle w:val="Hyperlink"/>
            <w:noProof/>
            <w:u w:color="000000" w:themeColor="text1"/>
          </w:rPr>
          <w:t>2.2.</w:t>
        </w:r>
        <w:r w:rsidR="00B91CA0">
          <w:rPr>
            <w:rFonts w:eastAsiaTheme="minorEastAsia" w:cstheme="minorBidi"/>
            <w:bCs w:val="0"/>
            <w:noProof/>
            <w:color w:val="auto"/>
            <w:sz w:val="22"/>
            <w:szCs w:val="22"/>
          </w:rPr>
          <w:tab/>
        </w:r>
        <w:r w:rsidR="00B91CA0" w:rsidRPr="00EE0A67">
          <w:rPr>
            <w:rStyle w:val="Hyperlink"/>
            <w:noProof/>
          </w:rPr>
          <w:t>Heizungs-, Lüftungs- und Klimaregelung</w:t>
        </w:r>
        <w:r w:rsidR="00B91CA0">
          <w:rPr>
            <w:noProof/>
            <w:webHidden/>
          </w:rPr>
          <w:tab/>
        </w:r>
        <w:r w:rsidR="00B91CA0">
          <w:rPr>
            <w:noProof/>
            <w:webHidden/>
          </w:rPr>
          <w:fldChar w:fldCharType="begin"/>
        </w:r>
        <w:r w:rsidR="00B91CA0">
          <w:rPr>
            <w:noProof/>
            <w:webHidden/>
          </w:rPr>
          <w:instrText xml:space="preserve"> PAGEREF _Toc468870838 \h </w:instrText>
        </w:r>
        <w:r w:rsidR="00B91CA0">
          <w:rPr>
            <w:noProof/>
            <w:webHidden/>
          </w:rPr>
        </w:r>
        <w:r w:rsidR="00B91CA0">
          <w:rPr>
            <w:noProof/>
            <w:webHidden/>
          </w:rPr>
          <w:fldChar w:fldCharType="separate"/>
        </w:r>
        <w:r w:rsidR="00B91CA0">
          <w:rPr>
            <w:noProof/>
            <w:webHidden/>
          </w:rPr>
          <w:t>8</w:t>
        </w:r>
        <w:r w:rsidR="00B91CA0">
          <w:rPr>
            <w:noProof/>
            <w:webHidden/>
          </w:rPr>
          <w:fldChar w:fldCharType="end"/>
        </w:r>
      </w:hyperlink>
    </w:p>
    <w:p w14:paraId="6A617C17"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39" w:history="1">
        <w:r w:rsidR="00B91CA0" w:rsidRPr="00EE0A67">
          <w:rPr>
            <w:rStyle w:val="Hyperlink"/>
            <w:noProof/>
            <w:u w:color="000000" w:themeColor="text1"/>
          </w:rPr>
          <w:t>2.3.</w:t>
        </w:r>
        <w:r w:rsidR="00B91CA0">
          <w:rPr>
            <w:rFonts w:eastAsiaTheme="minorEastAsia" w:cstheme="minorBidi"/>
            <w:bCs w:val="0"/>
            <w:noProof/>
            <w:color w:val="auto"/>
            <w:sz w:val="22"/>
            <w:szCs w:val="22"/>
          </w:rPr>
          <w:tab/>
        </w:r>
        <w:r w:rsidR="00B91CA0" w:rsidRPr="00EE0A67">
          <w:rPr>
            <w:rStyle w:val="Hyperlink"/>
            <w:noProof/>
          </w:rPr>
          <w:t>Rollladen-/Vorhang-/Jalousie-Steuerung</w:t>
        </w:r>
        <w:r w:rsidR="00B91CA0">
          <w:rPr>
            <w:noProof/>
            <w:webHidden/>
          </w:rPr>
          <w:tab/>
        </w:r>
        <w:r w:rsidR="00B91CA0">
          <w:rPr>
            <w:noProof/>
            <w:webHidden/>
          </w:rPr>
          <w:fldChar w:fldCharType="begin"/>
        </w:r>
        <w:r w:rsidR="00B91CA0">
          <w:rPr>
            <w:noProof/>
            <w:webHidden/>
          </w:rPr>
          <w:instrText xml:space="preserve"> PAGEREF _Toc468870839 \h </w:instrText>
        </w:r>
        <w:r w:rsidR="00B91CA0">
          <w:rPr>
            <w:noProof/>
            <w:webHidden/>
          </w:rPr>
        </w:r>
        <w:r w:rsidR="00B91CA0">
          <w:rPr>
            <w:noProof/>
            <w:webHidden/>
          </w:rPr>
          <w:fldChar w:fldCharType="separate"/>
        </w:r>
        <w:r w:rsidR="00B91CA0">
          <w:rPr>
            <w:noProof/>
            <w:webHidden/>
          </w:rPr>
          <w:t>8</w:t>
        </w:r>
        <w:r w:rsidR="00B91CA0">
          <w:rPr>
            <w:noProof/>
            <w:webHidden/>
          </w:rPr>
          <w:fldChar w:fldCharType="end"/>
        </w:r>
      </w:hyperlink>
    </w:p>
    <w:p w14:paraId="38E26768"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0" w:history="1">
        <w:r w:rsidR="00B91CA0" w:rsidRPr="00EE0A67">
          <w:rPr>
            <w:rStyle w:val="Hyperlink"/>
            <w:noProof/>
            <w:u w:color="000000" w:themeColor="text1"/>
          </w:rPr>
          <w:t>2.4.</w:t>
        </w:r>
        <w:r w:rsidR="00B91CA0">
          <w:rPr>
            <w:rFonts w:eastAsiaTheme="minorEastAsia" w:cstheme="minorBidi"/>
            <w:bCs w:val="0"/>
            <w:noProof/>
            <w:color w:val="auto"/>
            <w:sz w:val="22"/>
            <w:szCs w:val="22"/>
          </w:rPr>
          <w:tab/>
        </w:r>
        <w:r w:rsidR="00B91CA0" w:rsidRPr="00EE0A67">
          <w:rPr>
            <w:rStyle w:val="Hyperlink"/>
            <w:noProof/>
          </w:rPr>
          <w:t>KNX-Bussteuerelemente</w:t>
        </w:r>
        <w:r w:rsidR="00B91CA0">
          <w:rPr>
            <w:noProof/>
            <w:webHidden/>
          </w:rPr>
          <w:tab/>
        </w:r>
        <w:r w:rsidR="00B91CA0">
          <w:rPr>
            <w:noProof/>
            <w:webHidden/>
          </w:rPr>
          <w:fldChar w:fldCharType="begin"/>
        </w:r>
        <w:r w:rsidR="00B91CA0">
          <w:rPr>
            <w:noProof/>
            <w:webHidden/>
          </w:rPr>
          <w:instrText xml:space="preserve"> PAGEREF _Toc468870840 \h </w:instrText>
        </w:r>
        <w:r w:rsidR="00B91CA0">
          <w:rPr>
            <w:noProof/>
            <w:webHidden/>
          </w:rPr>
        </w:r>
        <w:r w:rsidR="00B91CA0">
          <w:rPr>
            <w:noProof/>
            <w:webHidden/>
          </w:rPr>
          <w:fldChar w:fldCharType="separate"/>
        </w:r>
        <w:r w:rsidR="00B91CA0">
          <w:rPr>
            <w:noProof/>
            <w:webHidden/>
          </w:rPr>
          <w:t>8</w:t>
        </w:r>
        <w:r w:rsidR="00B91CA0">
          <w:rPr>
            <w:noProof/>
            <w:webHidden/>
          </w:rPr>
          <w:fldChar w:fldCharType="end"/>
        </w:r>
      </w:hyperlink>
    </w:p>
    <w:p w14:paraId="60A5CD95"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1" w:history="1">
        <w:r w:rsidR="00B91CA0" w:rsidRPr="00EE0A67">
          <w:rPr>
            <w:rStyle w:val="Hyperlink"/>
            <w:noProof/>
            <w:u w:color="000000" w:themeColor="text1"/>
          </w:rPr>
          <w:t>2.5.</w:t>
        </w:r>
        <w:r w:rsidR="00B91CA0">
          <w:rPr>
            <w:rFonts w:eastAsiaTheme="minorEastAsia" w:cstheme="minorBidi"/>
            <w:bCs w:val="0"/>
            <w:noProof/>
            <w:color w:val="auto"/>
            <w:sz w:val="22"/>
            <w:szCs w:val="22"/>
          </w:rPr>
          <w:tab/>
        </w:r>
        <w:r w:rsidR="00B91CA0" w:rsidRPr="00EE0A67">
          <w:rPr>
            <w:rStyle w:val="Hyperlink"/>
            <w:noProof/>
          </w:rPr>
          <w:t>Touchscreen-Bedienpanel</w:t>
        </w:r>
        <w:r w:rsidR="00B91CA0">
          <w:rPr>
            <w:noProof/>
            <w:webHidden/>
          </w:rPr>
          <w:tab/>
        </w:r>
        <w:r w:rsidR="00B91CA0">
          <w:rPr>
            <w:noProof/>
            <w:webHidden/>
          </w:rPr>
          <w:fldChar w:fldCharType="begin"/>
        </w:r>
        <w:r w:rsidR="00B91CA0">
          <w:rPr>
            <w:noProof/>
            <w:webHidden/>
          </w:rPr>
          <w:instrText xml:space="preserve"> PAGEREF _Toc468870841 \h </w:instrText>
        </w:r>
        <w:r w:rsidR="00B91CA0">
          <w:rPr>
            <w:noProof/>
            <w:webHidden/>
          </w:rPr>
        </w:r>
        <w:r w:rsidR="00B91CA0">
          <w:rPr>
            <w:noProof/>
            <w:webHidden/>
          </w:rPr>
          <w:fldChar w:fldCharType="separate"/>
        </w:r>
        <w:r w:rsidR="00B91CA0">
          <w:rPr>
            <w:noProof/>
            <w:webHidden/>
          </w:rPr>
          <w:t>8</w:t>
        </w:r>
        <w:r w:rsidR="00B91CA0">
          <w:rPr>
            <w:noProof/>
            <w:webHidden/>
          </w:rPr>
          <w:fldChar w:fldCharType="end"/>
        </w:r>
      </w:hyperlink>
    </w:p>
    <w:p w14:paraId="53CCADEF"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2" w:history="1">
        <w:r w:rsidR="00B91CA0" w:rsidRPr="00EE0A67">
          <w:rPr>
            <w:rStyle w:val="Hyperlink"/>
            <w:noProof/>
            <w:u w:color="000000" w:themeColor="text1"/>
          </w:rPr>
          <w:t>2.6.</w:t>
        </w:r>
        <w:r w:rsidR="00B91CA0">
          <w:rPr>
            <w:rFonts w:eastAsiaTheme="minorEastAsia" w:cstheme="minorBidi"/>
            <w:bCs w:val="0"/>
            <w:noProof/>
            <w:color w:val="auto"/>
            <w:sz w:val="22"/>
            <w:szCs w:val="22"/>
          </w:rPr>
          <w:tab/>
        </w:r>
        <w:r w:rsidR="00B91CA0" w:rsidRPr="00EE0A67">
          <w:rPr>
            <w:rStyle w:val="Hyperlink"/>
            <w:noProof/>
          </w:rPr>
          <w:t>Energiemessung</w:t>
        </w:r>
        <w:r w:rsidR="00B91CA0">
          <w:rPr>
            <w:noProof/>
            <w:webHidden/>
          </w:rPr>
          <w:tab/>
        </w:r>
        <w:r w:rsidR="00B91CA0">
          <w:rPr>
            <w:noProof/>
            <w:webHidden/>
          </w:rPr>
          <w:fldChar w:fldCharType="begin"/>
        </w:r>
        <w:r w:rsidR="00B91CA0">
          <w:rPr>
            <w:noProof/>
            <w:webHidden/>
          </w:rPr>
          <w:instrText xml:space="preserve"> PAGEREF _Toc468870842 \h </w:instrText>
        </w:r>
        <w:r w:rsidR="00B91CA0">
          <w:rPr>
            <w:noProof/>
            <w:webHidden/>
          </w:rPr>
        </w:r>
        <w:r w:rsidR="00B91CA0">
          <w:rPr>
            <w:noProof/>
            <w:webHidden/>
          </w:rPr>
          <w:fldChar w:fldCharType="separate"/>
        </w:r>
        <w:r w:rsidR="00B91CA0">
          <w:rPr>
            <w:noProof/>
            <w:webHidden/>
          </w:rPr>
          <w:t>9</w:t>
        </w:r>
        <w:r w:rsidR="00B91CA0">
          <w:rPr>
            <w:noProof/>
            <w:webHidden/>
          </w:rPr>
          <w:fldChar w:fldCharType="end"/>
        </w:r>
      </w:hyperlink>
    </w:p>
    <w:p w14:paraId="6E399DBC" w14:textId="77777777" w:rsidR="00B91CA0" w:rsidRDefault="00FE19EA">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70843" w:history="1">
        <w:r w:rsidR="00B91CA0" w:rsidRPr="00EE0A67">
          <w:rPr>
            <w:rStyle w:val="Hyperlink"/>
            <w:noProof/>
          </w:rPr>
          <w:t>3.</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Steuergeräte – Spannungsversorgung und Systemgeräte</w:t>
        </w:r>
        <w:r w:rsidR="00B91CA0">
          <w:rPr>
            <w:noProof/>
            <w:webHidden/>
          </w:rPr>
          <w:tab/>
        </w:r>
        <w:r w:rsidR="00B91CA0">
          <w:rPr>
            <w:noProof/>
            <w:webHidden/>
          </w:rPr>
          <w:fldChar w:fldCharType="begin"/>
        </w:r>
        <w:r w:rsidR="00B91CA0">
          <w:rPr>
            <w:noProof/>
            <w:webHidden/>
          </w:rPr>
          <w:instrText xml:space="preserve"> PAGEREF _Toc468870843 \h </w:instrText>
        </w:r>
        <w:r w:rsidR="00B91CA0">
          <w:rPr>
            <w:noProof/>
            <w:webHidden/>
          </w:rPr>
        </w:r>
        <w:r w:rsidR="00B91CA0">
          <w:rPr>
            <w:noProof/>
            <w:webHidden/>
          </w:rPr>
          <w:fldChar w:fldCharType="separate"/>
        </w:r>
        <w:r w:rsidR="00B91CA0">
          <w:rPr>
            <w:noProof/>
            <w:webHidden/>
          </w:rPr>
          <w:t>10</w:t>
        </w:r>
        <w:r w:rsidR="00B91CA0">
          <w:rPr>
            <w:noProof/>
            <w:webHidden/>
          </w:rPr>
          <w:fldChar w:fldCharType="end"/>
        </w:r>
      </w:hyperlink>
    </w:p>
    <w:p w14:paraId="3365356D"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4" w:history="1">
        <w:r w:rsidR="00B91CA0" w:rsidRPr="00EE0A67">
          <w:rPr>
            <w:rStyle w:val="Hyperlink"/>
            <w:noProof/>
            <w:u w:color="000000" w:themeColor="text1"/>
          </w:rPr>
          <w:t>3.1.</w:t>
        </w:r>
        <w:r w:rsidR="00B91CA0">
          <w:rPr>
            <w:rFonts w:eastAsiaTheme="minorEastAsia" w:cstheme="minorBidi"/>
            <w:bCs w:val="0"/>
            <w:noProof/>
            <w:color w:val="auto"/>
            <w:sz w:val="22"/>
            <w:szCs w:val="22"/>
          </w:rPr>
          <w:tab/>
        </w:r>
        <w:r w:rsidR="00B91CA0" w:rsidRPr="00EE0A67">
          <w:rPr>
            <w:rStyle w:val="Hyperlink"/>
            <w:noProof/>
          </w:rPr>
          <w:t>KNX-Spannungsversorgung mit Diagnosefunktion (320 mA/640 mA)</w:t>
        </w:r>
        <w:r w:rsidR="00B91CA0">
          <w:rPr>
            <w:noProof/>
            <w:webHidden/>
          </w:rPr>
          <w:tab/>
        </w:r>
        <w:r w:rsidR="00B91CA0">
          <w:rPr>
            <w:noProof/>
            <w:webHidden/>
          </w:rPr>
          <w:fldChar w:fldCharType="begin"/>
        </w:r>
        <w:r w:rsidR="00B91CA0">
          <w:rPr>
            <w:noProof/>
            <w:webHidden/>
          </w:rPr>
          <w:instrText xml:space="preserve"> PAGEREF _Toc468870844 \h </w:instrText>
        </w:r>
        <w:r w:rsidR="00B91CA0">
          <w:rPr>
            <w:noProof/>
            <w:webHidden/>
          </w:rPr>
        </w:r>
        <w:r w:rsidR="00B91CA0">
          <w:rPr>
            <w:noProof/>
            <w:webHidden/>
          </w:rPr>
          <w:fldChar w:fldCharType="separate"/>
        </w:r>
        <w:r w:rsidR="00B91CA0">
          <w:rPr>
            <w:noProof/>
            <w:webHidden/>
          </w:rPr>
          <w:t>10</w:t>
        </w:r>
        <w:r w:rsidR="00B91CA0">
          <w:rPr>
            <w:noProof/>
            <w:webHidden/>
          </w:rPr>
          <w:fldChar w:fldCharType="end"/>
        </w:r>
      </w:hyperlink>
    </w:p>
    <w:p w14:paraId="4CBF614D"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5" w:history="1">
        <w:r w:rsidR="00B91CA0" w:rsidRPr="00EE0A67">
          <w:rPr>
            <w:rStyle w:val="Hyperlink"/>
            <w:noProof/>
            <w:u w:color="000000" w:themeColor="text1"/>
          </w:rPr>
          <w:t>3.2.</w:t>
        </w:r>
        <w:r w:rsidR="00B91CA0">
          <w:rPr>
            <w:rFonts w:eastAsiaTheme="minorEastAsia" w:cstheme="minorBidi"/>
            <w:bCs w:val="0"/>
            <w:noProof/>
            <w:color w:val="auto"/>
            <w:sz w:val="22"/>
            <w:szCs w:val="22"/>
          </w:rPr>
          <w:tab/>
        </w:r>
        <w:r w:rsidR="00B91CA0" w:rsidRPr="00EE0A67">
          <w:rPr>
            <w:rStyle w:val="Hyperlink"/>
            <w:noProof/>
          </w:rPr>
          <w:t>Linienkoppler</w:t>
        </w:r>
        <w:r w:rsidR="00B91CA0">
          <w:rPr>
            <w:noProof/>
            <w:webHidden/>
          </w:rPr>
          <w:tab/>
        </w:r>
        <w:r w:rsidR="00B91CA0">
          <w:rPr>
            <w:noProof/>
            <w:webHidden/>
          </w:rPr>
          <w:fldChar w:fldCharType="begin"/>
        </w:r>
        <w:r w:rsidR="00B91CA0">
          <w:rPr>
            <w:noProof/>
            <w:webHidden/>
          </w:rPr>
          <w:instrText xml:space="preserve"> PAGEREF _Toc468870845 \h </w:instrText>
        </w:r>
        <w:r w:rsidR="00B91CA0">
          <w:rPr>
            <w:noProof/>
            <w:webHidden/>
          </w:rPr>
        </w:r>
        <w:r w:rsidR="00B91CA0">
          <w:rPr>
            <w:noProof/>
            <w:webHidden/>
          </w:rPr>
          <w:fldChar w:fldCharType="separate"/>
        </w:r>
        <w:r w:rsidR="00B91CA0">
          <w:rPr>
            <w:noProof/>
            <w:webHidden/>
          </w:rPr>
          <w:t>11</w:t>
        </w:r>
        <w:r w:rsidR="00B91CA0">
          <w:rPr>
            <w:noProof/>
            <w:webHidden/>
          </w:rPr>
          <w:fldChar w:fldCharType="end"/>
        </w:r>
      </w:hyperlink>
    </w:p>
    <w:p w14:paraId="6504A47B"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6" w:history="1">
        <w:r w:rsidR="00B91CA0" w:rsidRPr="00EE0A67">
          <w:rPr>
            <w:rStyle w:val="Hyperlink"/>
            <w:noProof/>
            <w:u w:color="000000" w:themeColor="text1"/>
          </w:rPr>
          <w:t>3.3.</w:t>
        </w:r>
        <w:r w:rsidR="00B91CA0">
          <w:rPr>
            <w:rFonts w:eastAsiaTheme="minorEastAsia" w:cstheme="minorBidi"/>
            <w:bCs w:val="0"/>
            <w:noProof/>
            <w:color w:val="auto"/>
            <w:sz w:val="22"/>
            <w:szCs w:val="22"/>
          </w:rPr>
          <w:tab/>
        </w:r>
        <w:r w:rsidR="00B91CA0" w:rsidRPr="00EE0A67">
          <w:rPr>
            <w:rStyle w:val="Hyperlink"/>
            <w:noProof/>
          </w:rPr>
          <w:t>IP-Router</w:t>
        </w:r>
        <w:r w:rsidR="00B91CA0">
          <w:rPr>
            <w:noProof/>
            <w:webHidden/>
          </w:rPr>
          <w:tab/>
        </w:r>
        <w:r w:rsidR="00B91CA0">
          <w:rPr>
            <w:noProof/>
            <w:webHidden/>
          </w:rPr>
          <w:fldChar w:fldCharType="begin"/>
        </w:r>
        <w:r w:rsidR="00B91CA0">
          <w:rPr>
            <w:noProof/>
            <w:webHidden/>
          </w:rPr>
          <w:instrText xml:space="preserve"> PAGEREF _Toc468870846 \h </w:instrText>
        </w:r>
        <w:r w:rsidR="00B91CA0">
          <w:rPr>
            <w:noProof/>
            <w:webHidden/>
          </w:rPr>
        </w:r>
        <w:r w:rsidR="00B91CA0">
          <w:rPr>
            <w:noProof/>
            <w:webHidden/>
          </w:rPr>
          <w:fldChar w:fldCharType="separate"/>
        </w:r>
        <w:r w:rsidR="00B91CA0">
          <w:rPr>
            <w:noProof/>
            <w:webHidden/>
          </w:rPr>
          <w:t>12</w:t>
        </w:r>
        <w:r w:rsidR="00B91CA0">
          <w:rPr>
            <w:noProof/>
            <w:webHidden/>
          </w:rPr>
          <w:fldChar w:fldCharType="end"/>
        </w:r>
      </w:hyperlink>
    </w:p>
    <w:p w14:paraId="7E26F6E5"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7" w:history="1">
        <w:r w:rsidR="00B91CA0" w:rsidRPr="00EE0A67">
          <w:rPr>
            <w:rStyle w:val="Hyperlink"/>
            <w:noProof/>
            <w:u w:color="000000" w:themeColor="text1"/>
          </w:rPr>
          <w:t>3.4.</w:t>
        </w:r>
        <w:r w:rsidR="00B91CA0">
          <w:rPr>
            <w:rFonts w:eastAsiaTheme="minorEastAsia" w:cstheme="minorBidi"/>
            <w:bCs w:val="0"/>
            <w:noProof/>
            <w:color w:val="auto"/>
            <w:sz w:val="22"/>
            <w:szCs w:val="22"/>
          </w:rPr>
          <w:tab/>
        </w:r>
        <w:r w:rsidR="00B91CA0" w:rsidRPr="00EE0A67">
          <w:rPr>
            <w:rStyle w:val="Hyperlink"/>
            <w:noProof/>
          </w:rPr>
          <w:t>IP-Router</w:t>
        </w:r>
        <w:r w:rsidR="00B91CA0">
          <w:rPr>
            <w:noProof/>
            <w:webHidden/>
          </w:rPr>
          <w:tab/>
        </w:r>
        <w:r w:rsidR="00B91CA0">
          <w:rPr>
            <w:noProof/>
            <w:webHidden/>
          </w:rPr>
          <w:fldChar w:fldCharType="begin"/>
        </w:r>
        <w:r w:rsidR="00B91CA0">
          <w:rPr>
            <w:noProof/>
            <w:webHidden/>
          </w:rPr>
          <w:instrText xml:space="preserve"> PAGEREF _Toc468870847 \h </w:instrText>
        </w:r>
        <w:r w:rsidR="00B91CA0">
          <w:rPr>
            <w:noProof/>
            <w:webHidden/>
          </w:rPr>
        </w:r>
        <w:r w:rsidR="00B91CA0">
          <w:rPr>
            <w:noProof/>
            <w:webHidden/>
          </w:rPr>
          <w:fldChar w:fldCharType="separate"/>
        </w:r>
        <w:r w:rsidR="00B91CA0">
          <w:rPr>
            <w:noProof/>
            <w:webHidden/>
          </w:rPr>
          <w:t>13</w:t>
        </w:r>
        <w:r w:rsidR="00B91CA0">
          <w:rPr>
            <w:noProof/>
            <w:webHidden/>
          </w:rPr>
          <w:fldChar w:fldCharType="end"/>
        </w:r>
      </w:hyperlink>
    </w:p>
    <w:p w14:paraId="37DAA4D4" w14:textId="77777777" w:rsidR="00B91CA0" w:rsidRDefault="00FE19EA">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70848" w:history="1">
        <w:r w:rsidR="00B91CA0" w:rsidRPr="00EE0A67">
          <w:rPr>
            <w:rStyle w:val="Hyperlink"/>
            <w:noProof/>
          </w:rPr>
          <w:t>4.</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Steuergeräte – Schalten und Dimmen</w:t>
        </w:r>
        <w:r w:rsidR="00B91CA0">
          <w:rPr>
            <w:noProof/>
            <w:webHidden/>
          </w:rPr>
          <w:tab/>
        </w:r>
        <w:r w:rsidR="00B91CA0">
          <w:rPr>
            <w:noProof/>
            <w:webHidden/>
          </w:rPr>
          <w:fldChar w:fldCharType="begin"/>
        </w:r>
        <w:r w:rsidR="00B91CA0">
          <w:rPr>
            <w:noProof/>
            <w:webHidden/>
          </w:rPr>
          <w:instrText xml:space="preserve"> PAGEREF _Toc468870848 \h </w:instrText>
        </w:r>
        <w:r w:rsidR="00B91CA0">
          <w:rPr>
            <w:noProof/>
            <w:webHidden/>
          </w:rPr>
        </w:r>
        <w:r w:rsidR="00B91CA0">
          <w:rPr>
            <w:noProof/>
            <w:webHidden/>
          </w:rPr>
          <w:fldChar w:fldCharType="separate"/>
        </w:r>
        <w:r w:rsidR="00B91CA0">
          <w:rPr>
            <w:noProof/>
            <w:webHidden/>
          </w:rPr>
          <w:t>14</w:t>
        </w:r>
        <w:r w:rsidR="00B91CA0">
          <w:rPr>
            <w:noProof/>
            <w:webHidden/>
          </w:rPr>
          <w:fldChar w:fldCharType="end"/>
        </w:r>
      </w:hyperlink>
    </w:p>
    <w:p w14:paraId="59F23999"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49" w:history="1">
        <w:r w:rsidR="00B91CA0" w:rsidRPr="00EE0A67">
          <w:rPr>
            <w:rStyle w:val="Hyperlink"/>
            <w:noProof/>
            <w:u w:color="000000" w:themeColor="text1"/>
          </w:rPr>
          <w:t>4.1.</w:t>
        </w:r>
        <w:r w:rsidR="00B91CA0">
          <w:rPr>
            <w:rFonts w:eastAsiaTheme="minorEastAsia" w:cstheme="minorBidi"/>
            <w:bCs w:val="0"/>
            <w:noProof/>
            <w:color w:val="auto"/>
            <w:sz w:val="22"/>
            <w:szCs w:val="22"/>
          </w:rPr>
          <w:tab/>
        </w:r>
        <w:r w:rsidR="00B91CA0" w:rsidRPr="00EE0A67">
          <w:rPr>
            <w:rStyle w:val="Hyperlink"/>
            <w:noProof/>
          </w:rPr>
          <w:t>Schaltaktor 16/20 A, C-Last</w:t>
        </w:r>
        <w:r w:rsidR="00B91CA0">
          <w:rPr>
            <w:noProof/>
            <w:webHidden/>
          </w:rPr>
          <w:tab/>
        </w:r>
        <w:r w:rsidR="00B91CA0">
          <w:rPr>
            <w:noProof/>
            <w:webHidden/>
          </w:rPr>
          <w:fldChar w:fldCharType="begin"/>
        </w:r>
        <w:r w:rsidR="00B91CA0">
          <w:rPr>
            <w:noProof/>
            <w:webHidden/>
          </w:rPr>
          <w:instrText xml:space="preserve"> PAGEREF _Toc468870849 \h </w:instrText>
        </w:r>
        <w:r w:rsidR="00B91CA0">
          <w:rPr>
            <w:noProof/>
            <w:webHidden/>
          </w:rPr>
        </w:r>
        <w:r w:rsidR="00B91CA0">
          <w:rPr>
            <w:noProof/>
            <w:webHidden/>
          </w:rPr>
          <w:fldChar w:fldCharType="separate"/>
        </w:r>
        <w:r w:rsidR="00B91CA0">
          <w:rPr>
            <w:noProof/>
            <w:webHidden/>
          </w:rPr>
          <w:t>14</w:t>
        </w:r>
        <w:r w:rsidR="00B91CA0">
          <w:rPr>
            <w:noProof/>
            <w:webHidden/>
          </w:rPr>
          <w:fldChar w:fldCharType="end"/>
        </w:r>
      </w:hyperlink>
    </w:p>
    <w:p w14:paraId="3C988197"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0" w:history="1">
        <w:r w:rsidR="00B91CA0" w:rsidRPr="00EE0A67">
          <w:rPr>
            <w:rStyle w:val="Hyperlink"/>
            <w:noProof/>
            <w:u w:color="000000" w:themeColor="text1"/>
          </w:rPr>
          <w:t>4.2.</w:t>
        </w:r>
        <w:r w:rsidR="00B91CA0">
          <w:rPr>
            <w:rFonts w:eastAsiaTheme="minorEastAsia" w:cstheme="minorBidi"/>
            <w:bCs w:val="0"/>
            <w:noProof/>
            <w:color w:val="auto"/>
            <w:sz w:val="22"/>
            <w:szCs w:val="22"/>
          </w:rPr>
          <w:tab/>
        </w:r>
        <w:r w:rsidR="00B91CA0" w:rsidRPr="00EE0A67">
          <w:rPr>
            <w:rStyle w:val="Hyperlink"/>
            <w:noProof/>
          </w:rPr>
          <w:t>Schaltaktor 16/20 A, C-Last, Stromerkennung</w:t>
        </w:r>
        <w:r w:rsidR="00B91CA0">
          <w:rPr>
            <w:noProof/>
            <w:webHidden/>
          </w:rPr>
          <w:tab/>
        </w:r>
        <w:r w:rsidR="00B91CA0">
          <w:rPr>
            <w:noProof/>
            <w:webHidden/>
          </w:rPr>
          <w:fldChar w:fldCharType="begin"/>
        </w:r>
        <w:r w:rsidR="00B91CA0">
          <w:rPr>
            <w:noProof/>
            <w:webHidden/>
          </w:rPr>
          <w:instrText xml:space="preserve"> PAGEREF _Toc468870850 \h </w:instrText>
        </w:r>
        <w:r w:rsidR="00B91CA0">
          <w:rPr>
            <w:noProof/>
            <w:webHidden/>
          </w:rPr>
        </w:r>
        <w:r w:rsidR="00B91CA0">
          <w:rPr>
            <w:noProof/>
            <w:webHidden/>
          </w:rPr>
          <w:fldChar w:fldCharType="separate"/>
        </w:r>
        <w:r w:rsidR="00B91CA0">
          <w:rPr>
            <w:noProof/>
            <w:webHidden/>
          </w:rPr>
          <w:t>16</w:t>
        </w:r>
        <w:r w:rsidR="00B91CA0">
          <w:rPr>
            <w:noProof/>
            <w:webHidden/>
          </w:rPr>
          <w:fldChar w:fldCharType="end"/>
        </w:r>
      </w:hyperlink>
    </w:p>
    <w:p w14:paraId="41B063FC"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1" w:history="1">
        <w:r w:rsidR="00B91CA0" w:rsidRPr="00EE0A67">
          <w:rPr>
            <w:rStyle w:val="Hyperlink"/>
            <w:noProof/>
            <w:u w:color="000000" w:themeColor="text1"/>
          </w:rPr>
          <w:t>4.3.</w:t>
        </w:r>
        <w:r w:rsidR="00B91CA0">
          <w:rPr>
            <w:rFonts w:eastAsiaTheme="minorEastAsia" w:cstheme="minorBidi"/>
            <w:bCs w:val="0"/>
            <w:noProof/>
            <w:color w:val="auto"/>
            <w:sz w:val="22"/>
            <w:szCs w:val="22"/>
          </w:rPr>
          <w:tab/>
        </w:r>
        <w:r w:rsidR="00B91CA0" w:rsidRPr="00EE0A67">
          <w:rPr>
            <w:rStyle w:val="Hyperlink"/>
            <w:noProof/>
          </w:rPr>
          <w:t>Universal-Dimmaktor</w:t>
        </w:r>
        <w:r w:rsidR="00B91CA0">
          <w:rPr>
            <w:noProof/>
            <w:webHidden/>
          </w:rPr>
          <w:tab/>
        </w:r>
        <w:r w:rsidR="00B91CA0">
          <w:rPr>
            <w:noProof/>
            <w:webHidden/>
          </w:rPr>
          <w:fldChar w:fldCharType="begin"/>
        </w:r>
        <w:r w:rsidR="00B91CA0">
          <w:rPr>
            <w:noProof/>
            <w:webHidden/>
          </w:rPr>
          <w:instrText xml:space="preserve"> PAGEREF _Toc468870851 \h </w:instrText>
        </w:r>
        <w:r w:rsidR="00B91CA0">
          <w:rPr>
            <w:noProof/>
            <w:webHidden/>
          </w:rPr>
        </w:r>
        <w:r w:rsidR="00B91CA0">
          <w:rPr>
            <w:noProof/>
            <w:webHidden/>
          </w:rPr>
          <w:fldChar w:fldCharType="separate"/>
        </w:r>
        <w:r w:rsidR="00B91CA0">
          <w:rPr>
            <w:noProof/>
            <w:webHidden/>
          </w:rPr>
          <w:t>18</w:t>
        </w:r>
        <w:r w:rsidR="00B91CA0">
          <w:rPr>
            <w:noProof/>
            <w:webHidden/>
          </w:rPr>
          <w:fldChar w:fldCharType="end"/>
        </w:r>
      </w:hyperlink>
    </w:p>
    <w:p w14:paraId="26F88421"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2" w:history="1">
        <w:r w:rsidR="00B91CA0" w:rsidRPr="00EE0A67">
          <w:rPr>
            <w:rStyle w:val="Hyperlink"/>
            <w:noProof/>
            <w:u w:color="000000" w:themeColor="text1"/>
          </w:rPr>
          <w:t>4.4.</w:t>
        </w:r>
        <w:r w:rsidR="00B91CA0">
          <w:rPr>
            <w:rFonts w:eastAsiaTheme="minorEastAsia" w:cstheme="minorBidi"/>
            <w:bCs w:val="0"/>
            <w:noProof/>
            <w:color w:val="auto"/>
            <w:sz w:val="22"/>
            <w:szCs w:val="22"/>
          </w:rPr>
          <w:tab/>
        </w:r>
        <w:r w:rsidR="00B91CA0" w:rsidRPr="00EE0A67">
          <w:rPr>
            <w:rStyle w:val="Hyperlink"/>
            <w:noProof/>
          </w:rPr>
          <w:t>Schalt-/Dimmaktor 16 A</w:t>
        </w:r>
        <w:r w:rsidR="00B91CA0">
          <w:rPr>
            <w:noProof/>
            <w:webHidden/>
          </w:rPr>
          <w:tab/>
        </w:r>
        <w:r w:rsidR="00B91CA0">
          <w:rPr>
            <w:noProof/>
            <w:webHidden/>
          </w:rPr>
          <w:fldChar w:fldCharType="begin"/>
        </w:r>
        <w:r w:rsidR="00B91CA0">
          <w:rPr>
            <w:noProof/>
            <w:webHidden/>
          </w:rPr>
          <w:instrText xml:space="preserve"> PAGEREF _Toc468870852 \h </w:instrText>
        </w:r>
        <w:r w:rsidR="00B91CA0">
          <w:rPr>
            <w:noProof/>
            <w:webHidden/>
          </w:rPr>
        </w:r>
        <w:r w:rsidR="00B91CA0">
          <w:rPr>
            <w:noProof/>
            <w:webHidden/>
          </w:rPr>
          <w:fldChar w:fldCharType="separate"/>
        </w:r>
        <w:r w:rsidR="00B91CA0">
          <w:rPr>
            <w:noProof/>
            <w:webHidden/>
          </w:rPr>
          <w:t>20</w:t>
        </w:r>
        <w:r w:rsidR="00B91CA0">
          <w:rPr>
            <w:noProof/>
            <w:webHidden/>
          </w:rPr>
          <w:fldChar w:fldCharType="end"/>
        </w:r>
      </w:hyperlink>
    </w:p>
    <w:p w14:paraId="26F1A7B4"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3" w:history="1">
        <w:r w:rsidR="00B91CA0" w:rsidRPr="00EE0A67">
          <w:rPr>
            <w:rStyle w:val="Hyperlink"/>
            <w:noProof/>
            <w:u w:color="000000" w:themeColor="text1"/>
          </w:rPr>
          <w:t>4.5.</w:t>
        </w:r>
        <w:r w:rsidR="00B91CA0">
          <w:rPr>
            <w:rFonts w:eastAsiaTheme="minorEastAsia" w:cstheme="minorBidi"/>
            <w:bCs w:val="0"/>
            <w:noProof/>
            <w:color w:val="auto"/>
            <w:sz w:val="22"/>
            <w:szCs w:val="22"/>
          </w:rPr>
          <w:tab/>
        </w:r>
        <w:r w:rsidR="00B91CA0" w:rsidRPr="00EE0A67">
          <w:rPr>
            <w:rStyle w:val="Hyperlink"/>
            <w:noProof/>
          </w:rPr>
          <w:t>DALI-Gateway</w:t>
        </w:r>
        <w:r w:rsidR="00B91CA0">
          <w:rPr>
            <w:noProof/>
            <w:webHidden/>
          </w:rPr>
          <w:tab/>
        </w:r>
        <w:r w:rsidR="00B91CA0">
          <w:rPr>
            <w:noProof/>
            <w:webHidden/>
          </w:rPr>
          <w:fldChar w:fldCharType="begin"/>
        </w:r>
        <w:r w:rsidR="00B91CA0">
          <w:rPr>
            <w:noProof/>
            <w:webHidden/>
          </w:rPr>
          <w:instrText xml:space="preserve"> PAGEREF _Toc468870853 \h </w:instrText>
        </w:r>
        <w:r w:rsidR="00B91CA0">
          <w:rPr>
            <w:noProof/>
            <w:webHidden/>
          </w:rPr>
        </w:r>
        <w:r w:rsidR="00B91CA0">
          <w:rPr>
            <w:noProof/>
            <w:webHidden/>
          </w:rPr>
          <w:fldChar w:fldCharType="separate"/>
        </w:r>
        <w:r w:rsidR="00B91CA0">
          <w:rPr>
            <w:noProof/>
            <w:webHidden/>
          </w:rPr>
          <w:t>22</w:t>
        </w:r>
        <w:r w:rsidR="00B91CA0">
          <w:rPr>
            <w:noProof/>
            <w:webHidden/>
          </w:rPr>
          <w:fldChar w:fldCharType="end"/>
        </w:r>
      </w:hyperlink>
    </w:p>
    <w:p w14:paraId="1FBB6355"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4" w:history="1">
        <w:r w:rsidR="00B91CA0" w:rsidRPr="00EE0A67">
          <w:rPr>
            <w:rStyle w:val="Hyperlink"/>
            <w:noProof/>
            <w:u w:color="000000" w:themeColor="text1"/>
          </w:rPr>
          <w:t>4.6.</w:t>
        </w:r>
        <w:r w:rsidR="00B91CA0">
          <w:rPr>
            <w:rFonts w:eastAsiaTheme="minorEastAsia" w:cstheme="minorBidi"/>
            <w:bCs w:val="0"/>
            <w:noProof/>
            <w:color w:val="auto"/>
            <w:sz w:val="22"/>
            <w:szCs w:val="22"/>
          </w:rPr>
          <w:tab/>
        </w:r>
        <w:r w:rsidR="00B91CA0" w:rsidRPr="00EE0A67">
          <w:rPr>
            <w:rStyle w:val="Hyperlink"/>
            <w:noProof/>
          </w:rPr>
          <w:t>DALI-Lichtregler</w:t>
        </w:r>
        <w:r w:rsidR="00B91CA0">
          <w:rPr>
            <w:noProof/>
            <w:webHidden/>
          </w:rPr>
          <w:tab/>
        </w:r>
        <w:r w:rsidR="00B91CA0">
          <w:rPr>
            <w:noProof/>
            <w:webHidden/>
          </w:rPr>
          <w:fldChar w:fldCharType="begin"/>
        </w:r>
        <w:r w:rsidR="00B91CA0">
          <w:rPr>
            <w:noProof/>
            <w:webHidden/>
          </w:rPr>
          <w:instrText xml:space="preserve"> PAGEREF _Toc468870854 \h </w:instrText>
        </w:r>
        <w:r w:rsidR="00B91CA0">
          <w:rPr>
            <w:noProof/>
            <w:webHidden/>
          </w:rPr>
        </w:r>
        <w:r w:rsidR="00B91CA0">
          <w:rPr>
            <w:noProof/>
            <w:webHidden/>
          </w:rPr>
          <w:fldChar w:fldCharType="separate"/>
        </w:r>
        <w:r w:rsidR="00B91CA0">
          <w:rPr>
            <w:noProof/>
            <w:webHidden/>
          </w:rPr>
          <w:t>24</w:t>
        </w:r>
        <w:r w:rsidR="00B91CA0">
          <w:rPr>
            <w:noProof/>
            <w:webHidden/>
          </w:rPr>
          <w:fldChar w:fldCharType="end"/>
        </w:r>
      </w:hyperlink>
    </w:p>
    <w:p w14:paraId="72DE7D88"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5" w:history="1">
        <w:r w:rsidR="00B91CA0" w:rsidRPr="00EE0A67">
          <w:rPr>
            <w:rStyle w:val="Hyperlink"/>
            <w:noProof/>
            <w:u w:color="000000" w:themeColor="text1"/>
          </w:rPr>
          <w:t>4.7.</w:t>
        </w:r>
        <w:r w:rsidR="00B91CA0">
          <w:rPr>
            <w:rFonts w:eastAsiaTheme="minorEastAsia" w:cstheme="minorBidi"/>
            <w:bCs w:val="0"/>
            <w:noProof/>
            <w:color w:val="auto"/>
            <w:sz w:val="22"/>
            <w:szCs w:val="22"/>
          </w:rPr>
          <w:tab/>
        </w:r>
        <w:r w:rsidR="00B91CA0" w:rsidRPr="00EE0A67">
          <w:rPr>
            <w:rStyle w:val="Hyperlink"/>
            <w:noProof/>
          </w:rPr>
          <w:t>Lichtfühler</w:t>
        </w:r>
        <w:r w:rsidR="00B91CA0">
          <w:rPr>
            <w:noProof/>
            <w:webHidden/>
          </w:rPr>
          <w:tab/>
        </w:r>
        <w:r w:rsidR="00B91CA0">
          <w:rPr>
            <w:noProof/>
            <w:webHidden/>
          </w:rPr>
          <w:fldChar w:fldCharType="begin"/>
        </w:r>
        <w:r w:rsidR="00B91CA0">
          <w:rPr>
            <w:noProof/>
            <w:webHidden/>
          </w:rPr>
          <w:instrText xml:space="preserve"> PAGEREF _Toc468870855 \h </w:instrText>
        </w:r>
        <w:r w:rsidR="00B91CA0">
          <w:rPr>
            <w:noProof/>
            <w:webHidden/>
          </w:rPr>
        </w:r>
        <w:r w:rsidR="00B91CA0">
          <w:rPr>
            <w:noProof/>
            <w:webHidden/>
          </w:rPr>
          <w:fldChar w:fldCharType="separate"/>
        </w:r>
        <w:r w:rsidR="00B91CA0">
          <w:rPr>
            <w:noProof/>
            <w:webHidden/>
          </w:rPr>
          <w:t>26</w:t>
        </w:r>
        <w:r w:rsidR="00B91CA0">
          <w:rPr>
            <w:noProof/>
            <w:webHidden/>
          </w:rPr>
          <w:fldChar w:fldCharType="end"/>
        </w:r>
      </w:hyperlink>
    </w:p>
    <w:p w14:paraId="5C82B973" w14:textId="77777777" w:rsidR="00B91CA0" w:rsidRDefault="00FE19EA">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70856" w:history="1">
        <w:r w:rsidR="00B91CA0" w:rsidRPr="00EE0A67">
          <w:rPr>
            <w:rStyle w:val="Hyperlink"/>
            <w:noProof/>
          </w:rPr>
          <w:t>5.</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Steuergeräte – Jalousie/Sonnenschutz</w:t>
        </w:r>
        <w:r w:rsidR="00B91CA0">
          <w:rPr>
            <w:noProof/>
            <w:webHidden/>
          </w:rPr>
          <w:tab/>
        </w:r>
        <w:r w:rsidR="00B91CA0">
          <w:rPr>
            <w:noProof/>
            <w:webHidden/>
          </w:rPr>
          <w:fldChar w:fldCharType="begin"/>
        </w:r>
        <w:r w:rsidR="00B91CA0">
          <w:rPr>
            <w:noProof/>
            <w:webHidden/>
          </w:rPr>
          <w:instrText xml:space="preserve"> PAGEREF _Toc468870856 \h </w:instrText>
        </w:r>
        <w:r w:rsidR="00B91CA0">
          <w:rPr>
            <w:noProof/>
            <w:webHidden/>
          </w:rPr>
        </w:r>
        <w:r w:rsidR="00B91CA0">
          <w:rPr>
            <w:noProof/>
            <w:webHidden/>
          </w:rPr>
          <w:fldChar w:fldCharType="separate"/>
        </w:r>
        <w:r w:rsidR="00B91CA0">
          <w:rPr>
            <w:noProof/>
            <w:webHidden/>
          </w:rPr>
          <w:t>27</w:t>
        </w:r>
        <w:r w:rsidR="00B91CA0">
          <w:rPr>
            <w:noProof/>
            <w:webHidden/>
          </w:rPr>
          <w:fldChar w:fldCharType="end"/>
        </w:r>
      </w:hyperlink>
    </w:p>
    <w:p w14:paraId="1E1151F6"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7" w:history="1">
        <w:r w:rsidR="00B91CA0" w:rsidRPr="00EE0A67">
          <w:rPr>
            <w:rStyle w:val="Hyperlink"/>
            <w:noProof/>
            <w:u w:color="000000" w:themeColor="text1"/>
          </w:rPr>
          <w:t>5.1.</w:t>
        </w:r>
        <w:r w:rsidR="00B91CA0">
          <w:rPr>
            <w:rFonts w:eastAsiaTheme="minorEastAsia" w:cstheme="minorBidi"/>
            <w:bCs w:val="0"/>
            <w:noProof/>
            <w:color w:val="auto"/>
            <w:sz w:val="22"/>
            <w:szCs w:val="22"/>
          </w:rPr>
          <w:tab/>
        </w:r>
        <w:r w:rsidR="00B91CA0" w:rsidRPr="00EE0A67">
          <w:rPr>
            <w:rStyle w:val="Hyperlink"/>
            <w:noProof/>
          </w:rPr>
          <w:t>Jalousie-/Rollladenaktor mit Fahrzeitermittlung und manueller Bedienung</w:t>
        </w:r>
        <w:r w:rsidR="00B91CA0">
          <w:rPr>
            <w:noProof/>
            <w:webHidden/>
          </w:rPr>
          <w:tab/>
        </w:r>
        <w:r w:rsidR="00B91CA0">
          <w:rPr>
            <w:noProof/>
            <w:webHidden/>
          </w:rPr>
          <w:fldChar w:fldCharType="begin"/>
        </w:r>
        <w:r w:rsidR="00B91CA0">
          <w:rPr>
            <w:noProof/>
            <w:webHidden/>
          </w:rPr>
          <w:instrText xml:space="preserve"> PAGEREF _Toc468870857 \h </w:instrText>
        </w:r>
        <w:r w:rsidR="00B91CA0">
          <w:rPr>
            <w:noProof/>
            <w:webHidden/>
          </w:rPr>
        </w:r>
        <w:r w:rsidR="00B91CA0">
          <w:rPr>
            <w:noProof/>
            <w:webHidden/>
          </w:rPr>
          <w:fldChar w:fldCharType="separate"/>
        </w:r>
        <w:r w:rsidR="00B91CA0">
          <w:rPr>
            <w:noProof/>
            <w:webHidden/>
          </w:rPr>
          <w:t>27</w:t>
        </w:r>
        <w:r w:rsidR="00B91CA0">
          <w:rPr>
            <w:noProof/>
            <w:webHidden/>
          </w:rPr>
          <w:fldChar w:fldCharType="end"/>
        </w:r>
      </w:hyperlink>
    </w:p>
    <w:p w14:paraId="19821466"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8" w:history="1">
        <w:r w:rsidR="00B91CA0" w:rsidRPr="00EE0A67">
          <w:rPr>
            <w:rStyle w:val="Hyperlink"/>
            <w:noProof/>
            <w:u w:color="000000" w:themeColor="text1"/>
          </w:rPr>
          <w:t>5.2.</w:t>
        </w:r>
        <w:r w:rsidR="00B91CA0">
          <w:rPr>
            <w:rFonts w:eastAsiaTheme="minorEastAsia" w:cstheme="minorBidi"/>
            <w:bCs w:val="0"/>
            <w:noProof/>
            <w:color w:val="auto"/>
            <w:sz w:val="22"/>
            <w:szCs w:val="22"/>
          </w:rPr>
          <w:tab/>
        </w:r>
        <w:r w:rsidR="00B91CA0" w:rsidRPr="00EE0A67">
          <w:rPr>
            <w:rStyle w:val="Hyperlink"/>
            <w:noProof/>
          </w:rPr>
          <w:t>Jalousiesteuerbaustein</w:t>
        </w:r>
        <w:r w:rsidR="00B91CA0">
          <w:rPr>
            <w:noProof/>
            <w:webHidden/>
          </w:rPr>
          <w:tab/>
        </w:r>
        <w:r w:rsidR="00B91CA0">
          <w:rPr>
            <w:noProof/>
            <w:webHidden/>
          </w:rPr>
          <w:fldChar w:fldCharType="begin"/>
        </w:r>
        <w:r w:rsidR="00B91CA0">
          <w:rPr>
            <w:noProof/>
            <w:webHidden/>
          </w:rPr>
          <w:instrText xml:space="preserve"> PAGEREF _Toc468870858 \h </w:instrText>
        </w:r>
        <w:r w:rsidR="00B91CA0">
          <w:rPr>
            <w:noProof/>
            <w:webHidden/>
          </w:rPr>
        </w:r>
        <w:r w:rsidR="00B91CA0">
          <w:rPr>
            <w:noProof/>
            <w:webHidden/>
          </w:rPr>
          <w:fldChar w:fldCharType="separate"/>
        </w:r>
        <w:r w:rsidR="00B91CA0">
          <w:rPr>
            <w:noProof/>
            <w:webHidden/>
          </w:rPr>
          <w:t>29</w:t>
        </w:r>
        <w:r w:rsidR="00B91CA0">
          <w:rPr>
            <w:noProof/>
            <w:webHidden/>
          </w:rPr>
          <w:fldChar w:fldCharType="end"/>
        </w:r>
      </w:hyperlink>
    </w:p>
    <w:p w14:paraId="2E555237"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59" w:history="1">
        <w:r w:rsidR="00B91CA0" w:rsidRPr="00EE0A67">
          <w:rPr>
            <w:rStyle w:val="Hyperlink"/>
            <w:noProof/>
            <w:u w:color="000000" w:themeColor="text1"/>
          </w:rPr>
          <w:t>5.3.</w:t>
        </w:r>
        <w:r w:rsidR="00B91CA0">
          <w:rPr>
            <w:rFonts w:eastAsiaTheme="minorEastAsia" w:cstheme="minorBidi"/>
            <w:bCs w:val="0"/>
            <w:noProof/>
            <w:color w:val="auto"/>
            <w:sz w:val="22"/>
            <w:szCs w:val="22"/>
          </w:rPr>
          <w:tab/>
        </w:r>
        <w:r w:rsidR="00B91CA0" w:rsidRPr="00EE0A67">
          <w:rPr>
            <w:rStyle w:val="Hyperlink"/>
            <w:noProof/>
          </w:rPr>
          <w:t>KNX-Wettersystem</w:t>
        </w:r>
        <w:r w:rsidR="00B91CA0">
          <w:rPr>
            <w:noProof/>
            <w:webHidden/>
          </w:rPr>
          <w:tab/>
        </w:r>
        <w:r w:rsidR="00B91CA0">
          <w:rPr>
            <w:noProof/>
            <w:webHidden/>
          </w:rPr>
          <w:fldChar w:fldCharType="begin"/>
        </w:r>
        <w:r w:rsidR="00B91CA0">
          <w:rPr>
            <w:noProof/>
            <w:webHidden/>
          </w:rPr>
          <w:instrText xml:space="preserve"> PAGEREF _Toc468870859 \h </w:instrText>
        </w:r>
        <w:r w:rsidR="00B91CA0">
          <w:rPr>
            <w:noProof/>
            <w:webHidden/>
          </w:rPr>
        </w:r>
        <w:r w:rsidR="00B91CA0">
          <w:rPr>
            <w:noProof/>
            <w:webHidden/>
          </w:rPr>
          <w:fldChar w:fldCharType="separate"/>
        </w:r>
        <w:r w:rsidR="00B91CA0">
          <w:rPr>
            <w:noProof/>
            <w:webHidden/>
          </w:rPr>
          <w:t>30</w:t>
        </w:r>
        <w:r w:rsidR="00B91CA0">
          <w:rPr>
            <w:noProof/>
            <w:webHidden/>
          </w:rPr>
          <w:fldChar w:fldCharType="end"/>
        </w:r>
      </w:hyperlink>
    </w:p>
    <w:p w14:paraId="1A3FD48F"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0" w:history="1">
        <w:r w:rsidR="00B91CA0" w:rsidRPr="00EE0A67">
          <w:rPr>
            <w:rStyle w:val="Hyperlink"/>
            <w:noProof/>
            <w:u w:color="000000" w:themeColor="text1"/>
          </w:rPr>
          <w:t>5.4.</w:t>
        </w:r>
        <w:r w:rsidR="00B91CA0">
          <w:rPr>
            <w:rFonts w:eastAsiaTheme="minorEastAsia" w:cstheme="minorBidi"/>
            <w:bCs w:val="0"/>
            <w:noProof/>
            <w:color w:val="auto"/>
            <w:sz w:val="22"/>
            <w:szCs w:val="22"/>
          </w:rPr>
          <w:tab/>
        </w:r>
        <w:r w:rsidR="00B91CA0" w:rsidRPr="00EE0A67">
          <w:rPr>
            <w:rStyle w:val="Hyperlink"/>
            <w:noProof/>
          </w:rPr>
          <w:t>KNX-Wetterstation</w:t>
        </w:r>
        <w:r w:rsidR="00B91CA0">
          <w:rPr>
            <w:noProof/>
            <w:webHidden/>
          </w:rPr>
          <w:tab/>
        </w:r>
        <w:r w:rsidR="00B91CA0">
          <w:rPr>
            <w:noProof/>
            <w:webHidden/>
          </w:rPr>
          <w:fldChar w:fldCharType="begin"/>
        </w:r>
        <w:r w:rsidR="00B91CA0">
          <w:rPr>
            <w:noProof/>
            <w:webHidden/>
          </w:rPr>
          <w:instrText xml:space="preserve"> PAGEREF _Toc468870860 \h </w:instrText>
        </w:r>
        <w:r w:rsidR="00B91CA0">
          <w:rPr>
            <w:noProof/>
            <w:webHidden/>
          </w:rPr>
        </w:r>
        <w:r w:rsidR="00B91CA0">
          <w:rPr>
            <w:noProof/>
            <w:webHidden/>
          </w:rPr>
          <w:fldChar w:fldCharType="separate"/>
        </w:r>
        <w:r w:rsidR="00B91CA0">
          <w:rPr>
            <w:noProof/>
            <w:webHidden/>
          </w:rPr>
          <w:t>32</w:t>
        </w:r>
        <w:r w:rsidR="00B91CA0">
          <w:rPr>
            <w:noProof/>
            <w:webHidden/>
          </w:rPr>
          <w:fldChar w:fldCharType="end"/>
        </w:r>
      </w:hyperlink>
    </w:p>
    <w:p w14:paraId="1DCA3DDB" w14:textId="77777777" w:rsidR="00B91CA0" w:rsidRDefault="00FE19EA">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70861" w:history="1">
        <w:r w:rsidR="00B91CA0" w:rsidRPr="00EE0A67">
          <w:rPr>
            <w:rStyle w:val="Hyperlink"/>
            <w:noProof/>
          </w:rPr>
          <w:t>6.</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Steuergeräte – Heizen, Kühlen, Lüften</w:t>
        </w:r>
        <w:r w:rsidR="00B91CA0">
          <w:rPr>
            <w:noProof/>
            <w:webHidden/>
          </w:rPr>
          <w:tab/>
        </w:r>
        <w:r w:rsidR="00B91CA0">
          <w:rPr>
            <w:noProof/>
            <w:webHidden/>
          </w:rPr>
          <w:fldChar w:fldCharType="begin"/>
        </w:r>
        <w:r w:rsidR="00B91CA0">
          <w:rPr>
            <w:noProof/>
            <w:webHidden/>
          </w:rPr>
          <w:instrText xml:space="preserve"> PAGEREF _Toc468870861 \h </w:instrText>
        </w:r>
        <w:r w:rsidR="00B91CA0">
          <w:rPr>
            <w:noProof/>
            <w:webHidden/>
          </w:rPr>
        </w:r>
        <w:r w:rsidR="00B91CA0">
          <w:rPr>
            <w:noProof/>
            <w:webHidden/>
          </w:rPr>
          <w:fldChar w:fldCharType="separate"/>
        </w:r>
        <w:r w:rsidR="00B91CA0">
          <w:rPr>
            <w:noProof/>
            <w:webHidden/>
          </w:rPr>
          <w:t>33</w:t>
        </w:r>
        <w:r w:rsidR="00B91CA0">
          <w:rPr>
            <w:noProof/>
            <w:webHidden/>
          </w:rPr>
          <w:fldChar w:fldCharType="end"/>
        </w:r>
      </w:hyperlink>
    </w:p>
    <w:p w14:paraId="72B3AE1B"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2" w:history="1">
        <w:r w:rsidR="00B91CA0" w:rsidRPr="00EE0A67">
          <w:rPr>
            <w:rStyle w:val="Hyperlink"/>
            <w:noProof/>
            <w:u w:color="000000" w:themeColor="text1"/>
          </w:rPr>
          <w:t>6.1.</w:t>
        </w:r>
        <w:r w:rsidR="00B91CA0">
          <w:rPr>
            <w:rFonts w:eastAsiaTheme="minorEastAsia" w:cstheme="minorBidi"/>
            <w:bCs w:val="0"/>
            <w:noProof/>
            <w:color w:val="auto"/>
            <w:sz w:val="22"/>
            <w:szCs w:val="22"/>
          </w:rPr>
          <w:tab/>
        </w:r>
        <w:r w:rsidR="00B91CA0" w:rsidRPr="00EE0A67">
          <w:rPr>
            <w:rStyle w:val="Hyperlink"/>
            <w:noProof/>
          </w:rPr>
          <w:t>RTR CO2 mit Feuchte und Universaleingang 5-fach Heiz-/Kühlbetrieb</w:t>
        </w:r>
        <w:r w:rsidR="00B91CA0">
          <w:rPr>
            <w:noProof/>
            <w:webHidden/>
          </w:rPr>
          <w:tab/>
        </w:r>
        <w:r w:rsidR="00B91CA0">
          <w:rPr>
            <w:noProof/>
            <w:webHidden/>
          </w:rPr>
          <w:fldChar w:fldCharType="begin"/>
        </w:r>
        <w:r w:rsidR="00B91CA0">
          <w:rPr>
            <w:noProof/>
            <w:webHidden/>
          </w:rPr>
          <w:instrText xml:space="preserve"> PAGEREF _Toc468870862 \h </w:instrText>
        </w:r>
        <w:r w:rsidR="00B91CA0">
          <w:rPr>
            <w:noProof/>
            <w:webHidden/>
          </w:rPr>
        </w:r>
        <w:r w:rsidR="00B91CA0">
          <w:rPr>
            <w:noProof/>
            <w:webHidden/>
          </w:rPr>
          <w:fldChar w:fldCharType="separate"/>
        </w:r>
        <w:r w:rsidR="00B91CA0">
          <w:rPr>
            <w:noProof/>
            <w:webHidden/>
          </w:rPr>
          <w:t>33</w:t>
        </w:r>
        <w:r w:rsidR="00B91CA0">
          <w:rPr>
            <w:noProof/>
            <w:webHidden/>
          </w:rPr>
          <w:fldChar w:fldCharType="end"/>
        </w:r>
      </w:hyperlink>
    </w:p>
    <w:p w14:paraId="722B40CF"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3" w:history="1">
        <w:r w:rsidR="00B91CA0" w:rsidRPr="00EE0A67">
          <w:rPr>
            <w:rStyle w:val="Hyperlink"/>
            <w:noProof/>
            <w:u w:color="000000" w:themeColor="text1"/>
          </w:rPr>
          <w:t>6.2.</w:t>
        </w:r>
        <w:r w:rsidR="00B91CA0">
          <w:rPr>
            <w:rFonts w:eastAsiaTheme="minorEastAsia" w:cstheme="minorBidi"/>
            <w:bCs w:val="0"/>
            <w:noProof/>
            <w:color w:val="auto"/>
            <w:sz w:val="22"/>
            <w:szCs w:val="22"/>
          </w:rPr>
          <w:tab/>
        </w:r>
        <w:r w:rsidR="00B91CA0" w:rsidRPr="00EE0A67">
          <w:rPr>
            <w:rStyle w:val="Hyperlink"/>
            <w:noProof/>
          </w:rPr>
          <w:t>Bedienelement mit Raumtemperaturregler, Standard</w:t>
        </w:r>
        <w:r w:rsidR="00B91CA0">
          <w:rPr>
            <w:noProof/>
            <w:webHidden/>
          </w:rPr>
          <w:tab/>
        </w:r>
        <w:r w:rsidR="00B91CA0">
          <w:rPr>
            <w:noProof/>
            <w:webHidden/>
          </w:rPr>
          <w:fldChar w:fldCharType="begin"/>
        </w:r>
        <w:r w:rsidR="00B91CA0">
          <w:rPr>
            <w:noProof/>
            <w:webHidden/>
          </w:rPr>
          <w:instrText xml:space="preserve"> PAGEREF _Toc468870863 \h </w:instrText>
        </w:r>
        <w:r w:rsidR="00B91CA0">
          <w:rPr>
            <w:noProof/>
            <w:webHidden/>
          </w:rPr>
        </w:r>
        <w:r w:rsidR="00B91CA0">
          <w:rPr>
            <w:noProof/>
            <w:webHidden/>
          </w:rPr>
          <w:fldChar w:fldCharType="separate"/>
        </w:r>
        <w:r w:rsidR="00B91CA0">
          <w:rPr>
            <w:noProof/>
            <w:webHidden/>
          </w:rPr>
          <w:t>35</w:t>
        </w:r>
        <w:r w:rsidR="00B91CA0">
          <w:rPr>
            <w:noProof/>
            <w:webHidden/>
          </w:rPr>
          <w:fldChar w:fldCharType="end"/>
        </w:r>
      </w:hyperlink>
    </w:p>
    <w:p w14:paraId="006240E9"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4" w:history="1">
        <w:r w:rsidR="00B91CA0" w:rsidRPr="00EE0A67">
          <w:rPr>
            <w:rStyle w:val="Hyperlink"/>
            <w:noProof/>
            <w:u w:color="000000" w:themeColor="text1"/>
          </w:rPr>
          <w:t>6.3.</w:t>
        </w:r>
        <w:r w:rsidR="00B91CA0">
          <w:rPr>
            <w:rFonts w:eastAsiaTheme="minorEastAsia" w:cstheme="minorBidi"/>
            <w:bCs w:val="0"/>
            <w:noProof/>
            <w:color w:val="auto"/>
            <w:sz w:val="22"/>
            <w:szCs w:val="22"/>
          </w:rPr>
          <w:tab/>
        </w:r>
        <w:r w:rsidR="00B91CA0" w:rsidRPr="00EE0A67">
          <w:rPr>
            <w:rStyle w:val="Hyperlink"/>
            <w:noProof/>
          </w:rPr>
          <w:t>Bedienelement mit Raumtemperaturregler, Multifunktion</w:t>
        </w:r>
        <w:r w:rsidR="00B91CA0">
          <w:rPr>
            <w:noProof/>
            <w:webHidden/>
          </w:rPr>
          <w:tab/>
        </w:r>
        <w:r w:rsidR="00B91CA0">
          <w:rPr>
            <w:noProof/>
            <w:webHidden/>
          </w:rPr>
          <w:fldChar w:fldCharType="begin"/>
        </w:r>
        <w:r w:rsidR="00B91CA0">
          <w:rPr>
            <w:noProof/>
            <w:webHidden/>
          </w:rPr>
          <w:instrText xml:space="preserve"> PAGEREF _Toc468870864 \h </w:instrText>
        </w:r>
        <w:r w:rsidR="00B91CA0">
          <w:rPr>
            <w:noProof/>
            <w:webHidden/>
          </w:rPr>
        </w:r>
        <w:r w:rsidR="00B91CA0">
          <w:rPr>
            <w:noProof/>
            <w:webHidden/>
          </w:rPr>
          <w:fldChar w:fldCharType="separate"/>
        </w:r>
        <w:r w:rsidR="00B91CA0">
          <w:rPr>
            <w:noProof/>
            <w:webHidden/>
          </w:rPr>
          <w:t>37</w:t>
        </w:r>
        <w:r w:rsidR="00B91CA0">
          <w:rPr>
            <w:noProof/>
            <w:webHidden/>
          </w:rPr>
          <w:fldChar w:fldCharType="end"/>
        </w:r>
      </w:hyperlink>
    </w:p>
    <w:p w14:paraId="5460D9EC"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5" w:history="1">
        <w:r w:rsidR="00B91CA0" w:rsidRPr="00EE0A67">
          <w:rPr>
            <w:rStyle w:val="Hyperlink"/>
            <w:noProof/>
            <w:u w:color="000000" w:themeColor="text1"/>
          </w:rPr>
          <w:t>6.4.</w:t>
        </w:r>
        <w:r w:rsidR="00B91CA0">
          <w:rPr>
            <w:rFonts w:eastAsiaTheme="minorEastAsia" w:cstheme="minorBidi"/>
            <w:bCs w:val="0"/>
            <w:noProof/>
            <w:color w:val="auto"/>
            <w:sz w:val="22"/>
            <w:szCs w:val="22"/>
          </w:rPr>
          <w:tab/>
        </w:r>
        <w:r w:rsidR="00B91CA0" w:rsidRPr="00EE0A67">
          <w:rPr>
            <w:rStyle w:val="Hyperlink"/>
            <w:noProof/>
          </w:rPr>
          <w:t>Ventilantrieb-Aktor</w:t>
        </w:r>
        <w:r w:rsidR="00B91CA0">
          <w:rPr>
            <w:noProof/>
            <w:webHidden/>
          </w:rPr>
          <w:tab/>
        </w:r>
        <w:r w:rsidR="00B91CA0">
          <w:rPr>
            <w:noProof/>
            <w:webHidden/>
          </w:rPr>
          <w:fldChar w:fldCharType="begin"/>
        </w:r>
        <w:r w:rsidR="00B91CA0">
          <w:rPr>
            <w:noProof/>
            <w:webHidden/>
          </w:rPr>
          <w:instrText xml:space="preserve"> PAGEREF _Toc468870865 \h </w:instrText>
        </w:r>
        <w:r w:rsidR="00B91CA0">
          <w:rPr>
            <w:noProof/>
            <w:webHidden/>
          </w:rPr>
        </w:r>
        <w:r w:rsidR="00B91CA0">
          <w:rPr>
            <w:noProof/>
            <w:webHidden/>
          </w:rPr>
          <w:fldChar w:fldCharType="separate"/>
        </w:r>
        <w:r w:rsidR="00B91CA0">
          <w:rPr>
            <w:noProof/>
            <w:webHidden/>
          </w:rPr>
          <w:t>39</w:t>
        </w:r>
        <w:r w:rsidR="00B91CA0">
          <w:rPr>
            <w:noProof/>
            <w:webHidden/>
          </w:rPr>
          <w:fldChar w:fldCharType="end"/>
        </w:r>
      </w:hyperlink>
    </w:p>
    <w:p w14:paraId="2295242E"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6" w:history="1">
        <w:r w:rsidR="00B91CA0" w:rsidRPr="00EE0A67">
          <w:rPr>
            <w:rStyle w:val="Hyperlink"/>
            <w:noProof/>
            <w:u w:color="000000" w:themeColor="text1"/>
          </w:rPr>
          <w:t>6.5.</w:t>
        </w:r>
        <w:r w:rsidR="00B91CA0">
          <w:rPr>
            <w:rFonts w:eastAsiaTheme="minorEastAsia" w:cstheme="minorBidi"/>
            <w:bCs w:val="0"/>
            <w:noProof/>
            <w:color w:val="auto"/>
            <w:sz w:val="22"/>
            <w:szCs w:val="22"/>
          </w:rPr>
          <w:tab/>
        </w:r>
        <w:r w:rsidR="00B91CA0" w:rsidRPr="00EE0A67">
          <w:rPr>
            <w:rStyle w:val="Hyperlink"/>
            <w:noProof/>
          </w:rPr>
          <w:t>Thermoelektrischer Stellantrieb</w:t>
        </w:r>
        <w:r w:rsidR="00B91CA0">
          <w:rPr>
            <w:noProof/>
            <w:webHidden/>
          </w:rPr>
          <w:tab/>
        </w:r>
        <w:r w:rsidR="00B91CA0">
          <w:rPr>
            <w:noProof/>
            <w:webHidden/>
          </w:rPr>
          <w:fldChar w:fldCharType="begin"/>
        </w:r>
        <w:r w:rsidR="00B91CA0">
          <w:rPr>
            <w:noProof/>
            <w:webHidden/>
          </w:rPr>
          <w:instrText xml:space="preserve"> PAGEREF _Toc468870866 \h </w:instrText>
        </w:r>
        <w:r w:rsidR="00B91CA0">
          <w:rPr>
            <w:noProof/>
            <w:webHidden/>
          </w:rPr>
        </w:r>
        <w:r w:rsidR="00B91CA0">
          <w:rPr>
            <w:noProof/>
            <w:webHidden/>
          </w:rPr>
          <w:fldChar w:fldCharType="separate"/>
        </w:r>
        <w:r w:rsidR="00B91CA0">
          <w:rPr>
            <w:noProof/>
            <w:webHidden/>
          </w:rPr>
          <w:t>41</w:t>
        </w:r>
        <w:r w:rsidR="00B91CA0">
          <w:rPr>
            <w:noProof/>
            <w:webHidden/>
          </w:rPr>
          <w:fldChar w:fldCharType="end"/>
        </w:r>
      </w:hyperlink>
    </w:p>
    <w:p w14:paraId="4E99BAB9"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7" w:history="1">
        <w:r w:rsidR="00B91CA0" w:rsidRPr="00EE0A67">
          <w:rPr>
            <w:rStyle w:val="Hyperlink"/>
            <w:noProof/>
            <w:u w:color="000000" w:themeColor="text1"/>
          </w:rPr>
          <w:t>6.6.</w:t>
        </w:r>
        <w:r w:rsidR="00B91CA0">
          <w:rPr>
            <w:rFonts w:eastAsiaTheme="minorEastAsia" w:cstheme="minorBidi"/>
            <w:bCs w:val="0"/>
            <w:noProof/>
            <w:color w:val="auto"/>
            <w:sz w:val="22"/>
            <w:szCs w:val="22"/>
          </w:rPr>
          <w:tab/>
        </w:r>
        <w:r w:rsidR="00B91CA0" w:rsidRPr="00EE0A67">
          <w:rPr>
            <w:rStyle w:val="Hyperlink"/>
            <w:noProof/>
          </w:rPr>
          <w:t>Lüfter-Aktor 6 A</w:t>
        </w:r>
        <w:r w:rsidR="00B91CA0">
          <w:rPr>
            <w:noProof/>
            <w:webHidden/>
          </w:rPr>
          <w:tab/>
        </w:r>
        <w:r w:rsidR="00B91CA0">
          <w:rPr>
            <w:noProof/>
            <w:webHidden/>
          </w:rPr>
          <w:fldChar w:fldCharType="begin"/>
        </w:r>
        <w:r w:rsidR="00B91CA0">
          <w:rPr>
            <w:noProof/>
            <w:webHidden/>
          </w:rPr>
          <w:instrText xml:space="preserve"> PAGEREF _Toc468870867 \h </w:instrText>
        </w:r>
        <w:r w:rsidR="00B91CA0">
          <w:rPr>
            <w:noProof/>
            <w:webHidden/>
          </w:rPr>
        </w:r>
        <w:r w:rsidR="00B91CA0">
          <w:rPr>
            <w:noProof/>
            <w:webHidden/>
          </w:rPr>
          <w:fldChar w:fldCharType="separate"/>
        </w:r>
        <w:r w:rsidR="00B91CA0">
          <w:rPr>
            <w:noProof/>
            <w:webHidden/>
          </w:rPr>
          <w:t>42</w:t>
        </w:r>
        <w:r w:rsidR="00B91CA0">
          <w:rPr>
            <w:noProof/>
            <w:webHidden/>
          </w:rPr>
          <w:fldChar w:fldCharType="end"/>
        </w:r>
      </w:hyperlink>
    </w:p>
    <w:p w14:paraId="7A9D2604"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8" w:history="1">
        <w:r w:rsidR="00B91CA0" w:rsidRPr="00EE0A67">
          <w:rPr>
            <w:rStyle w:val="Hyperlink"/>
            <w:rFonts w:cs="ArialMT"/>
            <w:noProof/>
            <w:u w:color="000000" w:themeColor="text1"/>
          </w:rPr>
          <w:t>6.7.</w:t>
        </w:r>
        <w:r w:rsidR="00B91CA0">
          <w:rPr>
            <w:rFonts w:eastAsiaTheme="minorEastAsia" w:cstheme="minorBidi"/>
            <w:bCs w:val="0"/>
            <w:noProof/>
            <w:color w:val="auto"/>
            <w:sz w:val="22"/>
            <w:szCs w:val="22"/>
          </w:rPr>
          <w:tab/>
        </w:r>
        <w:r w:rsidR="00B91CA0" w:rsidRPr="00EE0A67">
          <w:rPr>
            <w:rStyle w:val="Hyperlink"/>
            <w:noProof/>
          </w:rPr>
          <w:t>Fan Coil-Aktor, PWM</w:t>
        </w:r>
        <w:r w:rsidR="00B91CA0">
          <w:rPr>
            <w:noProof/>
            <w:webHidden/>
          </w:rPr>
          <w:tab/>
        </w:r>
        <w:r w:rsidR="00B91CA0">
          <w:rPr>
            <w:noProof/>
            <w:webHidden/>
          </w:rPr>
          <w:fldChar w:fldCharType="begin"/>
        </w:r>
        <w:r w:rsidR="00B91CA0">
          <w:rPr>
            <w:noProof/>
            <w:webHidden/>
          </w:rPr>
          <w:instrText xml:space="preserve"> PAGEREF _Toc468870868 \h </w:instrText>
        </w:r>
        <w:r w:rsidR="00B91CA0">
          <w:rPr>
            <w:noProof/>
            <w:webHidden/>
          </w:rPr>
        </w:r>
        <w:r w:rsidR="00B91CA0">
          <w:rPr>
            <w:noProof/>
            <w:webHidden/>
          </w:rPr>
          <w:fldChar w:fldCharType="separate"/>
        </w:r>
        <w:r w:rsidR="00B91CA0">
          <w:rPr>
            <w:noProof/>
            <w:webHidden/>
          </w:rPr>
          <w:t>44</w:t>
        </w:r>
        <w:r w:rsidR="00B91CA0">
          <w:rPr>
            <w:noProof/>
            <w:webHidden/>
          </w:rPr>
          <w:fldChar w:fldCharType="end"/>
        </w:r>
      </w:hyperlink>
    </w:p>
    <w:p w14:paraId="79C86D59"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69" w:history="1">
        <w:r w:rsidR="00B91CA0" w:rsidRPr="00EE0A67">
          <w:rPr>
            <w:rStyle w:val="Hyperlink"/>
            <w:rFonts w:cs="ArialMT"/>
            <w:noProof/>
            <w:u w:color="000000" w:themeColor="text1"/>
          </w:rPr>
          <w:t>6.8.</w:t>
        </w:r>
        <w:r w:rsidR="00B91CA0">
          <w:rPr>
            <w:rFonts w:eastAsiaTheme="minorEastAsia" w:cstheme="minorBidi"/>
            <w:bCs w:val="0"/>
            <w:noProof/>
            <w:color w:val="auto"/>
            <w:sz w:val="22"/>
            <w:szCs w:val="22"/>
          </w:rPr>
          <w:tab/>
        </w:r>
        <w:r w:rsidR="00B91CA0" w:rsidRPr="00EE0A67">
          <w:rPr>
            <w:rStyle w:val="Hyperlink"/>
            <w:noProof/>
          </w:rPr>
          <w:t>Fan Coil-Aktor, 0-10 V</w:t>
        </w:r>
        <w:r w:rsidR="00B91CA0">
          <w:rPr>
            <w:noProof/>
            <w:webHidden/>
          </w:rPr>
          <w:tab/>
        </w:r>
        <w:r w:rsidR="00B91CA0">
          <w:rPr>
            <w:noProof/>
            <w:webHidden/>
          </w:rPr>
          <w:fldChar w:fldCharType="begin"/>
        </w:r>
        <w:r w:rsidR="00B91CA0">
          <w:rPr>
            <w:noProof/>
            <w:webHidden/>
          </w:rPr>
          <w:instrText xml:space="preserve"> PAGEREF _Toc468870869 \h </w:instrText>
        </w:r>
        <w:r w:rsidR="00B91CA0">
          <w:rPr>
            <w:noProof/>
            <w:webHidden/>
          </w:rPr>
        </w:r>
        <w:r w:rsidR="00B91CA0">
          <w:rPr>
            <w:noProof/>
            <w:webHidden/>
          </w:rPr>
          <w:fldChar w:fldCharType="separate"/>
        </w:r>
        <w:r w:rsidR="00B91CA0">
          <w:rPr>
            <w:noProof/>
            <w:webHidden/>
          </w:rPr>
          <w:t>45</w:t>
        </w:r>
        <w:r w:rsidR="00B91CA0">
          <w:rPr>
            <w:noProof/>
            <w:webHidden/>
          </w:rPr>
          <w:fldChar w:fldCharType="end"/>
        </w:r>
      </w:hyperlink>
    </w:p>
    <w:p w14:paraId="1917DFF4"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0" w:history="1">
        <w:r w:rsidR="00B91CA0" w:rsidRPr="00EE0A67">
          <w:rPr>
            <w:rStyle w:val="Hyperlink"/>
            <w:noProof/>
            <w:u w:color="000000" w:themeColor="text1"/>
          </w:rPr>
          <w:t>6.9.</w:t>
        </w:r>
        <w:r w:rsidR="00B91CA0">
          <w:rPr>
            <w:rFonts w:eastAsiaTheme="minorEastAsia" w:cstheme="minorBidi"/>
            <w:bCs w:val="0"/>
            <w:noProof/>
            <w:color w:val="auto"/>
            <w:sz w:val="22"/>
            <w:szCs w:val="22"/>
          </w:rPr>
          <w:tab/>
        </w:r>
        <w:r w:rsidR="00B91CA0" w:rsidRPr="00EE0A67">
          <w:rPr>
            <w:rStyle w:val="Hyperlink"/>
            <w:noProof/>
          </w:rPr>
          <w:t>Luftgütesensor (CO</w:t>
        </w:r>
        <w:r w:rsidR="00B91CA0" w:rsidRPr="00EE0A67">
          <w:rPr>
            <w:rStyle w:val="Hyperlink"/>
            <w:noProof/>
            <w:vertAlign w:val="subscript"/>
          </w:rPr>
          <w:t>2</w:t>
        </w:r>
        <w:r w:rsidR="00B91CA0" w:rsidRPr="00EE0A67">
          <w:rPr>
            <w:rStyle w:val="Hyperlink"/>
            <w:noProof/>
          </w:rPr>
          <w:t>-Sensor) zur Lüftersteuerung</w:t>
        </w:r>
        <w:r w:rsidR="00B91CA0">
          <w:rPr>
            <w:noProof/>
            <w:webHidden/>
          </w:rPr>
          <w:tab/>
        </w:r>
        <w:r w:rsidR="00B91CA0">
          <w:rPr>
            <w:noProof/>
            <w:webHidden/>
          </w:rPr>
          <w:fldChar w:fldCharType="begin"/>
        </w:r>
        <w:r w:rsidR="00B91CA0">
          <w:rPr>
            <w:noProof/>
            <w:webHidden/>
          </w:rPr>
          <w:instrText xml:space="preserve"> PAGEREF _Toc468870870 \h </w:instrText>
        </w:r>
        <w:r w:rsidR="00B91CA0">
          <w:rPr>
            <w:noProof/>
            <w:webHidden/>
          </w:rPr>
        </w:r>
        <w:r w:rsidR="00B91CA0">
          <w:rPr>
            <w:noProof/>
            <w:webHidden/>
          </w:rPr>
          <w:fldChar w:fldCharType="separate"/>
        </w:r>
        <w:r w:rsidR="00B91CA0">
          <w:rPr>
            <w:noProof/>
            <w:webHidden/>
          </w:rPr>
          <w:t>46</w:t>
        </w:r>
        <w:r w:rsidR="00B91CA0">
          <w:rPr>
            <w:noProof/>
            <w:webHidden/>
          </w:rPr>
          <w:fldChar w:fldCharType="end"/>
        </w:r>
      </w:hyperlink>
    </w:p>
    <w:p w14:paraId="43F7476B" w14:textId="77777777" w:rsidR="00B91CA0" w:rsidRDefault="00FE19EA">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70871" w:history="1">
        <w:r w:rsidR="00B91CA0" w:rsidRPr="00EE0A67">
          <w:rPr>
            <w:rStyle w:val="Hyperlink"/>
            <w:noProof/>
          </w:rPr>
          <w:t>7.</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Steuergeräte – Bedienung</w:t>
        </w:r>
        <w:r w:rsidR="00B91CA0">
          <w:rPr>
            <w:noProof/>
            <w:webHidden/>
          </w:rPr>
          <w:tab/>
        </w:r>
        <w:r w:rsidR="00B91CA0">
          <w:rPr>
            <w:noProof/>
            <w:webHidden/>
          </w:rPr>
          <w:fldChar w:fldCharType="begin"/>
        </w:r>
        <w:r w:rsidR="00B91CA0">
          <w:rPr>
            <w:noProof/>
            <w:webHidden/>
          </w:rPr>
          <w:instrText xml:space="preserve"> PAGEREF _Toc468870871 \h </w:instrText>
        </w:r>
        <w:r w:rsidR="00B91CA0">
          <w:rPr>
            <w:noProof/>
            <w:webHidden/>
          </w:rPr>
        </w:r>
        <w:r w:rsidR="00B91CA0">
          <w:rPr>
            <w:noProof/>
            <w:webHidden/>
          </w:rPr>
          <w:fldChar w:fldCharType="separate"/>
        </w:r>
        <w:r w:rsidR="00B91CA0">
          <w:rPr>
            <w:noProof/>
            <w:webHidden/>
          </w:rPr>
          <w:t>47</w:t>
        </w:r>
        <w:r w:rsidR="00B91CA0">
          <w:rPr>
            <w:noProof/>
            <w:webHidden/>
          </w:rPr>
          <w:fldChar w:fldCharType="end"/>
        </w:r>
      </w:hyperlink>
    </w:p>
    <w:p w14:paraId="007B9B0F"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2" w:history="1">
        <w:r w:rsidR="00B91CA0" w:rsidRPr="00EE0A67">
          <w:rPr>
            <w:rStyle w:val="Hyperlink"/>
            <w:noProof/>
            <w:u w:color="000000" w:themeColor="text1"/>
          </w:rPr>
          <w:t>7.1.</w:t>
        </w:r>
        <w:r w:rsidR="00B91CA0">
          <w:rPr>
            <w:rFonts w:eastAsiaTheme="minorEastAsia" w:cstheme="minorBidi"/>
            <w:bCs w:val="0"/>
            <w:noProof/>
            <w:color w:val="auto"/>
            <w:sz w:val="22"/>
            <w:szCs w:val="22"/>
          </w:rPr>
          <w:tab/>
        </w:r>
        <w:r w:rsidR="00B91CA0" w:rsidRPr="00EE0A67">
          <w:rPr>
            <w:rStyle w:val="Hyperlink"/>
            <w:noProof/>
          </w:rPr>
          <w:t>Binäreingang, Kontaktabfrage</w:t>
        </w:r>
        <w:r w:rsidR="00B91CA0">
          <w:rPr>
            <w:noProof/>
            <w:webHidden/>
          </w:rPr>
          <w:tab/>
        </w:r>
        <w:r w:rsidR="00B91CA0">
          <w:rPr>
            <w:noProof/>
            <w:webHidden/>
          </w:rPr>
          <w:fldChar w:fldCharType="begin"/>
        </w:r>
        <w:r w:rsidR="00B91CA0">
          <w:rPr>
            <w:noProof/>
            <w:webHidden/>
          </w:rPr>
          <w:instrText xml:space="preserve"> PAGEREF _Toc468870872 \h </w:instrText>
        </w:r>
        <w:r w:rsidR="00B91CA0">
          <w:rPr>
            <w:noProof/>
            <w:webHidden/>
          </w:rPr>
        </w:r>
        <w:r w:rsidR="00B91CA0">
          <w:rPr>
            <w:noProof/>
            <w:webHidden/>
          </w:rPr>
          <w:fldChar w:fldCharType="separate"/>
        </w:r>
        <w:r w:rsidR="00B91CA0">
          <w:rPr>
            <w:noProof/>
            <w:webHidden/>
          </w:rPr>
          <w:t>47</w:t>
        </w:r>
        <w:r w:rsidR="00B91CA0">
          <w:rPr>
            <w:noProof/>
            <w:webHidden/>
          </w:rPr>
          <w:fldChar w:fldCharType="end"/>
        </w:r>
      </w:hyperlink>
    </w:p>
    <w:p w14:paraId="20F830FE"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3" w:history="1">
        <w:r w:rsidR="00B91CA0" w:rsidRPr="00EE0A67">
          <w:rPr>
            <w:rStyle w:val="Hyperlink"/>
            <w:noProof/>
            <w:u w:color="000000" w:themeColor="text1"/>
          </w:rPr>
          <w:t>7.2.</w:t>
        </w:r>
        <w:r w:rsidR="00B91CA0">
          <w:rPr>
            <w:rFonts w:eastAsiaTheme="minorEastAsia" w:cstheme="minorBidi"/>
            <w:bCs w:val="0"/>
            <w:noProof/>
            <w:color w:val="auto"/>
            <w:sz w:val="22"/>
            <w:szCs w:val="22"/>
          </w:rPr>
          <w:tab/>
        </w:r>
        <w:r w:rsidR="00B91CA0" w:rsidRPr="00EE0A67">
          <w:rPr>
            <w:rStyle w:val="Hyperlink"/>
            <w:noProof/>
          </w:rPr>
          <w:t>Universal-Schnittstelle, 4fach, UP</w:t>
        </w:r>
        <w:r w:rsidR="00B91CA0">
          <w:rPr>
            <w:noProof/>
            <w:webHidden/>
          </w:rPr>
          <w:tab/>
        </w:r>
        <w:r w:rsidR="00B91CA0">
          <w:rPr>
            <w:noProof/>
            <w:webHidden/>
          </w:rPr>
          <w:fldChar w:fldCharType="begin"/>
        </w:r>
        <w:r w:rsidR="00B91CA0">
          <w:rPr>
            <w:noProof/>
            <w:webHidden/>
          </w:rPr>
          <w:instrText xml:space="preserve"> PAGEREF _Toc468870873 \h </w:instrText>
        </w:r>
        <w:r w:rsidR="00B91CA0">
          <w:rPr>
            <w:noProof/>
            <w:webHidden/>
          </w:rPr>
        </w:r>
        <w:r w:rsidR="00B91CA0">
          <w:rPr>
            <w:noProof/>
            <w:webHidden/>
          </w:rPr>
          <w:fldChar w:fldCharType="separate"/>
        </w:r>
        <w:r w:rsidR="00B91CA0">
          <w:rPr>
            <w:noProof/>
            <w:webHidden/>
          </w:rPr>
          <w:t>48</w:t>
        </w:r>
        <w:r w:rsidR="00B91CA0">
          <w:rPr>
            <w:noProof/>
            <w:webHidden/>
          </w:rPr>
          <w:fldChar w:fldCharType="end"/>
        </w:r>
      </w:hyperlink>
    </w:p>
    <w:p w14:paraId="6C7C4FFF"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4" w:history="1">
        <w:r w:rsidR="00B91CA0" w:rsidRPr="00EE0A67">
          <w:rPr>
            <w:rStyle w:val="Hyperlink"/>
            <w:noProof/>
            <w:u w:color="000000" w:themeColor="text1"/>
          </w:rPr>
          <w:t>7.3.</w:t>
        </w:r>
        <w:r w:rsidR="00B91CA0">
          <w:rPr>
            <w:rFonts w:eastAsiaTheme="minorEastAsia" w:cstheme="minorBidi"/>
            <w:bCs w:val="0"/>
            <w:noProof/>
            <w:color w:val="auto"/>
            <w:sz w:val="22"/>
            <w:szCs w:val="22"/>
          </w:rPr>
          <w:tab/>
        </w:r>
        <w:r w:rsidR="00B91CA0" w:rsidRPr="00EE0A67">
          <w:rPr>
            <w:rStyle w:val="Hyperlink"/>
            <w:noProof/>
          </w:rPr>
          <w:t>Bedienelement</w:t>
        </w:r>
        <w:r w:rsidR="00B91CA0">
          <w:rPr>
            <w:noProof/>
            <w:webHidden/>
          </w:rPr>
          <w:tab/>
        </w:r>
        <w:r w:rsidR="00B91CA0">
          <w:rPr>
            <w:noProof/>
            <w:webHidden/>
          </w:rPr>
          <w:fldChar w:fldCharType="begin"/>
        </w:r>
        <w:r w:rsidR="00B91CA0">
          <w:rPr>
            <w:noProof/>
            <w:webHidden/>
          </w:rPr>
          <w:instrText xml:space="preserve"> PAGEREF _Toc468870874 \h </w:instrText>
        </w:r>
        <w:r w:rsidR="00B91CA0">
          <w:rPr>
            <w:noProof/>
            <w:webHidden/>
          </w:rPr>
        </w:r>
        <w:r w:rsidR="00B91CA0">
          <w:rPr>
            <w:noProof/>
            <w:webHidden/>
          </w:rPr>
          <w:fldChar w:fldCharType="separate"/>
        </w:r>
        <w:r w:rsidR="00B91CA0">
          <w:rPr>
            <w:noProof/>
            <w:webHidden/>
          </w:rPr>
          <w:t>50</w:t>
        </w:r>
        <w:r w:rsidR="00B91CA0">
          <w:rPr>
            <w:noProof/>
            <w:webHidden/>
          </w:rPr>
          <w:fldChar w:fldCharType="end"/>
        </w:r>
      </w:hyperlink>
    </w:p>
    <w:p w14:paraId="7815D92A"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5" w:history="1">
        <w:r w:rsidR="00B91CA0" w:rsidRPr="00EE0A67">
          <w:rPr>
            <w:rStyle w:val="Hyperlink"/>
            <w:noProof/>
            <w:u w:color="000000" w:themeColor="text1"/>
          </w:rPr>
          <w:t>7.4.</w:t>
        </w:r>
        <w:r w:rsidR="00B91CA0">
          <w:rPr>
            <w:rFonts w:eastAsiaTheme="minorEastAsia" w:cstheme="minorBidi"/>
            <w:bCs w:val="0"/>
            <w:noProof/>
            <w:color w:val="auto"/>
            <w:sz w:val="22"/>
            <w:szCs w:val="22"/>
          </w:rPr>
          <w:tab/>
        </w:r>
        <w:r w:rsidR="00B91CA0" w:rsidRPr="00EE0A67">
          <w:rPr>
            <w:rStyle w:val="Hyperlink"/>
            <w:noProof/>
          </w:rPr>
          <w:t>Busch-ComfortPanel 9“</w:t>
        </w:r>
        <w:r w:rsidR="00B91CA0">
          <w:rPr>
            <w:noProof/>
            <w:webHidden/>
          </w:rPr>
          <w:tab/>
        </w:r>
        <w:r w:rsidR="00B91CA0">
          <w:rPr>
            <w:noProof/>
            <w:webHidden/>
          </w:rPr>
          <w:fldChar w:fldCharType="begin"/>
        </w:r>
        <w:r w:rsidR="00B91CA0">
          <w:rPr>
            <w:noProof/>
            <w:webHidden/>
          </w:rPr>
          <w:instrText xml:space="preserve"> PAGEREF _Toc468870875 \h </w:instrText>
        </w:r>
        <w:r w:rsidR="00B91CA0">
          <w:rPr>
            <w:noProof/>
            <w:webHidden/>
          </w:rPr>
        </w:r>
        <w:r w:rsidR="00B91CA0">
          <w:rPr>
            <w:noProof/>
            <w:webHidden/>
          </w:rPr>
          <w:fldChar w:fldCharType="separate"/>
        </w:r>
        <w:r w:rsidR="00B91CA0">
          <w:rPr>
            <w:noProof/>
            <w:webHidden/>
          </w:rPr>
          <w:t>51</w:t>
        </w:r>
        <w:r w:rsidR="00B91CA0">
          <w:rPr>
            <w:noProof/>
            <w:webHidden/>
          </w:rPr>
          <w:fldChar w:fldCharType="end"/>
        </w:r>
      </w:hyperlink>
    </w:p>
    <w:p w14:paraId="79391B83"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6" w:history="1">
        <w:r w:rsidR="00B91CA0" w:rsidRPr="00EE0A67">
          <w:rPr>
            <w:rStyle w:val="Hyperlink"/>
            <w:noProof/>
            <w:u w:color="000000" w:themeColor="text1"/>
          </w:rPr>
          <w:t>7.5.</w:t>
        </w:r>
        <w:r w:rsidR="00B91CA0">
          <w:rPr>
            <w:rFonts w:eastAsiaTheme="minorEastAsia" w:cstheme="minorBidi"/>
            <w:bCs w:val="0"/>
            <w:noProof/>
            <w:color w:val="auto"/>
            <w:sz w:val="22"/>
            <w:szCs w:val="22"/>
          </w:rPr>
          <w:tab/>
        </w:r>
        <w:r w:rsidR="00B91CA0" w:rsidRPr="00EE0A67">
          <w:rPr>
            <w:rStyle w:val="Hyperlink"/>
            <w:noProof/>
          </w:rPr>
          <w:t>Präsenzmelder</w:t>
        </w:r>
        <w:r w:rsidR="00B91CA0">
          <w:rPr>
            <w:noProof/>
            <w:webHidden/>
          </w:rPr>
          <w:tab/>
        </w:r>
        <w:r w:rsidR="00B91CA0">
          <w:rPr>
            <w:noProof/>
            <w:webHidden/>
          </w:rPr>
          <w:fldChar w:fldCharType="begin"/>
        </w:r>
        <w:r w:rsidR="00B91CA0">
          <w:rPr>
            <w:noProof/>
            <w:webHidden/>
          </w:rPr>
          <w:instrText xml:space="preserve"> PAGEREF _Toc468870876 \h </w:instrText>
        </w:r>
        <w:r w:rsidR="00B91CA0">
          <w:rPr>
            <w:noProof/>
            <w:webHidden/>
          </w:rPr>
        </w:r>
        <w:r w:rsidR="00B91CA0">
          <w:rPr>
            <w:noProof/>
            <w:webHidden/>
          </w:rPr>
          <w:fldChar w:fldCharType="separate"/>
        </w:r>
        <w:r w:rsidR="00B91CA0">
          <w:rPr>
            <w:noProof/>
            <w:webHidden/>
          </w:rPr>
          <w:t>52</w:t>
        </w:r>
        <w:r w:rsidR="00B91CA0">
          <w:rPr>
            <w:noProof/>
            <w:webHidden/>
          </w:rPr>
          <w:fldChar w:fldCharType="end"/>
        </w:r>
      </w:hyperlink>
    </w:p>
    <w:p w14:paraId="1EE16927"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7" w:history="1">
        <w:r w:rsidR="00B91CA0" w:rsidRPr="00EE0A67">
          <w:rPr>
            <w:rStyle w:val="Hyperlink"/>
            <w:noProof/>
            <w:u w:color="000000" w:themeColor="text1"/>
          </w:rPr>
          <w:t>7.6.</w:t>
        </w:r>
        <w:r w:rsidR="00B91CA0">
          <w:rPr>
            <w:rFonts w:eastAsiaTheme="minorEastAsia" w:cstheme="minorBidi"/>
            <w:bCs w:val="0"/>
            <w:noProof/>
            <w:color w:val="auto"/>
            <w:sz w:val="22"/>
            <w:szCs w:val="22"/>
          </w:rPr>
          <w:tab/>
        </w:r>
        <w:r w:rsidR="00B91CA0" w:rsidRPr="00EE0A67">
          <w:rPr>
            <w:rStyle w:val="Hyperlink"/>
            <w:noProof/>
          </w:rPr>
          <w:t>Präsenzmelder Premium</w:t>
        </w:r>
        <w:r w:rsidR="00B91CA0">
          <w:rPr>
            <w:noProof/>
            <w:webHidden/>
          </w:rPr>
          <w:tab/>
        </w:r>
        <w:r w:rsidR="00B91CA0">
          <w:rPr>
            <w:noProof/>
            <w:webHidden/>
          </w:rPr>
          <w:fldChar w:fldCharType="begin"/>
        </w:r>
        <w:r w:rsidR="00B91CA0">
          <w:rPr>
            <w:noProof/>
            <w:webHidden/>
          </w:rPr>
          <w:instrText xml:space="preserve"> PAGEREF _Toc468870877 \h </w:instrText>
        </w:r>
        <w:r w:rsidR="00B91CA0">
          <w:rPr>
            <w:noProof/>
            <w:webHidden/>
          </w:rPr>
        </w:r>
        <w:r w:rsidR="00B91CA0">
          <w:rPr>
            <w:noProof/>
            <w:webHidden/>
          </w:rPr>
          <w:fldChar w:fldCharType="separate"/>
        </w:r>
        <w:r w:rsidR="00B91CA0">
          <w:rPr>
            <w:noProof/>
            <w:webHidden/>
          </w:rPr>
          <w:t>53</w:t>
        </w:r>
        <w:r w:rsidR="00B91CA0">
          <w:rPr>
            <w:noProof/>
            <w:webHidden/>
          </w:rPr>
          <w:fldChar w:fldCharType="end"/>
        </w:r>
      </w:hyperlink>
    </w:p>
    <w:p w14:paraId="488BBAAF"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78" w:history="1">
        <w:r w:rsidR="00B91CA0" w:rsidRPr="00EE0A67">
          <w:rPr>
            <w:rStyle w:val="Hyperlink"/>
            <w:noProof/>
            <w:u w:color="000000" w:themeColor="text1"/>
          </w:rPr>
          <w:t>7.7.</w:t>
        </w:r>
        <w:r w:rsidR="00B91CA0">
          <w:rPr>
            <w:rFonts w:eastAsiaTheme="minorEastAsia" w:cstheme="minorBidi"/>
            <w:bCs w:val="0"/>
            <w:noProof/>
            <w:color w:val="auto"/>
            <w:sz w:val="22"/>
            <w:szCs w:val="22"/>
          </w:rPr>
          <w:tab/>
        </w:r>
        <w:r w:rsidR="00B91CA0" w:rsidRPr="00EE0A67">
          <w:rPr>
            <w:rStyle w:val="Hyperlink"/>
            <w:noProof/>
          </w:rPr>
          <w:t>Funkschaltuhr</w:t>
        </w:r>
        <w:r w:rsidR="00B91CA0">
          <w:rPr>
            <w:noProof/>
            <w:webHidden/>
          </w:rPr>
          <w:tab/>
        </w:r>
        <w:r w:rsidR="00B91CA0">
          <w:rPr>
            <w:noProof/>
            <w:webHidden/>
          </w:rPr>
          <w:fldChar w:fldCharType="begin"/>
        </w:r>
        <w:r w:rsidR="00B91CA0">
          <w:rPr>
            <w:noProof/>
            <w:webHidden/>
          </w:rPr>
          <w:instrText xml:space="preserve"> PAGEREF _Toc468870878 \h </w:instrText>
        </w:r>
        <w:r w:rsidR="00B91CA0">
          <w:rPr>
            <w:noProof/>
            <w:webHidden/>
          </w:rPr>
        </w:r>
        <w:r w:rsidR="00B91CA0">
          <w:rPr>
            <w:noProof/>
            <w:webHidden/>
          </w:rPr>
          <w:fldChar w:fldCharType="separate"/>
        </w:r>
        <w:r w:rsidR="00B91CA0">
          <w:rPr>
            <w:noProof/>
            <w:webHidden/>
          </w:rPr>
          <w:t>55</w:t>
        </w:r>
        <w:r w:rsidR="00B91CA0">
          <w:rPr>
            <w:noProof/>
            <w:webHidden/>
          </w:rPr>
          <w:fldChar w:fldCharType="end"/>
        </w:r>
      </w:hyperlink>
    </w:p>
    <w:p w14:paraId="3385AA49" w14:textId="77777777" w:rsidR="00B91CA0" w:rsidRDefault="00FE19EA">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70879" w:history="1">
        <w:r w:rsidR="00B91CA0" w:rsidRPr="00EE0A67">
          <w:rPr>
            <w:rStyle w:val="Hyperlink"/>
            <w:noProof/>
          </w:rPr>
          <w:t>8.</w:t>
        </w:r>
        <w:r w:rsidR="00B91CA0">
          <w:rPr>
            <w:rFonts w:asciiTheme="minorHAnsi" w:eastAsiaTheme="minorEastAsia" w:hAnsiTheme="minorHAnsi" w:cstheme="minorBidi"/>
            <w:b w:val="0"/>
            <w:bCs w:val="0"/>
            <w:noProof/>
            <w:color w:val="auto"/>
            <w:sz w:val="22"/>
            <w:szCs w:val="22"/>
          </w:rPr>
          <w:tab/>
        </w:r>
        <w:r w:rsidR="00B91CA0" w:rsidRPr="00EE0A67">
          <w:rPr>
            <w:rStyle w:val="Hyperlink"/>
            <w:noProof/>
          </w:rPr>
          <w:t>Steuergeräte – Messung und Laststeuerung</w:t>
        </w:r>
        <w:r w:rsidR="00B91CA0">
          <w:rPr>
            <w:noProof/>
            <w:webHidden/>
          </w:rPr>
          <w:tab/>
        </w:r>
        <w:r w:rsidR="00B91CA0">
          <w:rPr>
            <w:noProof/>
            <w:webHidden/>
          </w:rPr>
          <w:fldChar w:fldCharType="begin"/>
        </w:r>
        <w:r w:rsidR="00B91CA0">
          <w:rPr>
            <w:noProof/>
            <w:webHidden/>
          </w:rPr>
          <w:instrText xml:space="preserve"> PAGEREF _Toc468870879 \h </w:instrText>
        </w:r>
        <w:r w:rsidR="00B91CA0">
          <w:rPr>
            <w:noProof/>
            <w:webHidden/>
          </w:rPr>
        </w:r>
        <w:r w:rsidR="00B91CA0">
          <w:rPr>
            <w:noProof/>
            <w:webHidden/>
          </w:rPr>
          <w:fldChar w:fldCharType="separate"/>
        </w:r>
        <w:r w:rsidR="00B91CA0">
          <w:rPr>
            <w:noProof/>
            <w:webHidden/>
          </w:rPr>
          <w:t>56</w:t>
        </w:r>
        <w:r w:rsidR="00B91CA0">
          <w:rPr>
            <w:noProof/>
            <w:webHidden/>
          </w:rPr>
          <w:fldChar w:fldCharType="end"/>
        </w:r>
      </w:hyperlink>
    </w:p>
    <w:p w14:paraId="29E27CC6"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80" w:history="1">
        <w:r w:rsidR="00B91CA0" w:rsidRPr="00EE0A67">
          <w:rPr>
            <w:rStyle w:val="Hyperlink"/>
            <w:noProof/>
            <w:u w:color="000000" w:themeColor="text1"/>
          </w:rPr>
          <w:t>8.1.</w:t>
        </w:r>
        <w:r w:rsidR="00B91CA0">
          <w:rPr>
            <w:rFonts w:eastAsiaTheme="minorEastAsia" w:cstheme="minorBidi"/>
            <w:bCs w:val="0"/>
            <w:noProof/>
            <w:color w:val="auto"/>
            <w:sz w:val="22"/>
            <w:szCs w:val="22"/>
          </w:rPr>
          <w:tab/>
        </w:r>
        <w:r w:rsidR="00B91CA0" w:rsidRPr="00EE0A67">
          <w:rPr>
            <w:rStyle w:val="Hyperlink"/>
            <w:noProof/>
          </w:rPr>
          <w:t>Energiezähler A43 511-100</w:t>
        </w:r>
        <w:r w:rsidR="00B91CA0">
          <w:rPr>
            <w:noProof/>
            <w:webHidden/>
          </w:rPr>
          <w:tab/>
        </w:r>
        <w:r w:rsidR="00B91CA0">
          <w:rPr>
            <w:noProof/>
            <w:webHidden/>
          </w:rPr>
          <w:fldChar w:fldCharType="begin"/>
        </w:r>
        <w:r w:rsidR="00B91CA0">
          <w:rPr>
            <w:noProof/>
            <w:webHidden/>
          </w:rPr>
          <w:instrText xml:space="preserve"> PAGEREF _Toc468870880 \h </w:instrText>
        </w:r>
        <w:r w:rsidR="00B91CA0">
          <w:rPr>
            <w:noProof/>
            <w:webHidden/>
          </w:rPr>
        </w:r>
        <w:r w:rsidR="00B91CA0">
          <w:rPr>
            <w:noProof/>
            <w:webHidden/>
          </w:rPr>
          <w:fldChar w:fldCharType="separate"/>
        </w:r>
        <w:r w:rsidR="00B91CA0">
          <w:rPr>
            <w:noProof/>
            <w:webHidden/>
          </w:rPr>
          <w:t>56</w:t>
        </w:r>
        <w:r w:rsidR="00B91CA0">
          <w:rPr>
            <w:noProof/>
            <w:webHidden/>
          </w:rPr>
          <w:fldChar w:fldCharType="end"/>
        </w:r>
      </w:hyperlink>
    </w:p>
    <w:p w14:paraId="70D991FE"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81" w:history="1">
        <w:r w:rsidR="00B91CA0" w:rsidRPr="00EE0A67">
          <w:rPr>
            <w:rStyle w:val="Hyperlink"/>
            <w:noProof/>
            <w:u w:color="000000" w:themeColor="text1"/>
          </w:rPr>
          <w:t>8.2.</w:t>
        </w:r>
        <w:r w:rsidR="00B91CA0">
          <w:rPr>
            <w:rFonts w:eastAsiaTheme="minorEastAsia" w:cstheme="minorBidi"/>
            <w:bCs w:val="0"/>
            <w:noProof/>
            <w:color w:val="auto"/>
            <w:sz w:val="22"/>
            <w:szCs w:val="22"/>
          </w:rPr>
          <w:tab/>
        </w:r>
        <w:r w:rsidR="00B91CA0" w:rsidRPr="00EE0A67">
          <w:rPr>
            <w:rStyle w:val="Hyperlink"/>
            <w:noProof/>
          </w:rPr>
          <w:t>Zählerschnittstelle, REG</w:t>
        </w:r>
        <w:r w:rsidR="00B91CA0">
          <w:rPr>
            <w:noProof/>
            <w:webHidden/>
          </w:rPr>
          <w:tab/>
        </w:r>
        <w:r w:rsidR="00B91CA0">
          <w:rPr>
            <w:noProof/>
            <w:webHidden/>
          </w:rPr>
          <w:fldChar w:fldCharType="begin"/>
        </w:r>
        <w:r w:rsidR="00B91CA0">
          <w:rPr>
            <w:noProof/>
            <w:webHidden/>
          </w:rPr>
          <w:instrText xml:space="preserve"> PAGEREF _Toc468870881 \h </w:instrText>
        </w:r>
        <w:r w:rsidR="00B91CA0">
          <w:rPr>
            <w:noProof/>
            <w:webHidden/>
          </w:rPr>
        </w:r>
        <w:r w:rsidR="00B91CA0">
          <w:rPr>
            <w:noProof/>
            <w:webHidden/>
          </w:rPr>
          <w:fldChar w:fldCharType="separate"/>
        </w:r>
        <w:r w:rsidR="00B91CA0">
          <w:rPr>
            <w:noProof/>
            <w:webHidden/>
          </w:rPr>
          <w:t>58</w:t>
        </w:r>
        <w:r w:rsidR="00B91CA0">
          <w:rPr>
            <w:noProof/>
            <w:webHidden/>
          </w:rPr>
          <w:fldChar w:fldCharType="end"/>
        </w:r>
      </w:hyperlink>
    </w:p>
    <w:p w14:paraId="65C2A3D9"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82" w:history="1">
        <w:r w:rsidR="00B91CA0" w:rsidRPr="00EE0A67">
          <w:rPr>
            <w:rStyle w:val="Hyperlink"/>
            <w:noProof/>
            <w:u w:color="000000" w:themeColor="text1"/>
          </w:rPr>
          <w:t>8.3.</w:t>
        </w:r>
        <w:r w:rsidR="00B91CA0">
          <w:rPr>
            <w:rFonts w:eastAsiaTheme="minorEastAsia" w:cstheme="minorBidi"/>
            <w:bCs w:val="0"/>
            <w:noProof/>
            <w:color w:val="auto"/>
            <w:sz w:val="22"/>
            <w:szCs w:val="22"/>
          </w:rPr>
          <w:tab/>
        </w:r>
        <w:r w:rsidR="00B91CA0" w:rsidRPr="00EE0A67">
          <w:rPr>
            <w:rStyle w:val="Hyperlink"/>
            <w:noProof/>
          </w:rPr>
          <w:t>Energieaktor</w:t>
        </w:r>
        <w:r w:rsidR="00B91CA0">
          <w:rPr>
            <w:noProof/>
            <w:webHidden/>
          </w:rPr>
          <w:tab/>
        </w:r>
        <w:r w:rsidR="00B91CA0">
          <w:rPr>
            <w:noProof/>
            <w:webHidden/>
          </w:rPr>
          <w:fldChar w:fldCharType="begin"/>
        </w:r>
        <w:r w:rsidR="00B91CA0">
          <w:rPr>
            <w:noProof/>
            <w:webHidden/>
          </w:rPr>
          <w:instrText xml:space="preserve"> PAGEREF _Toc468870882 \h </w:instrText>
        </w:r>
        <w:r w:rsidR="00B91CA0">
          <w:rPr>
            <w:noProof/>
            <w:webHidden/>
          </w:rPr>
        </w:r>
        <w:r w:rsidR="00B91CA0">
          <w:rPr>
            <w:noProof/>
            <w:webHidden/>
          </w:rPr>
          <w:fldChar w:fldCharType="separate"/>
        </w:r>
        <w:r w:rsidR="00B91CA0">
          <w:rPr>
            <w:noProof/>
            <w:webHidden/>
          </w:rPr>
          <w:t>59</w:t>
        </w:r>
        <w:r w:rsidR="00B91CA0">
          <w:rPr>
            <w:noProof/>
            <w:webHidden/>
          </w:rPr>
          <w:fldChar w:fldCharType="end"/>
        </w:r>
      </w:hyperlink>
    </w:p>
    <w:p w14:paraId="7714AF4B" w14:textId="77777777" w:rsidR="00B91CA0" w:rsidRDefault="00FE19EA">
      <w:pPr>
        <w:pStyle w:val="Verzeichnis2"/>
        <w:tabs>
          <w:tab w:val="left" w:pos="660"/>
          <w:tab w:val="right" w:pos="9915"/>
        </w:tabs>
        <w:rPr>
          <w:rFonts w:eastAsiaTheme="minorEastAsia" w:cstheme="minorBidi"/>
          <w:bCs w:val="0"/>
          <w:noProof/>
          <w:color w:val="auto"/>
          <w:sz w:val="22"/>
          <w:szCs w:val="22"/>
        </w:rPr>
      </w:pPr>
      <w:hyperlink w:anchor="_Toc468870883" w:history="1">
        <w:r w:rsidR="00B91CA0" w:rsidRPr="00EE0A67">
          <w:rPr>
            <w:rStyle w:val="Hyperlink"/>
            <w:noProof/>
            <w:u w:color="000000" w:themeColor="text1"/>
          </w:rPr>
          <w:t>8.4.</w:t>
        </w:r>
        <w:r w:rsidR="00B91CA0">
          <w:rPr>
            <w:rFonts w:eastAsiaTheme="minorEastAsia" w:cstheme="minorBidi"/>
            <w:bCs w:val="0"/>
            <w:noProof/>
            <w:color w:val="auto"/>
            <w:sz w:val="22"/>
            <w:szCs w:val="22"/>
          </w:rPr>
          <w:tab/>
        </w:r>
        <w:r w:rsidR="00B91CA0" w:rsidRPr="00EE0A67">
          <w:rPr>
            <w:rStyle w:val="Hyperlink"/>
            <w:noProof/>
          </w:rPr>
          <w:t>Energiemodul</w:t>
        </w:r>
        <w:r w:rsidR="00B91CA0">
          <w:rPr>
            <w:noProof/>
            <w:webHidden/>
          </w:rPr>
          <w:tab/>
        </w:r>
        <w:r w:rsidR="00B91CA0">
          <w:rPr>
            <w:noProof/>
            <w:webHidden/>
          </w:rPr>
          <w:fldChar w:fldCharType="begin"/>
        </w:r>
        <w:r w:rsidR="00B91CA0">
          <w:rPr>
            <w:noProof/>
            <w:webHidden/>
          </w:rPr>
          <w:instrText xml:space="preserve"> PAGEREF _Toc468870883 \h </w:instrText>
        </w:r>
        <w:r w:rsidR="00B91CA0">
          <w:rPr>
            <w:noProof/>
            <w:webHidden/>
          </w:rPr>
        </w:r>
        <w:r w:rsidR="00B91CA0">
          <w:rPr>
            <w:noProof/>
            <w:webHidden/>
          </w:rPr>
          <w:fldChar w:fldCharType="separate"/>
        </w:r>
        <w:r w:rsidR="00B91CA0">
          <w:rPr>
            <w:noProof/>
            <w:webHidden/>
          </w:rPr>
          <w:t>61</w:t>
        </w:r>
        <w:r w:rsidR="00B91CA0">
          <w:rPr>
            <w:noProof/>
            <w:webHidden/>
          </w:rPr>
          <w:fldChar w:fldCharType="end"/>
        </w:r>
      </w:hyperlink>
    </w:p>
    <w:p w14:paraId="02CFFD6E" w14:textId="0A08C059" w:rsidR="00EB52C1" w:rsidRDefault="003A441C" w:rsidP="00EB52C1">
      <w:pPr>
        <w:pStyle w:val="berschrift1"/>
        <w:numPr>
          <w:ilvl w:val="0"/>
          <w:numId w:val="0"/>
        </w:numPr>
        <w:ind w:left="454"/>
      </w:pPr>
      <w:r>
        <w:fldChar w:fldCharType="end"/>
      </w:r>
      <w:bookmarkEnd w:id="0"/>
      <w:bookmarkEnd w:id="1"/>
      <w:bookmarkEnd w:id="2"/>
      <w:bookmarkEnd w:id="3"/>
      <w:bookmarkEnd w:id="4"/>
      <w:bookmarkEnd w:id="5"/>
      <w:bookmarkEnd w:id="6"/>
      <w:bookmarkEnd w:id="7"/>
      <w:bookmarkEnd w:id="8"/>
      <w:bookmarkEnd w:id="9"/>
      <w:r>
        <w:br w:type="page"/>
      </w:r>
    </w:p>
    <w:p w14:paraId="7B3C54BD" w14:textId="759F7ECA" w:rsidR="00F60E8C" w:rsidRPr="004C1149" w:rsidRDefault="00F60E8C" w:rsidP="004C1149">
      <w:pPr>
        <w:pStyle w:val="berschrift1"/>
      </w:pPr>
      <w:bookmarkStart w:id="10" w:name="_Toc401650566"/>
      <w:bookmarkStart w:id="11" w:name="_Toc468870830"/>
      <w:r>
        <w:lastRenderedPageBreak/>
        <w:t>Allgemeine Anforderungen</w:t>
      </w:r>
      <w:bookmarkEnd w:id="10"/>
      <w:bookmarkEnd w:id="11"/>
    </w:p>
    <w:p w14:paraId="548BDFB4" w14:textId="77777777" w:rsidR="00F60E8C" w:rsidRPr="0074758F" w:rsidRDefault="00F60E8C" w:rsidP="00F60E8C"/>
    <w:p w14:paraId="2A5F5DEE" w14:textId="77777777" w:rsidR="00E14A08" w:rsidRPr="00F10779" w:rsidRDefault="00E14A08" w:rsidP="00E14A08">
      <w:pPr>
        <w:pStyle w:val="BulletPoint01"/>
      </w:pPr>
      <w:bookmarkStart w:id="12" w:name="_Toc378070880"/>
      <w:bookmarkStart w:id="13" w:name="_Toc395865833"/>
      <w:r>
        <w:t>Die intelligente Gebäudesystemtechnik soll dem herstellerunabhängigen KNX-Standard und den folgenden Normen entsprechen:</w:t>
      </w:r>
    </w:p>
    <w:p w14:paraId="27A33D91" w14:textId="77777777" w:rsidR="00E14A08" w:rsidRPr="00803179" w:rsidRDefault="00E14A08" w:rsidP="00E14A08">
      <w:pPr>
        <w:pStyle w:val="BulletPoint02"/>
        <w:ind w:left="568" w:hanging="284"/>
      </w:pPr>
      <w:r>
        <w:t>Europäische Norm (CENELEC EN 50090 und CEN EN 13321-1)</w:t>
      </w:r>
    </w:p>
    <w:p w14:paraId="3C7DAFCE" w14:textId="77777777" w:rsidR="00E14A08" w:rsidRPr="00803179" w:rsidRDefault="00E14A08" w:rsidP="00E14A08">
      <w:pPr>
        <w:pStyle w:val="BulletPoint02"/>
        <w:ind w:left="568" w:hanging="284"/>
      </w:pPr>
      <w:r>
        <w:t>Internationale Norm (ISO/IEC 14543-3)</w:t>
      </w:r>
    </w:p>
    <w:p w14:paraId="3CCE3A4B" w14:textId="77777777" w:rsidR="00E14A08" w:rsidRPr="00803179" w:rsidRDefault="00E14A08" w:rsidP="00E14A08">
      <w:pPr>
        <w:pStyle w:val="BulletPoint02"/>
        <w:ind w:left="568" w:hanging="284"/>
      </w:pPr>
      <w:r>
        <w:t>Chinesische Norm (GB/T 20965)</w:t>
      </w:r>
    </w:p>
    <w:p w14:paraId="4E9F1B86" w14:textId="77777777" w:rsidR="00E14A08" w:rsidRDefault="00E14A08" w:rsidP="00E14A08">
      <w:pPr>
        <w:pStyle w:val="BulletPoint02"/>
        <w:ind w:left="568" w:hanging="284"/>
      </w:pPr>
      <w:r>
        <w:t>US-Norm (ANSI/ASHRAE 135)</w:t>
      </w:r>
    </w:p>
    <w:p w14:paraId="48EFBA12" w14:textId="77777777" w:rsidR="00E14A08" w:rsidRDefault="00E14A08" w:rsidP="00E14A08">
      <w:pPr>
        <w:pStyle w:val="BulletPoint01"/>
      </w:pPr>
      <w:r>
        <w:t>Geräte unterschiedlicher Hersteller sollen interoperabel und miteinander kompatibel sein. Dadurch ist eine zukunftssichere, flexible Lösung gewährleistet.</w:t>
      </w:r>
      <w:r w:rsidRPr="00E31262">
        <w:t xml:space="preserve"> </w:t>
      </w:r>
      <w:r>
        <w:t>Herstellerspezifische Systeme, die mit proprietären Protokollen betrieben werden, sind nicht zulässig.</w:t>
      </w:r>
    </w:p>
    <w:p w14:paraId="2FC22EF0" w14:textId="77777777" w:rsidR="00E14A08" w:rsidRPr="00F10779" w:rsidRDefault="00E14A08" w:rsidP="00E14A08">
      <w:pPr>
        <w:pStyle w:val="BulletPoint01"/>
      </w:pPr>
      <w:r>
        <w:t>Das System soll die Anforderungen an handelsübliche Steuerungssysteme mit einer oder mehreren Anwendungen, wie Beleuchtung, Heizungs-, Lüftungs- und Klimaregelung (HLK), Beschattung usw., erfüllen.</w:t>
      </w:r>
    </w:p>
    <w:p w14:paraId="478F8454" w14:textId="77777777" w:rsidR="00E14A08" w:rsidRPr="00A519A2" w:rsidRDefault="00E14A08" w:rsidP="00E14A08">
      <w:pPr>
        <w:pStyle w:val="BulletPoint01"/>
      </w:pPr>
      <w:r>
        <w:t xml:space="preserve">Das System soll komplett dezentral funktionieren und programmierbar sein. Jedes Gerät soll über eine eigene Intelligenz verfügen. Die Parameter werden mithilfe eines PCs oder Notebooks konfiguriert, der bzw. das sich an jeder beliebigen Position in der Systemtopologie befinden kann. Systeme, die zentrale Steuerungsgeräte verwenden, sind nicht zulässig. Im Fall eines Stromausfalls müssen alle Konfigurations- und Statusinformationen in einem nichtflüchtigen Speicher gespeichert werden und erhalten bleiben. Diese Daten sollen dem Gerät wieder zur Verfügung stehen, sobald die Stromversorgung wieder gesichert ist. Systeme mit zusätzlicher integrierter oder externer Batterie oder zusätzlichem integriertem oder externem Akku, die bzw. der regelmäßig für die Informationsspeicherung gewechselt werden muss, sind nicht zulässig. </w:t>
      </w:r>
    </w:p>
    <w:p w14:paraId="67D46DDE" w14:textId="5551E1BB" w:rsidR="00E14A08" w:rsidRPr="00A519A2" w:rsidRDefault="00E14A08" w:rsidP="00E14A08">
      <w:pPr>
        <w:pStyle w:val="BulletPoint01"/>
      </w:pPr>
      <w:r>
        <w:t xml:space="preserve">Alle Geräte sind durch eine Kommunikationsleitung miteinander verbunden. Dadurch erfolgen die Daten- und die Energieversorgung über dasselbe Medium. Das Kabel soll auch entlang der Stromleitung verlegt werden können. </w:t>
      </w:r>
      <w:r>
        <w:br/>
        <w:t>Es ist nicht zulässig, dass für die Signal- und die Stromübertragung zwischen den Geräten verschiedene Leitungen verwendet werden.</w:t>
      </w:r>
    </w:p>
    <w:p w14:paraId="5B87D84E" w14:textId="40CEAAF9" w:rsidR="00E14A08" w:rsidRPr="00A519A2" w:rsidRDefault="00E14A08" w:rsidP="00E14A08">
      <w:pPr>
        <w:pStyle w:val="BulletPoint01"/>
      </w:pPr>
      <w:r>
        <w:t xml:space="preserve">Die Busanschlussklemme der Geräte soll über 4 Anschlussmöglichkeiten für das Durchschleifen oder Verzweigen des Signals verfügen. </w:t>
      </w:r>
      <w:r w:rsidR="00547678">
        <w:t>Das Buskabel soll ähnlich der Stromleitung im Gebäude verlegt werden können: Sowohl Linien- und Baum- als auch Sternverdrahtung sind möglich.</w:t>
      </w:r>
      <w:r>
        <w:t xml:space="preserve"> Systeme mit fester Verdrahtungsstruktur sind nicht zulässig. Geräte sollen vom Stromnetz oder von der Busleitung getrennt werden können, ohne die Buskommunikation zu unterbrechen. Systeme, die spezielle Verarbeitungswerkzeuge für die Verdrahtung erfordern, sind nicht zulässig.</w:t>
      </w:r>
    </w:p>
    <w:p w14:paraId="05820F71" w14:textId="77777777" w:rsidR="00E14A08" w:rsidRPr="00A519A2" w:rsidRDefault="00E14A08" w:rsidP="00E14A08">
      <w:pPr>
        <w:pStyle w:val="BulletPoint01"/>
      </w:pPr>
      <w:r>
        <w:t>Jeder Busteilnehmer soll unabhängig programmiert werden können, ohne die Funktion anderer Busteilnehmer einzuschränken. Ebenso soll es möglich sein, ein Gerät vor dem finalen Einbau zu programmieren, um die direkte Funktion nach Montage sicherzustellen. Bei Ausfall eines Geräts sollen nur die von diesem Gerät ausgeführten Steuerfunktionen betroffen sein. Alle anderen Geräte sollen weiterhin uneingeschränkt funktionieren.</w:t>
      </w:r>
    </w:p>
    <w:p w14:paraId="69971320" w14:textId="77777777" w:rsidR="00E14A08" w:rsidRPr="00A519A2" w:rsidRDefault="00E14A08" w:rsidP="00E14A08">
      <w:pPr>
        <w:pStyle w:val="BulletPoint01"/>
        <w:rPr>
          <w:iCs/>
        </w:rPr>
      </w:pPr>
      <w:r>
        <w:rPr>
          <w:iCs/>
        </w:rPr>
        <w:t xml:space="preserve">Jedes Gerät soll über eine Spannung von 21...30 V DC betrieben werden, die über die KNX-Busleitung zur Verfügung gestellt wird. Das Busnetzteil zur Versorgung der Buskomponenten soll in Ausführungen mit 160 mA/320 mA/640 mA verfügbar sein, um eine bedarfsgerechte Stromversorgung je nach Anzahl der Busteilnehmer zu gewährleisten. </w:t>
      </w:r>
    </w:p>
    <w:p w14:paraId="63C5B1DA" w14:textId="77777777" w:rsidR="00E14A08" w:rsidRPr="00F6082F" w:rsidRDefault="00E14A08" w:rsidP="00E14A08">
      <w:pPr>
        <w:pStyle w:val="BulletPoint01"/>
        <w:rPr>
          <w:iCs/>
        </w:rPr>
      </w:pPr>
      <w:r>
        <w:rPr>
          <w:iCs/>
        </w:rPr>
        <w:t>Das System soll über CSMA/CA mit Paritätsprüfungen kommunizieren, um Kollisionen im Bus zu verhindern und so die Bussystemkommunikation zu verbessern. Systeme, die mit Polling- oder Master/Slave-Konfigurationen arbeiten, sind nicht zulässig.</w:t>
      </w:r>
    </w:p>
    <w:p w14:paraId="6C633B5B" w14:textId="556FFB9D" w:rsidR="00EC222A" w:rsidRDefault="00EC222A">
      <w:pPr>
        <w:rPr>
          <w:rFonts w:ascii="Arial" w:eastAsia="Arial" w:hAnsi="Arial" w:cs="Arial"/>
          <w:b/>
        </w:rPr>
      </w:pPr>
    </w:p>
    <w:p w14:paraId="7F6DBFAA" w14:textId="77777777" w:rsidR="00135A5C" w:rsidRDefault="00135A5C">
      <w:pPr>
        <w:spacing w:after="200"/>
        <w:rPr>
          <w:rFonts w:ascii="Arial" w:eastAsia="Arial" w:hAnsi="Arial" w:cs="Arial"/>
          <w:b/>
        </w:rPr>
      </w:pPr>
      <w:bookmarkStart w:id="14" w:name="_Toc401650567"/>
      <w:r>
        <w:br w:type="page"/>
      </w:r>
    </w:p>
    <w:p w14:paraId="55470278" w14:textId="18869E25" w:rsidR="00F60E8C" w:rsidRDefault="00F60E8C" w:rsidP="00F60E8C">
      <w:pPr>
        <w:pStyle w:val="berschrift2"/>
        <w:numPr>
          <w:ilvl w:val="1"/>
          <w:numId w:val="13"/>
        </w:numPr>
        <w:ind w:left="454" w:hanging="454"/>
      </w:pPr>
      <w:bookmarkStart w:id="15" w:name="_Toc468870831"/>
      <w:r>
        <w:lastRenderedPageBreak/>
        <w:t>Systembeschreibung</w:t>
      </w:r>
      <w:bookmarkEnd w:id="12"/>
      <w:bookmarkEnd w:id="13"/>
      <w:bookmarkEnd w:id="14"/>
      <w:bookmarkEnd w:id="15"/>
    </w:p>
    <w:p w14:paraId="79A97F62" w14:textId="77777777" w:rsidR="00E14A08" w:rsidRDefault="00E14A08" w:rsidP="00E14A08">
      <w:pPr>
        <w:pStyle w:val="BulletPoint01"/>
      </w:pPr>
      <w:bookmarkStart w:id="16" w:name="_Toc378070881"/>
      <w:bookmarkStart w:id="17" w:name="_Toc395865834"/>
      <w:r>
        <w:t>Die intelligente Gebäudesystemtechnik soll folgende Funktionen zur Verfügung stellen:</w:t>
      </w:r>
    </w:p>
    <w:p w14:paraId="7688DECA" w14:textId="1B11110C" w:rsidR="00E14A08" w:rsidRDefault="00E14A08" w:rsidP="00E14A08">
      <w:pPr>
        <w:pStyle w:val="BulletPoint02"/>
      </w:pPr>
      <w:r>
        <w:t xml:space="preserve">Ästhetische Beleuchtung und Energiemanagement in allen zugewiesenen Bereichen in Bezug auf das Schalten und Dimmen der Beleuchtung, gegebenenfalls in Kombination mit der Konstantlichtregelung. </w:t>
      </w:r>
      <w:r>
        <w:br/>
        <w:t>In Abhängigkeit von der Außenhelligkeit soll die Beleuchtung auch in Kombination mit einer automatischen Beschattung geregelt werden können.</w:t>
      </w:r>
    </w:p>
    <w:p w14:paraId="7BD7E5E3" w14:textId="77777777" w:rsidR="00E14A08" w:rsidRDefault="00E14A08" w:rsidP="00E14A08">
      <w:pPr>
        <w:pStyle w:val="BulletPoint02"/>
      </w:pPr>
      <w:r>
        <w:t>Automatische Jalousie-/Rollladen- und Vorhangsteuerung soll in Abhängigkeit vom Sonnenstand Beschattung bieten.</w:t>
      </w:r>
    </w:p>
    <w:p w14:paraId="249B3512" w14:textId="77777777" w:rsidR="00E14A08" w:rsidRDefault="00E14A08" w:rsidP="00E14A08">
      <w:pPr>
        <w:pStyle w:val="BulletPoint02"/>
      </w:pPr>
      <w:r>
        <w:t>Heizungs-, Lüftungs- und Klimaregelung (HLK)</w:t>
      </w:r>
    </w:p>
    <w:p w14:paraId="714FB3E6" w14:textId="77777777" w:rsidR="00E14A08" w:rsidRDefault="00E14A08" w:rsidP="00E14A08">
      <w:pPr>
        <w:pStyle w:val="BulletPoint02"/>
      </w:pPr>
      <w:r>
        <w:t>Energiemessung und Laststeuerung</w:t>
      </w:r>
    </w:p>
    <w:p w14:paraId="19B57FE2" w14:textId="4A0E25F3" w:rsidR="00E14A08" w:rsidRDefault="00E14A08" w:rsidP="00E14A08">
      <w:pPr>
        <w:pStyle w:val="BulletPoint02"/>
      </w:pPr>
      <w:r>
        <w:t xml:space="preserve">Betrieb über vorgegebene Szenarien und </w:t>
      </w:r>
      <w:r w:rsidR="00970213">
        <w:t>Zeitprogramme</w:t>
      </w:r>
    </w:p>
    <w:p w14:paraId="62F7C85B" w14:textId="77777777" w:rsidR="00E14A08" w:rsidRDefault="00E14A08" w:rsidP="00E14A08">
      <w:pPr>
        <w:pStyle w:val="BulletPoint02"/>
      </w:pPr>
      <w:r>
        <w:t>Das System soll vollständig über Software konfigurierbar sein. Es sollen keine zentralen Steuerungs- oder Speichergeräte erforderlich sein. Es soll die Möglichkeit bestehen, z. B. via Ethernet mitttels eines OPC-Servers eine Verbindung zum Gebäudemanagementsystem herzustellen. Das System soll so flexibel sein, dass es einfach modifiziert oder um neue Funktionen erweitert werden kann.</w:t>
      </w:r>
    </w:p>
    <w:p w14:paraId="7BF9C174" w14:textId="7857E157" w:rsidR="00F60E8C" w:rsidRDefault="00F60E8C" w:rsidP="00135A5C">
      <w:pPr>
        <w:pStyle w:val="berschrift2"/>
      </w:pPr>
      <w:bookmarkStart w:id="18" w:name="_Toc468870832"/>
      <w:r>
        <w:t>Bussystem-Steuergeräte</w:t>
      </w:r>
      <w:bookmarkEnd w:id="16"/>
      <w:bookmarkEnd w:id="17"/>
      <w:bookmarkEnd w:id="18"/>
    </w:p>
    <w:p w14:paraId="03C351D1" w14:textId="77777777" w:rsidR="00E14A08" w:rsidRDefault="00E14A08" w:rsidP="00E14A08">
      <w:pPr>
        <w:pStyle w:val="BulletPoint01"/>
        <w:rPr>
          <w:b/>
        </w:rPr>
      </w:pPr>
      <w:bookmarkStart w:id="19" w:name="_Toc378070882"/>
      <w:bookmarkStart w:id="20" w:name="_Toc395865835"/>
      <w:r>
        <w:t>Zum Steuern bzw. Regeln von Beleuchtung, HLK, Jalousien usw. sollen in den einzelnen Räumen KNX-Steuergeräte eingesetzt werden. Die Steuergeräte verfügen über eine eigene Intelligenz und sind unabhängig von zentralen Geräten bzw. zentraler Software.</w:t>
      </w:r>
    </w:p>
    <w:p w14:paraId="1AA2731D" w14:textId="77777777" w:rsidR="00E14A08" w:rsidRDefault="00E14A08" w:rsidP="00E14A08">
      <w:pPr>
        <w:pStyle w:val="berschrift2"/>
      </w:pPr>
      <w:bookmarkStart w:id="21" w:name="_Toc456446568"/>
      <w:bookmarkStart w:id="22" w:name="_Toc468870833"/>
      <w:bookmarkStart w:id="23" w:name="_Toc378070883"/>
      <w:bookmarkStart w:id="24" w:name="_Toc395865836"/>
      <w:bookmarkEnd w:id="19"/>
      <w:bookmarkEnd w:id="20"/>
      <w:r>
        <w:t>Montageort für Reiheneinbaugeräte</w:t>
      </w:r>
      <w:bookmarkEnd w:id="21"/>
      <w:bookmarkEnd w:id="22"/>
    </w:p>
    <w:p w14:paraId="6526DCD3" w14:textId="77777777" w:rsidR="00E14A08" w:rsidRDefault="00E14A08" w:rsidP="00E14A08">
      <w:pPr>
        <w:pStyle w:val="BulletPoint01"/>
      </w:pPr>
      <w:r>
        <w:t>Für die benötigten Reiheneinbaugeräte des Bussystems sollen Verteiler bedarfsgerecht, z. B. pro Stockwerk, vorgesehen werden. Die Verteiler sollen neben den erforderlichen Buskomponenten ebenfalls alle notwendigen Leitungs- und Personenschutzgeräte enthalten. Durch eine möglichst dezentrale Verteilerstruktur wird sichergestellt, dass der Verkabelungsaufwand zwischen den Buskomponenten und den zu steuernden Lasten gering gehalten wird.</w:t>
      </w:r>
    </w:p>
    <w:p w14:paraId="1DF8E837" w14:textId="1FF197A7" w:rsidR="00F60E8C" w:rsidRDefault="00F60E8C" w:rsidP="00135A5C">
      <w:pPr>
        <w:pStyle w:val="berschrift2"/>
      </w:pPr>
      <w:bookmarkStart w:id="25" w:name="_Toc468870834"/>
      <w:r>
        <w:t>Allgemeines Steuerungskonzept</w:t>
      </w:r>
      <w:bookmarkEnd w:id="23"/>
      <w:bookmarkEnd w:id="24"/>
      <w:bookmarkEnd w:id="25"/>
    </w:p>
    <w:p w14:paraId="0AE25376" w14:textId="58D72B32" w:rsidR="00E14A08" w:rsidRDefault="00E14A08" w:rsidP="00E14A08">
      <w:pPr>
        <w:pStyle w:val="BulletPoint01"/>
      </w:pPr>
      <w:bookmarkStart w:id="26" w:name="_Toc378070884"/>
      <w:bookmarkStart w:id="27" w:name="_Toc395865837"/>
      <w:r>
        <w:t xml:space="preserve">Der manuelle Betrieb wird auf ein Minimum reduziert. Alle Hauptfunktionen wie die Steuerung bzw. Regelung der Beleuchtung, Beschattung und HLK werden automatisch vom Bussystem betrieben. Dennoch sollte der lokale und manuelle Betrieb immer dann in Betracht gezogen werden, wenn eine manuelle Übersteuerung der automatischen Steuerung erforderlich ist. Dies soll über eine lokale Bedienung mit Bussteuerelementen möglich sein. An zentralen Stellen, an denen eine große Anzahl von </w:t>
      </w:r>
      <w:r w:rsidR="00FB3756">
        <w:t>Verbrauchern</w:t>
      </w:r>
      <w:r>
        <w:t xml:space="preserve"> gesteuert werden soll, ist ein Bedienpanel vorgesehen. </w:t>
      </w:r>
      <w:r>
        <w:br/>
        <w:t xml:space="preserve">Vordefinierte Beleuchtungs-/Jalousie-/HLK-Szenen sind vorgesehen, um entsprechend der verschiedenen Anwendungsfälle einen effizienten und komfortablen Betrieb zu ermöglichen. Die Szenen werden über Bussteuerelemente oder gegebenenfalls über ein Bedienpanel verfügbar sein. Darüber hinaus werden zur Reduzierung des Energieverbrauchs Präsenzmelder verwendet, um die volle Beleuchtungsstärke nur dann bereitzustellen, wenn sie benötigt wird. Der Betrieb kann ebenfalls nach einem vorgegebenen Zeitplan erfolgen. </w:t>
      </w:r>
    </w:p>
    <w:p w14:paraId="27A87D78" w14:textId="77777777" w:rsidR="00E14A08" w:rsidRDefault="00E14A08" w:rsidP="00E14A08">
      <w:pPr>
        <w:pStyle w:val="BulletPoint01"/>
      </w:pPr>
      <w:r>
        <w:t>Eine Steuerung des Gebäudes soll auch über eine zentrale Visualisierung möglich sein, die mit dem Bus verbunden werden kann (z. B. über eine LAN-Schnittstelle). Eine Bildschirmanzeige, basierend auf Grundrissen oder einzelnen Raumplänen (optional), stellt den Status des Gebäudes dar.</w:t>
      </w:r>
    </w:p>
    <w:p w14:paraId="1B3AC747" w14:textId="524571C4" w:rsidR="00F60E8C" w:rsidRDefault="00CC5F96" w:rsidP="00135A5C">
      <w:pPr>
        <w:pStyle w:val="berschrift2"/>
      </w:pPr>
      <w:bookmarkStart w:id="28" w:name="_Toc468870835"/>
      <w:r>
        <w:t>KNX-Steuerelemente</w:t>
      </w:r>
      <w:bookmarkEnd w:id="26"/>
      <w:bookmarkEnd w:id="27"/>
      <w:bookmarkEnd w:id="28"/>
    </w:p>
    <w:p w14:paraId="41CA2432" w14:textId="5D49DA69" w:rsidR="00E14A08" w:rsidRPr="00302D5A" w:rsidRDefault="00E14A08" w:rsidP="00E14A08">
      <w:pPr>
        <w:pStyle w:val="BulletPoint01"/>
        <w:rPr>
          <w:strike/>
        </w:rPr>
      </w:pPr>
      <w:bookmarkStart w:id="29" w:name="_Toc395865838"/>
      <w:r>
        <w:t xml:space="preserve">KNX-Steuerelemente werden zur Bedienung verschiedener </w:t>
      </w:r>
      <w:r w:rsidR="00FB3756">
        <w:t>Verbraucher</w:t>
      </w:r>
      <w:r>
        <w:t xml:space="preserve"> und Szenen im Gebäude verwendet. Die Steuerelemente sollen je nach Bedarf geplant und installiert werden. Alle Steuerelemente werden mit dem Bussystem verbunden. </w:t>
      </w:r>
    </w:p>
    <w:p w14:paraId="128F2435" w14:textId="77777777" w:rsidR="003531B7" w:rsidRDefault="003531B7">
      <w:pPr>
        <w:rPr>
          <w:sz w:val="28"/>
          <w:szCs w:val="28"/>
        </w:rPr>
      </w:pPr>
      <w:r>
        <w:br w:type="page"/>
      </w:r>
    </w:p>
    <w:p w14:paraId="2833E6C0" w14:textId="1F8A7FC5" w:rsidR="00F60E8C" w:rsidRDefault="00F60E8C" w:rsidP="00F60E8C">
      <w:pPr>
        <w:pStyle w:val="berschrift1"/>
        <w:numPr>
          <w:ilvl w:val="0"/>
          <w:numId w:val="13"/>
        </w:numPr>
        <w:spacing w:before="0"/>
        <w:rPr>
          <w:lang w:val="en-US"/>
        </w:rPr>
      </w:pPr>
      <w:bookmarkStart w:id="30" w:name="_Toc401650568"/>
      <w:bookmarkStart w:id="31" w:name="_Toc468870836"/>
      <w:r>
        <w:lastRenderedPageBreak/>
        <w:t>Bürogebäude – Premium-</w:t>
      </w:r>
      <w:bookmarkEnd w:id="29"/>
      <w:bookmarkEnd w:id="30"/>
      <w:r w:rsidR="00E14A08">
        <w:t>Ausstattung</w:t>
      </w:r>
      <w:bookmarkEnd w:id="31"/>
    </w:p>
    <w:p w14:paraId="783B45CA" w14:textId="77777777" w:rsidR="005B52D4" w:rsidRPr="005B52D4" w:rsidRDefault="005B52D4" w:rsidP="005B52D4"/>
    <w:p w14:paraId="1842198B" w14:textId="77777777" w:rsidR="00E14A08" w:rsidRDefault="00E14A08" w:rsidP="00E14A08">
      <w:pPr>
        <w:pStyle w:val="berschrift2"/>
        <w:numPr>
          <w:ilvl w:val="1"/>
          <w:numId w:val="13"/>
        </w:numPr>
        <w:ind w:left="454" w:hanging="454"/>
      </w:pPr>
      <w:bookmarkStart w:id="32" w:name="_Toc378070886"/>
      <w:bookmarkStart w:id="33" w:name="_Toc395865839"/>
      <w:bookmarkStart w:id="34" w:name="_Toc401650569"/>
      <w:bookmarkStart w:id="35" w:name="_Toc456446572"/>
      <w:bookmarkStart w:id="36" w:name="_Toc468870837"/>
      <w:bookmarkStart w:id="37" w:name="_Toc378070890"/>
      <w:bookmarkStart w:id="38" w:name="_Toc395865843"/>
      <w:r>
        <w:t>Lichtsteuerung und -regelung</w:t>
      </w:r>
      <w:bookmarkEnd w:id="32"/>
      <w:bookmarkEnd w:id="33"/>
      <w:bookmarkEnd w:id="34"/>
      <w:bookmarkEnd w:id="35"/>
      <w:bookmarkEnd w:id="36"/>
    </w:p>
    <w:p w14:paraId="3ADAB506" w14:textId="5A6BE318" w:rsidR="00E14A08" w:rsidRDefault="00E14A08" w:rsidP="00E14A08">
      <w:pPr>
        <w:pStyle w:val="BulletPoint01"/>
      </w:pPr>
      <w:r>
        <w:t>Die Lichtsteuerung und -regelung mit der KNX-Technologie bietet folgende Funktionen:</w:t>
      </w:r>
    </w:p>
    <w:p w14:paraId="77F3F698" w14:textId="77777777" w:rsidR="007553C6" w:rsidRDefault="007553C6" w:rsidP="007553C6"/>
    <w:p w14:paraId="326F6848" w14:textId="77777777" w:rsidR="00E14A08" w:rsidRDefault="00E14A08" w:rsidP="00E14A08">
      <w:pPr>
        <w:pStyle w:val="berschrift3"/>
        <w:numPr>
          <w:ilvl w:val="2"/>
          <w:numId w:val="13"/>
        </w:numPr>
        <w:ind w:left="454" w:hanging="454"/>
      </w:pPr>
      <w:bookmarkStart w:id="39" w:name="_Toc378070887"/>
      <w:bookmarkStart w:id="40" w:name="_Toc395865840"/>
      <w:r>
        <w:t xml:space="preserve">Schalten der </w:t>
      </w:r>
      <w:bookmarkEnd w:id="39"/>
      <w:bookmarkEnd w:id="40"/>
      <w:r>
        <w:t>Beleuchtung</w:t>
      </w:r>
    </w:p>
    <w:p w14:paraId="770065B3" w14:textId="77777777" w:rsidR="00E14A08" w:rsidRDefault="00E14A08" w:rsidP="00E14A08">
      <w:pPr>
        <w:pStyle w:val="BulletPoint01"/>
      </w:pPr>
      <w:r>
        <w:t>Schaltbare Beleuchtungskreise sollen über einen Schaltaktor gesteuert werden, der über Relais mehrere Kanäle ein- bzw. ausschalten kann. Statusmeldungen ermöglichen, dass das Verhalten des verbundenen Relais überwacht werden kann.</w:t>
      </w:r>
    </w:p>
    <w:p w14:paraId="654A722C" w14:textId="77777777" w:rsidR="00E14A08" w:rsidRDefault="00E14A08" w:rsidP="00E14A08">
      <w:pPr>
        <w:pStyle w:val="BulletPoint01"/>
      </w:pPr>
      <w:r>
        <w:t xml:space="preserve">Spezielle Schaltaktoren mit Stromerkennung werden für die Überwachung der Stromstärke bei höheren Lampenlasten verwendet. Mithilfe von Schwellwerten werden Alarmmeldungen ausgelöst, wenn ein bestimmter Stromwert über- oder unterschritten wird. </w:t>
      </w:r>
    </w:p>
    <w:p w14:paraId="740ADC6C" w14:textId="77777777" w:rsidR="00E14A08" w:rsidRDefault="00E14A08" w:rsidP="00E14A08">
      <w:pPr>
        <w:pStyle w:val="berschrift3"/>
        <w:numPr>
          <w:ilvl w:val="2"/>
          <w:numId w:val="13"/>
        </w:numPr>
        <w:ind w:left="454" w:hanging="454"/>
      </w:pPr>
      <w:bookmarkStart w:id="41" w:name="_Toc378070888"/>
      <w:bookmarkStart w:id="42" w:name="_Toc395865841"/>
      <w:r>
        <w:t xml:space="preserve">Dimmen der </w:t>
      </w:r>
      <w:bookmarkEnd w:id="41"/>
      <w:bookmarkEnd w:id="42"/>
      <w:r>
        <w:t>Beleuchtung</w:t>
      </w:r>
    </w:p>
    <w:p w14:paraId="5FB6FE4A" w14:textId="77777777" w:rsidR="00E14A08" w:rsidRDefault="00E14A08" w:rsidP="00E14A08">
      <w:pPr>
        <w:pStyle w:val="BulletPoint01"/>
      </w:pPr>
      <w:bookmarkStart w:id="43" w:name="_Toc378070889"/>
      <w:bookmarkStart w:id="44" w:name="_Toc395865842"/>
      <w:r>
        <w:t>Dimmbare Beleuchtungskreise werden über entsprechende Aktoren/Gateways gesteuert. Es können drei unterschiedliche Dimmarten zum Einsatz kommen, abhängig davon, welcher Aktor im Bussystem verwendet wird:</w:t>
      </w:r>
    </w:p>
    <w:p w14:paraId="0A463BD2" w14:textId="4F6FE9E0" w:rsidR="00E14A08" w:rsidRPr="002211ED" w:rsidRDefault="00E14A08" w:rsidP="00E14A08">
      <w:pPr>
        <w:pStyle w:val="BulletPoint02"/>
      </w:pPr>
      <w:r>
        <w:t>Universal-Dimmaktor: Die Last wird direkt mit dem Dimmer verbunden. Es können Glühlampen, Niedervolt-Halogenlampen (auf herkömmlichen oder elektronischen Transformatoren) oder 230-V-Halogenglühlampen betrieben werden. Die Ausgänge erkennen die angeschlossene</w:t>
      </w:r>
      <w:r w:rsidR="001325B2">
        <w:t>n</w:t>
      </w:r>
      <w:r>
        <w:t xml:space="preserve"> </w:t>
      </w:r>
      <w:r w:rsidR="001325B2">
        <w:t>Verbraucher</w:t>
      </w:r>
      <w:r>
        <w:t xml:space="preserve"> automatisch. Die Betriebsart kann außerdem manuell ausgewählt werden.</w:t>
      </w:r>
    </w:p>
    <w:p w14:paraId="4371A016" w14:textId="43462EDE" w:rsidR="00E14A08" w:rsidRPr="002211ED" w:rsidRDefault="00E14A08" w:rsidP="00E14A08">
      <w:pPr>
        <w:pStyle w:val="BulletPoint02"/>
      </w:pPr>
      <w:r>
        <w:t xml:space="preserve">Schalt-/Dimmaktor (1...10 V): Die Dimmregelung erfolgt über Vorschaltgeräte mit 1...10 V, die an die entsprechenden Ausgänge des Schalt-/Dimmaktors angeschlossen werden. Das Ein-/Ausschalten des Lichts erfolgt über </w:t>
      </w:r>
      <w:r w:rsidR="004C15E1">
        <w:t>potential</w:t>
      </w:r>
      <w:r>
        <w:t>freie Kontakte, die die Netzspannungsversorgung des Vorschaltgeräts zu- oder abschalten.</w:t>
      </w:r>
    </w:p>
    <w:p w14:paraId="791739B1" w14:textId="77777777" w:rsidR="00E14A08" w:rsidRPr="002211ED" w:rsidRDefault="00E14A08" w:rsidP="00E14A08">
      <w:pPr>
        <w:pStyle w:val="BulletPoint02"/>
      </w:pPr>
      <w:r>
        <w:t>DALI-Gateway: Das Lichtsteuerungssystem sollte entsprechend der technischen Norm IEC 62 386 (DALI-Norm) ausgeführt werden. Zur Steuerung der DALI-Betriebsgeräte wie Vorschaltgeräte, Transformatoren, LED-Konverter usw. wird ein KNX/DALI-Gateway verwendet. DALI ermöglicht die Adressierung von 64 DALI-Teilnehmern, die 16 DALI-Leuchtengruppen individuell zugeordnet werden können. Die DALI-Steuerleitung kann zusammen mit dem 230-V-Kabel installiert werden (z. B. mithilfe eines 5-Leiter-Standardkabels). Typiesche DALI-Funktionen: Lichtszenen, Dimm- und Helligkeitswertfunktion, Rückmeldung in Bezug auf die angeschlossenen DALI-Betriebsmittel (z. B. Lampen- oder EVG-Ausfall) usw.</w:t>
      </w:r>
    </w:p>
    <w:p w14:paraId="0B0D2301" w14:textId="77777777" w:rsidR="00E14A08" w:rsidRDefault="00E14A08" w:rsidP="00E14A08">
      <w:pPr>
        <w:pStyle w:val="berschrift3"/>
        <w:numPr>
          <w:ilvl w:val="2"/>
          <w:numId w:val="13"/>
        </w:numPr>
        <w:ind w:left="454" w:hanging="454"/>
      </w:pPr>
      <w:r>
        <w:t>Tageslichtabhängige Steuerung</w:t>
      </w:r>
      <w:bookmarkEnd w:id="43"/>
      <w:bookmarkEnd w:id="44"/>
    </w:p>
    <w:p w14:paraId="12049FD4" w14:textId="77777777" w:rsidR="00E14A08" w:rsidRDefault="00E14A08" w:rsidP="00E14A08">
      <w:pPr>
        <w:pStyle w:val="BulletPoint01"/>
      </w:pPr>
      <w:r>
        <w:t>Eine tageslichtabhängige Steuerung verwendet das verfügbare Tageslicht, um Betriebs- und Energiekosten zu sparen. Zur Umsetzung der Steuerung wird an der Außenfassade des Gebäudes ein Außenhelligkeitssensor montiert, der den Außenhelligkeitswert misst. Der Helligkeitssensor ist Teil des Wettersystems.</w:t>
      </w:r>
    </w:p>
    <w:p w14:paraId="56743FE9" w14:textId="45BD68D3" w:rsidR="00E14A08" w:rsidRDefault="00E14A08" w:rsidP="00E14A08">
      <w:pPr>
        <w:pStyle w:val="BulletPoint01"/>
      </w:pPr>
      <w:r>
        <w:t xml:space="preserve">Wird ein bestimmter Außenhelligkeitswert erreicht, werden die Beleuchtungskreise entsprechend der vom Betreiber </w:t>
      </w:r>
      <w:r w:rsidR="00263587">
        <w:t>parametrierten</w:t>
      </w:r>
      <w:r>
        <w:t xml:space="preserve"> Schwellwerte ausgeschaltet. Bei dimmbaren Beleuchtungskreisen kann das Licht auf einen vorgegebenen geringeren Helligkeitswert gedimmt werden, um Energie zu sparen. </w:t>
      </w:r>
    </w:p>
    <w:p w14:paraId="0361FAF4" w14:textId="77777777" w:rsidR="00693713" w:rsidRDefault="00693713">
      <w:pPr>
        <w:spacing w:after="200"/>
        <w:rPr>
          <w:rFonts w:ascii="Arial" w:eastAsia="Arial" w:hAnsi="Arial" w:cs="Arial"/>
          <w:b/>
        </w:rPr>
      </w:pPr>
      <w:r>
        <w:br w:type="page"/>
      </w:r>
    </w:p>
    <w:p w14:paraId="247C5497" w14:textId="31C5913F" w:rsidR="00F60E8C" w:rsidRDefault="00693713" w:rsidP="00F60E8C">
      <w:pPr>
        <w:pStyle w:val="berschrift3"/>
      </w:pPr>
      <w:r>
        <w:lastRenderedPageBreak/>
        <w:t xml:space="preserve"> </w:t>
      </w:r>
      <w:proofErr w:type="spellStart"/>
      <w:r w:rsidR="00A63AC7">
        <w:t>Konstantlichtregelung</w:t>
      </w:r>
      <w:bookmarkEnd w:id="37"/>
      <w:bookmarkEnd w:id="38"/>
      <w:proofErr w:type="spellEnd"/>
    </w:p>
    <w:p w14:paraId="4C41F254" w14:textId="77777777" w:rsidR="00E14A08" w:rsidRDefault="00E14A08" w:rsidP="00E14A08">
      <w:pPr>
        <w:pStyle w:val="BulletPoint01"/>
      </w:pPr>
      <w:r>
        <w:t xml:space="preserve">Die Konstantlichtregelung ermöglicht optimale und effiziente Beleuchtung in Bürogebäuden. Sie kann die Helligkeit in einem Raum regulieren. Dazu wird die tatsächliche Helligkeit im Raum gemessen. Außerdem wird eine eventuelle Beeinträchtigung der Helligkeit berücksichtigt, die z. B. durch Rollläden oder gegenüberliegende Gebäude erfolgt. Durch die daraus folgende Regulierung der tatsächlichen Helligkeit kann im Raum ein nahezu perfekter Helligkeitswert erreicht werden. </w:t>
      </w:r>
    </w:p>
    <w:p w14:paraId="18FA59AF" w14:textId="77777777" w:rsidR="00E14A08" w:rsidRDefault="00E14A08" w:rsidP="00E14A08">
      <w:pPr>
        <w:pStyle w:val="BulletPoint01"/>
      </w:pPr>
      <w:r>
        <w:t>Zu diesem Zweck sind ein interner, an der Decke des Raums zu montierender Helligkeitssensor sowie dimmbare Beleuchtungskreise erforderlich.</w:t>
      </w:r>
    </w:p>
    <w:p w14:paraId="0CD2B5AD" w14:textId="2CD049A4" w:rsidR="00873F5B" w:rsidRPr="005635CE" w:rsidRDefault="00E14A08" w:rsidP="00E14A08">
      <w:pPr>
        <w:pStyle w:val="BulletPoint01"/>
        <w:spacing w:after="200"/>
        <w:rPr>
          <w:b/>
        </w:rPr>
      </w:pPr>
      <w:r>
        <w:t>Eine manuelle Übersteuerung der Konstantlichtregelung soll je nach Nutzervorgaben über entsprechende Bussteuerelemente möglich sein.</w:t>
      </w:r>
      <w:bookmarkStart w:id="45" w:name="_Ref370740328"/>
      <w:bookmarkStart w:id="46" w:name="_Toc378070891"/>
      <w:bookmarkStart w:id="47" w:name="_Toc395865844"/>
    </w:p>
    <w:p w14:paraId="2BC86AF4" w14:textId="77777777" w:rsidR="00E14A08" w:rsidRDefault="00A63AC7" w:rsidP="00E14A08">
      <w:pPr>
        <w:pStyle w:val="berschrift3"/>
        <w:numPr>
          <w:ilvl w:val="2"/>
          <w:numId w:val="13"/>
        </w:numPr>
        <w:ind w:left="454" w:hanging="454"/>
      </w:pPr>
      <w:r>
        <w:t xml:space="preserve"> </w:t>
      </w:r>
      <w:bookmarkStart w:id="48" w:name="_Toc378070893"/>
      <w:bookmarkStart w:id="49" w:name="_Toc395865845"/>
      <w:bookmarkStart w:id="50" w:name="_Toc401650570"/>
      <w:bookmarkEnd w:id="45"/>
      <w:bookmarkEnd w:id="46"/>
      <w:bookmarkEnd w:id="47"/>
      <w:r w:rsidR="00E14A08">
        <w:t>Zeitbasierte und anwesenheitsabhängige Steuerung</w:t>
      </w:r>
    </w:p>
    <w:p w14:paraId="42BBEB5B" w14:textId="458E0935" w:rsidR="00E14A08" w:rsidRDefault="00E14A08" w:rsidP="00E14A08">
      <w:pPr>
        <w:pStyle w:val="BulletPoint01"/>
      </w:pPr>
      <w:r>
        <w:t xml:space="preserve">Eine weitere Automatisierung soll realisiert werden, indem die Beleuchtung über </w:t>
      </w:r>
      <w:r w:rsidR="00970213">
        <w:t xml:space="preserve">Zeitprogramme </w:t>
      </w:r>
      <w:r>
        <w:t xml:space="preserve">gesteuert wird, die sich nach dem Verwendungszweck des Gebäudes richten. Die Erstellung der </w:t>
      </w:r>
      <w:r w:rsidR="00970213">
        <w:t>Zeitprogramme</w:t>
      </w:r>
      <w:r>
        <w:t xml:space="preserve"> erfolgt über Bedienpanel, Visualisierung oder ein Gebäudemanagementsystem. Beleuchtungskreise können entweder ausgeschaltet oder, im Fall von dimmbaren Beleuchtungskreisen, auf einen vorgegebenen Helligkeitswert (z. B. 30 %) eingestellt werden, um eine Grundlichtversorgung zu gewährleisten.</w:t>
      </w:r>
    </w:p>
    <w:p w14:paraId="3E40DE4C" w14:textId="301F3F6B" w:rsidR="00E14A08" w:rsidRDefault="00E14A08" w:rsidP="00E14A08">
      <w:pPr>
        <w:pStyle w:val="BulletPoint01"/>
      </w:pPr>
      <w:r>
        <w:t>Eine anwesenheitsabhängige Steuerung wird mit Bewegungs- oder Präsenzmeldern realisiert. Die Anwesenheit von Personen im Gebäude oder im Außenbereich wird erkannt und die Beleuchtung dann entsprechend ein- bzw. ausgeschaltet. Bei Verwendung von dimmbaren Beleuchtungskreisen kann der Helligkeitswert auf einen bestimmten Wert (z. B. 30%) reduziert werden, wenn keine Anwesenheit von Personen erkannt wird. Die Präsenzerfassung kann auch mit der Konstantlichtregelung kombiniert werden, um die Beleuchtung noch energieeffizienter zu gestalten.</w:t>
      </w:r>
    </w:p>
    <w:p w14:paraId="5E303DBD" w14:textId="1312B86C" w:rsidR="00E14A08" w:rsidRDefault="00E14A08" w:rsidP="00E14A08">
      <w:pPr>
        <w:pStyle w:val="BulletPoint01"/>
        <w:numPr>
          <w:ilvl w:val="0"/>
          <w:numId w:val="0"/>
        </w:numPr>
        <w:ind w:left="357" w:hanging="357"/>
      </w:pPr>
    </w:p>
    <w:p w14:paraId="36E7583E" w14:textId="4AAB6181" w:rsidR="00491E67" w:rsidRDefault="00491E67" w:rsidP="00E14A08">
      <w:pPr>
        <w:pStyle w:val="berschrift3"/>
        <w:numPr>
          <w:ilvl w:val="2"/>
          <w:numId w:val="13"/>
        </w:numPr>
        <w:ind w:left="454" w:hanging="454"/>
        <w:rPr>
          <w:b w:val="0"/>
        </w:rPr>
      </w:pPr>
      <w:r>
        <w:br w:type="page"/>
      </w:r>
    </w:p>
    <w:p w14:paraId="258B82BE" w14:textId="77777777" w:rsidR="00E14A08" w:rsidRDefault="00E14A08" w:rsidP="00E14A08">
      <w:pPr>
        <w:pStyle w:val="berschrift2"/>
        <w:numPr>
          <w:ilvl w:val="1"/>
          <w:numId w:val="13"/>
        </w:numPr>
        <w:ind w:left="454" w:hanging="454"/>
      </w:pPr>
      <w:bookmarkStart w:id="51" w:name="_Toc456446573"/>
      <w:bookmarkStart w:id="52" w:name="_Toc468870838"/>
      <w:bookmarkStart w:id="53" w:name="_Toc378070894"/>
      <w:bookmarkStart w:id="54" w:name="_Toc395865846"/>
      <w:bookmarkStart w:id="55" w:name="_Toc401650571"/>
      <w:bookmarkEnd w:id="48"/>
      <w:bookmarkEnd w:id="49"/>
      <w:bookmarkEnd w:id="50"/>
      <w:r>
        <w:lastRenderedPageBreak/>
        <w:t>Heizungs-, Lüftungs- und Klimaregelung</w:t>
      </w:r>
      <w:bookmarkEnd w:id="51"/>
      <w:bookmarkEnd w:id="52"/>
    </w:p>
    <w:p w14:paraId="74237A0D" w14:textId="560DFD5E" w:rsidR="00E14A08" w:rsidRPr="00A519A2" w:rsidRDefault="00E14A08" w:rsidP="00E14A08">
      <w:pPr>
        <w:pStyle w:val="BulletPoint01"/>
      </w:pPr>
      <w:r>
        <w:t xml:space="preserve">KNX wird für die Einzelraum-Temperaturregelung verwendet. Der Temperatur-Istwert wird gemessen. In Kombination mit dem durch den Gebäudenutzer </w:t>
      </w:r>
      <w:r w:rsidR="00263587">
        <w:t xml:space="preserve">parametrierten </w:t>
      </w:r>
      <w:r>
        <w:t xml:space="preserve">Temperatur-Sollwert wird daraus eine Stellgröße berechnet, die über KNX-Bus an entsprechende Aktoren übermittelt werden. Der Aktor wiederum regelt ein Heiz- oder Kühlgerät, das die Raumtemperatur verändert. Voraussetzung hierfür ist ein wasserbasiertes Heizungs- und Kühlsystem. </w:t>
      </w:r>
      <w:r>
        <w:br/>
        <w:t>Die folgenden Regelungsarten sollen mithilfe des Bussystems abgedeckt sein:</w:t>
      </w:r>
    </w:p>
    <w:p w14:paraId="100E4C6C" w14:textId="77777777" w:rsidR="00E14A08" w:rsidRDefault="00E14A08" w:rsidP="00E14A08">
      <w:pPr>
        <w:pStyle w:val="BulletPoint02"/>
      </w:pPr>
      <w:r>
        <w:t>Heizkörperregelung mit elektrothermischem oder elektromotorischem Stellantrieb</w:t>
      </w:r>
    </w:p>
    <w:p w14:paraId="0F967CEA" w14:textId="77777777" w:rsidR="00E14A08" w:rsidRDefault="00E14A08" w:rsidP="00E14A08">
      <w:pPr>
        <w:pStyle w:val="BulletPoint02"/>
      </w:pPr>
      <w:r>
        <w:t>Fan Coil Unit-Regelung</w:t>
      </w:r>
    </w:p>
    <w:p w14:paraId="1B42E0E5" w14:textId="77777777" w:rsidR="00E14A08" w:rsidRDefault="00E14A08" w:rsidP="00E14A08">
      <w:pPr>
        <w:pStyle w:val="BulletPoint02"/>
      </w:pPr>
      <w:r>
        <w:t>Gebläse/Lüfter</w:t>
      </w:r>
    </w:p>
    <w:p w14:paraId="6FBA7A65" w14:textId="77777777" w:rsidR="00E14A08" w:rsidRPr="00A519A2" w:rsidRDefault="00E14A08" w:rsidP="00E14A08">
      <w:pPr>
        <w:pStyle w:val="BulletPoint01"/>
      </w:pPr>
      <w:r>
        <w:t xml:space="preserve">Die Raumtemperaturregelung soll vollständig in die intelligente Gebäudesystemtechnik integriert sein, damit dadurch auch das Beschattungssystem geregelt werden kann. Wenn ein Raum nicht besetzt ist, können im Kühlbetrieb die Rollläden/Jalousien heruntergefahren werden, um das Aufheizen des Raums durch Sonneneinstrahlung zu vermeiden. Im Heizbetrieb (z. B. im Winter) werden die Rollläden/Jalousien nach oben gefahren, um eine kosteneffiziente Heizung des Raums zu unterstützen. </w:t>
      </w:r>
    </w:p>
    <w:p w14:paraId="5FF66049" w14:textId="77777777" w:rsidR="00E14A08" w:rsidRPr="00A519A2" w:rsidRDefault="00E14A08" w:rsidP="00E14A08">
      <w:pPr>
        <w:pStyle w:val="BulletPoint01"/>
      </w:pPr>
      <w:r>
        <w:t>Das HLK-Regelungssystem wird gegebenenfalls in Kombination mit Präsenzmeldern betrieben. Dafür sind Präsenzmelder notwendig, die sowohl für die Konstantlichtregelung verwendet werden, als auch als HLK-Applikation konfigurierbar sind. Wenn der Raum nicht besetzt ist, kann im Heizbetrieb dann der Sollwert herabgesetzt werden, um den Energieverbrauch zu senken.</w:t>
      </w:r>
    </w:p>
    <w:p w14:paraId="09D8CA6E" w14:textId="77777777" w:rsidR="00E14A08" w:rsidRDefault="00E14A08" w:rsidP="00E14A08">
      <w:pPr>
        <w:pStyle w:val="BulletPoint01"/>
      </w:pPr>
      <w:r>
        <w:t>Fenster sollen mit magnetischen Reedkontakten ausgestattet werden, damit das Heiz-/Kühlsystem in den Standby-Modus gesetzt wird, sobald ein Fenster geöffnet ist. Im Standby-Modus wird der Sollwert im Heizbetrieb reduziert und im Kühlbetrieb erhöht.</w:t>
      </w:r>
    </w:p>
    <w:p w14:paraId="44FF4223" w14:textId="77777777" w:rsidR="00E14A08" w:rsidRDefault="00E14A08" w:rsidP="00E14A08">
      <w:pPr>
        <w:pStyle w:val="berschrift2"/>
        <w:numPr>
          <w:ilvl w:val="1"/>
          <w:numId w:val="13"/>
        </w:numPr>
        <w:ind w:left="454" w:hanging="454"/>
      </w:pPr>
      <w:bookmarkStart w:id="56" w:name="_Toc456446574"/>
      <w:bookmarkStart w:id="57" w:name="_Toc468870839"/>
      <w:bookmarkEnd w:id="53"/>
      <w:bookmarkEnd w:id="54"/>
      <w:bookmarkEnd w:id="55"/>
      <w:r>
        <w:t>Rollladen-/Vorhang-/Jalousie-Steuerung</w:t>
      </w:r>
      <w:bookmarkEnd w:id="56"/>
      <w:bookmarkEnd w:id="57"/>
    </w:p>
    <w:p w14:paraId="0F99218B" w14:textId="77777777" w:rsidR="00E14A08" w:rsidRDefault="00E14A08" w:rsidP="00E14A08">
      <w:pPr>
        <w:pStyle w:val="BulletPoint01"/>
      </w:pPr>
      <w:r>
        <w:t>Die Jalousie- und Vorhangsteuerung soll über Bussteuerelemente möglich sein. Zu diesem Zweck werden die Motoren mit entsprechenden Aktoren verbunden. Außerdem soll eine Einbindung in Szenen möglich sein. Darüber hinaus soll das System Werte aus der Wetterstation integrieren können, um, in Abhängigkeit von der Außenhelligkeit bzw. vom Sonnenstand, eine automatische Steuerung zu gewährleisten. Zusätzlich soll eine Reaktion auf Windalarme integriert werden. Eine Interaktion mit dem Raumtemperaturregler soll ebenfalls möglich sein.</w:t>
      </w:r>
    </w:p>
    <w:p w14:paraId="00A88966" w14:textId="780DBBDB" w:rsidR="00E14A08" w:rsidRPr="00351A83" w:rsidRDefault="00E14A08" w:rsidP="00E14A08">
      <w:pPr>
        <w:pStyle w:val="BulletPoint01"/>
      </w:pPr>
      <w:r>
        <w:t xml:space="preserve">Ein Automatik-Betrieb soll z. B. über eine Visualisierung, ein Gebäudemanagementsystem oder ein Touchscreen-Bedienpanel aktiviert werden können. Der Automatik-Betrieb ermöglicht Funktionen wie die automatische Beschattung in Abhängigkeit vom Sonnenstand und den Blendschutz mittels automatischer Lamellenverstellung. Schattenobjekte vor Fassaden werden ebenfalls berücksichtigt. Eine KNX-Wetterstation, wie unter </w:t>
      </w:r>
      <w:r>
        <w:fldChar w:fldCharType="begin"/>
      </w:r>
      <w:r>
        <w:instrText xml:space="preserve"> REF _Ref401850771 \r \h </w:instrText>
      </w:r>
      <w:r>
        <w:fldChar w:fldCharType="separate"/>
      </w:r>
      <w:r>
        <w:t>5.4</w:t>
      </w:r>
      <w:r>
        <w:fldChar w:fldCharType="end"/>
      </w:r>
      <w:r>
        <w:t xml:space="preserve"> definiert, soll den Anschluss von separaten Außenhelligkeitssensoren für jede Fassadenrichtung ermöglichen. Eine manuelle Übersteuerung soll über entsprechende Bussteuerelemente oder ein Bedienpanel möglich sein.</w:t>
      </w:r>
    </w:p>
    <w:p w14:paraId="5CABAE7F" w14:textId="77777777" w:rsidR="00E14A08" w:rsidRDefault="00E14A08" w:rsidP="00E14A08">
      <w:pPr>
        <w:pStyle w:val="berschrift2"/>
        <w:numPr>
          <w:ilvl w:val="1"/>
          <w:numId w:val="13"/>
        </w:numPr>
        <w:ind w:left="454" w:hanging="454"/>
      </w:pPr>
      <w:bookmarkStart w:id="58" w:name="_Toc378070895"/>
      <w:bookmarkStart w:id="59" w:name="_Toc395865847"/>
      <w:bookmarkStart w:id="60" w:name="_Toc401650572"/>
      <w:bookmarkStart w:id="61" w:name="_Toc456446575"/>
      <w:bookmarkStart w:id="62" w:name="_Toc468870840"/>
      <w:r>
        <w:t>KNX-Bussteuerelemente</w:t>
      </w:r>
      <w:bookmarkEnd w:id="58"/>
      <w:bookmarkEnd w:id="59"/>
      <w:bookmarkEnd w:id="60"/>
      <w:bookmarkEnd w:id="61"/>
      <w:bookmarkEnd w:id="62"/>
    </w:p>
    <w:p w14:paraId="415230EE" w14:textId="77777777" w:rsidR="00E14A08" w:rsidRPr="00491E67" w:rsidRDefault="00E14A08" w:rsidP="00E14A08">
      <w:pPr>
        <w:pStyle w:val="BulletPoint01"/>
      </w:pPr>
      <w:r>
        <w:t>Bussteuerelemente werden für verschiedene Gebäudeanwendungen wie Lichtsteuerung inklusive Dimmen, Jalousie- und Vorhangsteuerung und Raumtemperaturregelung verwendet. Der lokale Betrieb mit Bussteuerelementen sollte immer dann in Betracht gezogen werden, wenn eine manuelle Übersteuerung der automatischen Steuerung erforderlich ist.</w:t>
      </w:r>
      <w:bookmarkStart w:id="63" w:name="_Toc378070896"/>
      <w:bookmarkStart w:id="64" w:name="_Toc395865848"/>
      <w:bookmarkStart w:id="65" w:name="_Toc401650573"/>
    </w:p>
    <w:p w14:paraId="092BE3E5" w14:textId="77777777" w:rsidR="00E14A08" w:rsidRPr="007E2C93" w:rsidRDefault="00E14A08" w:rsidP="00E14A08">
      <w:pPr>
        <w:pStyle w:val="berschrift2"/>
      </w:pPr>
      <w:bookmarkStart w:id="66" w:name="_Toc456446576"/>
      <w:bookmarkStart w:id="67" w:name="_Toc468870841"/>
      <w:r>
        <w:t>Touchscreen-Bedienpanel</w:t>
      </w:r>
      <w:bookmarkEnd w:id="66"/>
      <w:bookmarkEnd w:id="67"/>
      <w:r>
        <w:t xml:space="preserve"> </w:t>
      </w:r>
      <w:bookmarkEnd w:id="63"/>
      <w:bookmarkEnd w:id="64"/>
      <w:bookmarkEnd w:id="65"/>
    </w:p>
    <w:p w14:paraId="73D27BF7" w14:textId="77777777" w:rsidR="00E14A08" w:rsidRPr="007E2C93" w:rsidRDefault="00E14A08" w:rsidP="00E14A08">
      <w:pPr>
        <w:numPr>
          <w:ilvl w:val="0"/>
          <w:numId w:val="1"/>
        </w:numPr>
        <w:tabs>
          <w:tab w:val="left" w:pos="-3780"/>
        </w:tabs>
        <w:spacing w:line="250" w:lineRule="atLeast"/>
        <w:rPr>
          <w:rFonts w:ascii="Arial" w:eastAsia="Arial" w:hAnsi="Arial" w:cs="Arial"/>
          <w:szCs w:val="18"/>
        </w:rPr>
      </w:pPr>
      <w:r>
        <w:rPr>
          <w:rFonts w:ascii="Arial" w:eastAsia="Arial" w:hAnsi="Arial" w:cs="Arial"/>
          <w:szCs w:val="18"/>
        </w:rPr>
        <w:t>Ein Touchscreen-Bedienpanel bietet umfassende Funktionen für die Steuerung von Gebäudeanwendungen. Es verfügt über ein kapazitives TFT-Farbdisplay und ermöglicht so die Lichtregelung, die Jalousie-/Vorhangsteuerung sowie die Steuerung und Anzeige weiterer Funktionen. Das Touchscreen-Bedienpanel kann auch für die einfache Einstellung und Definition zeitbasierter Szenarien verwendet werden. Eine Anwesenheitssimulation soll die typischerweise verwendeten Gebäudefunktionen erfassen.</w:t>
      </w:r>
    </w:p>
    <w:p w14:paraId="78A1F819" w14:textId="2062879A" w:rsidR="00873F5B" w:rsidRPr="00693713" w:rsidRDefault="00873F5B" w:rsidP="00E14A08">
      <w:pPr>
        <w:tabs>
          <w:tab w:val="left" w:pos="-3780"/>
        </w:tabs>
        <w:spacing w:after="200" w:line="250" w:lineRule="atLeast"/>
        <w:ind w:left="360"/>
        <w:rPr>
          <w:rFonts w:ascii="Arial" w:eastAsia="Arial" w:hAnsi="Arial" w:cs="Arial"/>
          <w:b/>
        </w:rPr>
      </w:pPr>
      <w:bookmarkStart w:id="68" w:name="_Toc395865849"/>
      <w:bookmarkStart w:id="69" w:name="_Toc401650574"/>
      <w:r>
        <w:br w:type="page"/>
      </w:r>
    </w:p>
    <w:p w14:paraId="5747380F" w14:textId="77777777" w:rsidR="00E14A08" w:rsidRDefault="00E14A08" w:rsidP="00E14A08">
      <w:pPr>
        <w:pStyle w:val="berschrift2"/>
      </w:pPr>
      <w:bookmarkStart w:id="70" w:name="_Toc456446577"/>
      <w:bookmarkStart w:id="71" w:name="_Toc468870842"/>
      <w:bookmarkEnd w:id="68"/>
      <w:bookmarkEnd w:id="69"/>
      <w:r>
        <w:lastRenderedPageBreak/>
        <w:t>Energiemessung</w:t>
      </w:r>
      <w:bookmarkEnd w:id="70"/>
      <w:bookmarkEnd w:id="71"/>
    </w:p>
    <w:p w14:paraId="623E7F86" w14:textId="77777777" w:rsidR="00E14A08" w:rsidRDefault="00E14A08" w:rsidP="00E14A08">
      <w:pPr>
        <w:pStyle w:val="BulletPoint01"/>
      </w:pPr>
      <w:r>
        <w:t>Die intelligente Gebäudesystemtechnik soll Messwerte bereitstellen und anzeigen können, um dadurch eine transparente Übersicht über den Energieverbrauch im Gebäude zu bieten. Die Messwerte werden über ein entsprechendes Gateway zur weiteren Auswertung an eine Visualisierung oder an das Gebäudemanagementsystem gesendet.</w:t>
      </w:r>
    </w:p>
    <w:p w14:paraId="12AF1CFC" w14:textId="77777777" w:rsidR="00E14A08" w:rsidRDefault="00E14A08" w:rsidP="00E14A08">
      <w:pPr>
        <w:pStyle w:val="BulletPoint01"/>
      </w:pPr>
      <w:r>
        <w:t xml:space="preserve">Für die Messung werden spezielle Schaltaktoren mit integrierter Laststromerkennung verwendet. </w:t>
      </w:r>
    </w:p>
    <w:p w14:paraId="62F7B933" w14:textId="77777777" w:rsidR="00E14A08" w:rsidRDefault="00E14A08" w:rsidP="00E14A08">
      <w:pPr>
        <w:pStyle w:val="BulletPoint01"/>
      </w:pPr>
      <w:r>
        <w:t>Ist die Messung des Energieverbrauchs erforderlich, können auch Zähler über ein entsprechendes IR-Gateway bzw. eine IR-Schnittstelle an das Bussystem angeschlossen werden. Dies gilt für Stromkreise mit höheren Nennströmen. Wenn eine geringe Stromleistung ausreicht, wird ein Energiemodul verwendet, das direkt an das Bussystem angeschlossen ist.</w:t>
      </w:r>
    </w:p>
    <w:p w14:paraId="78A2272D" w14:textId="77777777" w:rsidR="00F60E8C" w:rsidRDefault="00F60E8C" w:rsidP="00F60E8C">
      <w:pPr>
        <w:pStyle w:val="berschrift2"/>
        <w:numPr>
          <w:ilvl w:val="0"/>
          <w:numId w:val="0"/>
        </w:numPr>
        <w:ind w:left="454" w:hanging="454"/>
      </w:pPr>
    </w:p>
    <w:p w14:paraId="7FC5E367" w14:textId="77777777" w:rsidR="00F60E8C" w:rsidRPr="00A2154B" w:rsidRDefault="00F60E8C" w:rsidP="00F60E8C">
      <w:pPr>
        <w:pStyle w:val="BulletPoint01"/>
        <w:numPr>
          <w:ilvl w:val="0"/>
          <w:numId w:val="0"/>
        </w:numPr>
        <w:ind w:left="360" w:hanging="360"/>
      </w:pPr>
      <w:r>
        <w:br w:type="page"/>
      </w:r>
    </w:p>
    <w:p w14:paraId="5E310EE9" w14:textId="77777777" w:rsidR="00693713" w:rsidRPr="002415CF" w:rsidRDefault="00693713" w:rsidP="00693713">
      <w:pPr>
        <w:pStyle w:val="berschrift1"/>
        <w:spacing w:before="0"/>
      </w:pPr>
      <w:bookmarkStart w:id="72" w:name="_Toc395865850"/>
      <w:bookmarkStart w:id="73" w:name="_Toc401650575"/>
      <w:bookmarkStart w:id="74" w:name="_Toc455412030"/>
      <w:bookmarkStart w:id="75" w:name="_Toc468870843"/>
      <w:r>
        <w:lastRenderedPageBreak/>
        <w:t>Steuergeräte</w:t>
      </w:r>
      <w:r w:rsidRPr="002415CF">
        <w:t xml:space="preserve"> – </w:t>
      </w:r>
      <w:bookmarkEnd w:id="72"/>
      <w:bookmarkEnd w:id="73"/>
      <w:r>
        <w:t>Spannungsversorgung und Systemgeräte</w:t>
      </w:r>
      <w:bookmarkEnd w:id="74"/>
      <w:bookmarkEnd w:id="75"/>
    </w:p>
    <w:p w14:paraId="1B15F5FC" w14:textId="77777777" w:rsidR="00693713" w:rsidRPr="002415CF" w:rsidRDefault="00693713" w:rsidP="00693713">
      <w:pPr>
        <w:pStyle w:val="Text"/>
      </w:pPr>
    </w:p>
    <w:p w14:paraId="348A8942" w14:textId="77777777" w:rsidR="00693713" w:rsidRPr="002415CF" w:rsidRDefault="00693713" w:rsidP="00693713">
      <w:pPr>
        <w:pStyle w:val="berschrift2"/>
      </w:pPr>
      <w:bookmarkStart w:id="76" w:name="_Toc372718913"/>
      <w:bookmarkStart w:id="77" w:name="_Toc395865851"/>
      <w:bookmarkStart w:id="78" w:name="_Toc401650576"/>
      <w:bookmarkStart w:id="79" w:name="_Toc455412031"/>
      <w:bookmarkStart w:id="80" w:name="_Toc468870844"/>
      <w:r w:rsidRPr="002415CF">
        <w:t>KNX-Spannungsversorgung mit Diagnosefunktion (320 mA/640 mA)</w:t>
      </w:r>
      <w:bookmarkEnd w:id="76"/>
      <w:bookmarkEnd w:id="77"/>
      <w:bookmarkEnd w:id="78"/>
      <w:bookmarkEnd w:id="79"/>
      <w:bookmarkEnd w:id="80"/>
    </w:p>
    <w:p w14:paraId="41C0721B" w14:textId="5633BA53" w:rsidR="00693713" w:rsidRPr="002415CF" w:rsidRDefault="00693713" w:rsidP="00693713">
      <w:pPr>
        <w:pStyle w:val="BulletPoint01"/>
      </w:pPr>
      <w:r w:rsidRPr="002415CF">
        <w:t>Erzeugt und überwacht die KNX-Systemspannung</w:t>
      </w:r>
    </w:p>
    <w:p w14:paraId="0EE65A71" w14:textId="1E4BA9EB" w:rsidR="00693713" w:rsidRPr="002415CF" w:rsidRDefault="00693713" w:rsidP="00693713">
      <w:pPr>
        <w:pStyle w:val="BulletPoint01"/>
      </w:pPr>
      <w:r w:rsidRPr="002415CF">
        <w:t xml:space="preserve">Mit Diagnosefunkton über KNX oder i-bus Tool </w:t>
      </w:r>
      <w:r w:rsidRPr="002415CF">
        <w:rPr>
          <w:szCs w:val="36"/>
          <w:vertAlign w:val="superscript"/>
        </w:rPr>
        <w:t>®</w:t>
      </w:r>
    </w:p>
    <w:p w14:paraId="3628525B" w14:textId="11FEB80B" w:rsidR="00693713" w:rsidRPr="002415CF" w:rsidRDefault="00693713" w:rsidP="00693713">
      <w:pPr>
        <w:pStyle w:val="BulletPoint01"/>
      </w:pPr>
      <w:r w:rsidRPr="002415CF">
        <w:t>Der Busspannungsausgang mit integrierter Drossel und der zusätzliche unverdrosselte Spannungsausgang sind kurzschlussfest und überlastsicher. LEDs am Gerät zur Anzeige der Busstromaufnahme und des Status der Linie bzw. des Geräts:</w:t>
      </w:r>
    </w:p>
    <w:p w14:paraId="43EC3477" w14:textId="77777777" w:rsidR="00693713" w:rsidRPr="002415CF" w:rsidRDefault="00693713" w:rsidP="00693713">
      <w:pPr>
        <w:pStyle w:val="BulletPoint02"/>
      </w:pPr>
      <w:r w:rsidRPr="002415CF">
        <w:t>Busspannung U</w:t>
      </w:r>
      <w:r w:rsidRPr="002415CF">
        <w:rPr>
          <w:vertAlign w:val="subscript"/>
        </w:rPr>
        <w:t>N</w:t>
      </w:r>
      <w:r w:rsidRPr="002415CF">
        <w:t xml:space="preserve"> </w:t>
      </w:r>
    </w:p>
    <w:p w14:paraId="57A5970A" w14:textId="77777777" w:rsidR="00693713" w:rsidRPr="002415CF" w:rsidRDefault="00693713" w:rsidP="00693713">
      <w:pPr>
        <w:pStyle w:val="BulletPoint02"/>
      </w:pPr>
      <w:r w:rsidRPr="002415CF">
        <w:t xml:space="preserve">Busstrom I </w:t>
      </w:r>
    </w:p>
    <w:p w14:paraId="06A0445C" w14:textId="77777777" w:rsidR="00693713" w:rsidRPr="002415CF" w:rsidRDefault="00693713" w:rsidP="00693713">
      <w:pPr>
        <w:pStyle w:val="BulletPoint02"/>
      </w:pPr>
      <w:r w:rsidRPr="002415CF">
        <w:t xml:space="preserve">Busstrom I &gt; Nennstrom </w:t>
      </w:r>
    </w:p>
    <w:p w14:paraId="4D6B3C36" w14:textId="77777777" w:rsidR="00693713" w:rsidRPr="002415CF" w:rsidRDefault="00693713" w:rsidP="00693713">
      <w:pPr>
        <w:pStyle w:val="BulletPoint02"/>
      </w:pPr>
      <w:r w:rsidRPr="002415CF">
        <w:t xml:space="preserve">Überlast I &gt; Imax </w:t>
      </w:r>
    </w:p>
    <w:p w14:paraId="25F1C5B3" w14:textId="77777777" w:rsidR="00693713" w:rsidRPr="002415CF" w:rsidRDefault="00693713" w:rsidP="00693713">
      <w:pPr>
        <w:pStyle w:val="BulletPoint02"/>
      </w:pPr>
      <w:r w:rsidRPr="002415CF">
        <w:t>Taster am Gerät zum Auslösen eines Bus-Reset</w:t>
      </w:r>
    </w:p>
    <w:p w14:paraId="473A34F3" w14:textId="77777777" w:rsidR="00693713" w:rsidRPr="002415CF" w:rsidRDefault="00693713" w:rsidP="00693713">
      <w:pPr>
        <w:pStyle w:val="BulletPoint01"/>
      </w:pPr>
      <w:r w:rsidRPr="002415CF">
        <w:t xml:space="preserve">Diagnosefunktionen über KNX-Gruppenkommunikation: </w:t>
      </w:r>
    </w:p>
    <w:p w14:paraId="1F0E2EB6" w14:textId="77777777" w:rsidR="00693713" w:rsidRPr="002415CF" w:rsidRDefault="00693713" w:rsidP="00693713">
      <w:pPr>
        <w:pStyle w:val="BulletPoint02"/>
      </w:pPr>
      <w:r w:rsidRPr="002415CF">
        <w:t>Busspannung U</w:t>
      </w:r>
      <w:r w:rsidRPr="002415CF">
        <w:rPr>
          <w:vertAlign w:val="subscript"/>
        </w:rPr>
        <w:t>N</w:t>
      </w:r>
    </w:p>
    <w:p w14:paraId="7E22CD30" w14:textId="77777777" w:rsidR="00693713" w:rsidRPr="002415CF" w:rsidRDefault="00693713" w:rsidP="00693713">
      <w:pPr>
        <w:pStyle w:val="BulletPoint02"/>
      </w:pPr>
      <w:r w:rsidRPr="002415CF">
        <w:t>Busstrom I</w:t>
      </w:r>
      <w:r w:rsidRPr="002415CF">
        <w:rPr>
          <w:vertAlign w:val="subscript"/>
        </w:rPr>
        <w:t>1</w:t>
      </w:r>
    </w:p>
    <w:p w14:paraId="182698CF" w14:textId="77777777" w:rsidR="00693713" w:rsidRPr="002415CF" w:rsidRDefault="00693713" w:rsidP="00693713">
      <w:pPr>
        <w:pStyle w:val="BulletPoint02"/>
      </w:pPr>
      <w:r w:rsidRPr="002415CF">
        <w:t>Strom Spannungsausgang I</w:t>
      </w:r>
      <w:r w:rsidRPr="002415CF">
        <w:rPr>
          <w:vertAlign w:val="subscript"/>
        </w:rPr>
        <w:t>2</w:t>
      </w:r>
    </w:p>
    <w:p w14:paraId="1BC1061B" w14:textId="77777777" w:rsidR="00693713" w:rsidRPr="002415CF" w:rsidRDefault="00693713" w:rsidP="00693713">
      <w:pPr>
        <w:pStyle w:val="BulletPoint02"/>
      </w:pPr>
      <w:r w:rsidRPr="002415CF">
        <w:t>Gesamtstrom I (= I</w:t>
      </w:r>
      <w:r w:rsidRPr="002415CF">
        <w:rPr>
          <w:vertAlign w:val="subscript"/>
        </w:rPr>
        <w:t>1</w:t>
      </w:r>
      <w:r w:rsidRPr="002415CF">
        <w:t xml:space="preserve"> + I</w:t>
      </w:r>
      <w:r w:rsidRPr="002415CF">
        <w:rPr>
          <w:vertAlign w:val="subscript"/>
        </w:rPr>
        <w:t>2</w:t>
      </w:r>
      <w:r w:rsidRPr="002415CF">
        <w:t xml:space="preserve">) </w:t>
      </w:r>
    </w:p>
    <w:p w14:paraId="57140988" w14:textId="77777777" w:rsidR="00693713" w:rsidRPr="002415CF" w:rsidRDefault="00693713" w:rsidP="00693713">
      <w:pPr>
        <w:pStyle w:val="BulletPoint02"/>
      </w:pPr>
      <w:r w:rsidRPr="002415CF">
        <w:t>Busstrom I &gt; Nennstrom I</w:t>
      </w:r>
      <w:r w:rsidRPr="002415CF">
        <w:rPr>
          <w:vertAlign w:val="subscript"/>
        </w:rPr>
        <w:t>N</w:t>
      </w:r>
    </w:p>
    <w:p w14:paraId="36BE8A70" w14:textId="77777777" w:rsidR="00693713" w:rsidRPr="002415CF" w:rsidRDefault="00693713" w:rsidP="00693713">
      <w:pPr>
        <w:pStyle w:val="BulletPoint02"/>
      </w:pPr>
      <w:r w:rsidRPr="002415CF">
        <w:t>Überlast I &gt; I</w:t>
      </w:r>
      <w:r w:rsidRPr="002415CF">
        <w:rPr>
          <w:vertAlign w:val="subscript"/>
        </w:rPr>
        <w:t>max</w:t>
      </w:r>
    </w:p>
    <w:p w14:paraId="46D1B0F8" w14:textId="77777777" w:rsidR="00693713" w:rsidRPr="002415CF" w:rsidRDefault="00693713" w:rsidP="00693713">
      <w:pPr>
        <w:pStyle w:val="BulletPoint02"/>
      </w:pPr>
      <w:r w:rsidRPr="002415CF">
        <w:t>Bus-Reset auslösen</w:t>
      </w:r>
    </w:p>
    <w:p w14:paraId="757F0277" w14:textId="77777777" w:rsidR="00693713" w:rsidRPr="002415CF" w:rsidRDefault="00693713" w:rsidP="00693713">
      <w:pPr>
        <w:pStyle w:val="BulletPoint01"/>
      </w:pPr>
      <w:r w:rsidRPr="002415CF">
        <w:rPr>
          <w:color w:val="000000"/>
          <w:sz w:val="20"/>
          <w:szCs w:val="20"/>
        </w:rPr>
        <w:t>Versorgungsspannung</w:t>
      </w:r>
      <w:r w:rsidRPr="002415CF">
        <w:t>: U</w:t>
      </w:r>
      <w:r w:rsidRPr="002415CF">
        <w:rPr>
          <w:sz w:val="12"/>
          <w:szCs w:val="12"/>
        </w:rPr>
        <w:t xml:space="preserve">S </w:t>
      </w:r>
      <w:r w:rsidRPr="002415CF">
        <w:t>85…265 V AC, 50/60 Hz</w:t>
      </w:r>
    </w:p>
    <w:p w14:paraId="248E9069" w14:textId="77777777" w:rsidR="00693713" w:rsidRPr="002415CF" w:rsidRDefault="00693713" w:rsidP="00693713">
      <w:pPr>
        <w:pStyle w:val="BulletPoint01"/>
      </w:pPr>
      <w:r w:rsidRPr="002415CF">
        <w:t>KNX-Spannungsausgang: 1 Linie mit integrierter Drossel</w:t>
      </w:r>
    </w:p>
    <w:p w14:paraId="0C46C551" w14:textId="77777777" w:rsidR="00693713" w:rsidRPr="002415CF" w:rsidRDefault="00693713" w:rsidP="00693713">
      <w:pPr>
        <w:pStyle w:val="BulletPoint02"/>
      </w:pPr>
      <w:r w:rsidRPr="002415CF">
        <w:t>Nennspannung: U</w:t>
      </w:r>
      <w:r w:rsidRPr="002415CF">
        <w:rPr>
          <w:sz w:val="12"/>
          <w:szCs w:val="12"/>
        </w:rPr>
        <w:t xml:space="preserve">N </w:t>
      </w:r>
      <w:r w:rsidRPr="002415CF">
        <w:t>30 V DC +1/-2 V, SELV</w:t>
      </w:r>
    </w:p>
    <w:p w14:paraId="120C7E9C" w14:textId="77777777" w:rsidR="00693713" w:rsidRPr="002415CF" w:rsidRDefault="00693713" w:rsidP="00693713">
      <w:pPr>
        <w:pStyle w:val="BulletPoint01"/>
      </w:pPr>
      <w:r w:rsidRPr="002415CF">
        <w:t xml:space="preserve">Spannungsausgang: </w:t>
      </w:r>
      <w:r>
        <w:t>U</w:t>
      </w:r>
      <w:r w:rsidRPr="002415CF">
        <w:t>nverdrosselt</w:t>
      </w:r>
    </w:p>
    <w:p w14:paraId="0461D368" w14:textId="77777777" w:rsidR="00693713" w:rsidRPr="002415CF" w:rsidRDefault="00693713" w:rsidP="00693713">
      <w:pPr>
        <w:pStyle w:val="BulletPoint02"/>
      </w:pPr>
      <w:r w:rsidRPr="002415CF">
        <w:t>Nennspannung: U</w:t>
      </w:r>
      <w:r w:rsidRPr="002415CF">
        <w:rPr>
          <w:sz w:val="12"/>
          <w:szCs w:val="12"/>
        </w:rPr>
        <w:t xml:space="preserve">N </w:t>
      </w:r>
      <w:r w:rsidRPr="002415CF">
        <w:t>30 V DC +1/-2 V, SELV</w:t>
      </w:r>
    </w:p>
    <w:p w14:paraId="37F8011E" w14:textId="77777777" w:rsidR="00693713" w:rsidRPr="002415CF" w:rsidRDefault="00693713" w:rsidP="00693713">
      <w:pPr>
        <w:pStyle w:val="BulletPoint01"/>
      </w:pPr>
      <w:r w:rsidRPr="002415CF">
        <w:t>Nennstrom: 320 mA/640 mA (2 Ausgänge à 320 mA)</w:t>
      </w:r>
    </w:p>
    <w:p w14:paraId="404FA88D" w14:textId="77777777" w:rsidR="00693713" w:rsidRPr="002415CF" w:rsidRDefault="00693713" w:rsidP="00693713">
      <w:pPr>
        <w:pStyle w:val="BulletPoint01"/>
      </w:pPr>
      <w:r w:rsidRPr="002415CF">
        <w:t>Anschluss:</w:t>
      </w:r>
    </w:p>
    <w:p w14:paraId="4B01FC18" w14:textId="77777777" w:rsidR="00693713" w:rsidRPr="002415CF" w:rsidRDefault="00693713" w:rsidP="00693713">
      <w:pPr>
        <w:pStyle w:val="BulletPoint02"/>
      </w:pPr>
      <w:r w:rsidRPr="002415CF">
        <w:t xml:space="preserve">KNX: </w:t>
      </w:r>
      <w:r>
        <w:t>S</w:t>
      </w:r>
      <w:r w:rsidRPr="002415CF">
        <w:t>chraubenlose Busanschlussklemmen</w:t>
      </w:r>
    </w:p>
    <w:p w14:paraId="2630FA83" w14:textId="77777777" w:rsidR="00693713" w:rsidRPr="002415CF" w:rsidRDefault="00693713" w:rsidP="00693713">
      <w:pPr>
        <w:pStyle w:val="BulletPoint02"/>
      </w:pPr>
      <w:r w:rsidRPr="002415CF">
        <w:t>Versorgung: Schraubklemmen</w:t>
      </w:r>
    </w:p>
    <w:p w14:paraId="40074C9B" w14:textId="77777777" w:rsidR="00693713" w:rsidRPr="002415CF" w:rsidRDefault="00693713" w:rsidP="00693713">
      <w:pPr>
        <w:pStyle w:val="BulletPoint01"/>
      </w:pPr>
      <w:r w:rsidRPr="002415CF">
        <w:t>Gehäuse:</w:t>
      </w:r>
    </w:p>
    <w:p w14:paraId="7312A80D" w14:textId="77777777" w:rsidR="00693713" w:rsidRPr="002415CF" w:rsidRDefault="00693713" w:rsidP="00693713">
      <w:pPr>
        <w:pStyle w:val="BulletPoint02"/>
      </w:pPr>
      <w:r w:rsidRPr="002415CF">
        <w:t>Kunststoff, halogenfrei</w:t>
      </w:r>
    </w:p>
    <w:p w14:paraId="2DC60172" w14:textId="77777777" w:rsidR="00693713" w:rsidRPr="002415CF" w:rsidRDefault="00693713" w:rsidP="00693713">
      <w:pPr>
        <w:pStyle w:val="BulletPoint02"/>
      </w:pPr>
      <w:r w:rsidRPr="002415CF">
        <w:t>Entflammbarkeit V-0 gem. UL94</w:t>
      </w:r>
    </w:p>
    <w:p w14:paraId="20323CAC" w14:textId="77777777" w:rsidR="00693713" w:rsidRPr="002415CF" w:rsidRDefault="00693713" w:rsidP="00693713">
      <w:pPr>
        <w:pStyle w:val="BulletPoint01"/>
      </w:pPr>
      <w:r w:rsidRPr="002415CF">
        <w:t xml:space="preserve">Schutzart: IP 20, </w:t>
      </w:r>
      <w:r>
        <w:t xml:space="preserve">IEC/EN </w:t>
      </w:r>
      <w:r w:rsidRPr="002415CF">
        <w:t>60 529</w:t>
      </w:r>
    </w:p>
    <w:p w14:paraId="424E462F"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4FE75FA7" w14:textId="77777777" w:rsidR="00693713" w:rsidRPr="002415CF" w:rsidRDefault="00693713" w:rsidP="00693713">
      <w:pPr>
        <w:pStyle w:val="BulletPoint01"/>
      </w:pPr>
      <w:r w:rsidRPr="002415CF">
        <w:t xml:space="preserve">Einbaulage: </w:t>
      </w:r>
      <w:r>
        <w:t>B</w:t>
      </w:r>
      <w:r w:rsidRPr="002415CF">
        <w:t>eliebig</w:t>
      </w:r>
    </w:p>
    <w:p w14:paraId="7A4D56B1" w14:textId="77777777" w:rsidR="00693713" w:rsidRPr="002415CF" w:rsidRDefault="00693713" w:rsidP="00693713">
      <w:pPr>
        <w:pStyle w:val="BulletPoint01"/>
      </w:pPr>
      <w:r w:rsidRPr="002415CF">
        <w:t xml:space="preserve">Breite: 4 TE </w:t>
      </w:r>
      <w:r>
        <w:t>à 18 mm</w:t>
      </w:r>
    </w:p>
    <w:p w14:paraId="0403BA04" w14:textId="1F0CE30E" w:rsidR="00693713" w:rsidRPr="002415CF" w:rsidRDefault="00693713" w:rsidP="00693713">
      <w:pPr>
        <w:pStyle w:val="BulletPoint01"/>
      </w:pPr>
      <w:r>
        <w:t>Hersteller</w:t>
      </w:r>
      <w:r w:rsidRPr="002415CF">
        <w:t xml:space="preserve">: </w:t>
      </w:r>
      <w:r w:rsidR="00E169FB">
        <w:t>ABB</w:t>
      </w:r>
    </w:p>
    <w:p w14:paraId="1E03ECB8" w14:textId="0344B1EE" w:rsidR="00693713" w:rsidRPr="002415CF" w:rsidRDefault="00F47590" w:rsidP="00693713">
      <w:pPr>
        <w:pStyle w:val="BulletPoint01"/>
      </w:pPr>
      <w:r>
        <w:t>Typ</w:t>
      </w:r>
      <w:r w:rsidR="00693713" w:rsidRPr="002415CF">
        <w:t xml:space="preserve"> (je nach Nennstrom): SV/S 30.320.2.1, SV/S 30.640.5.1</w:t>
      </w:r>
      <w:r w:rsidR="00693713" w:rsidRPr="002415CF">
        <w:br w:type="page"/>
      </w:r>
    </w:p>
    <w:p w14:paraId="179D0A57" w14:textId="77777777" w:rsidR="00693713" w:rsidRPr="002415CF" w:rsidRDefault="00693713" w:rsidP="00693713">
      <w:pPr>
        <w:pStyle w:val="berschrift2"/>
        <w:ind w:left="510" w:hanging="510"/>
      </w:pPr>
      <w:bookmarkStart w:id="81" w:name="_Toc455412032"/>
      <w:bookmarkStart w:id="82" w:name="_Toc468870845"/>
      <w:r>
        <w:lastRenderedPageBreak/>
        <w:t>Linienkoppler</w:t>
      </w:r>
      <w:bookmarkEnd w:id="81"/>
      <w:bookmarkEnd w:id="82"/>
    </w:p>
    <w:p w14:paraId="7EA2679F" w14:textId="77777777" w:rsidR="00693713" w:rsidRPr="002415CF" w:rsidRDefault="00693713" w:rsidP="00693713">
      <w:pPr>
        <w:pStyle w:val="BulletPoint01"/>
      </w:pPr>
      <w:r w:rsidRPr="002415CF">
        <w:t>Zur galvanischen Trennung von KNX-Linien/Bereichen und zum Routing von Datentelegrammen zwischen KNX-Linen und -Bereichen.</w:t>
      </w:r>
    </w:p>
    <w:p w14:paraId="376E2B8F" w14:textId="77777777" w:rsidR="00693713" w:rsidRPr="002415CF" w:rsidRDefault="00693713" w:rsidP="00693713">
      <w:pPr>
        <w:pStyle w:val="BulletPoint01"/>
      </w:pPr>
      <w:r w:rsidRPr="002415CF">
        <w:t>Filterung des gesamten Gruppenadressbereichs (Hauptgruppe 0...31) muss ab ETS</w:t>
      </w:r>
      <w:r>
        <w:t>-</w:t>
      </w:r>
      <w:r w:rsidRPr="002415CF">
        <w:t>Version 4.1.2 möglich sein.</w:t>
      </w:r>
    </w:p>
    <w:p w14:paraId="1889DCE7" w14:textId="77777777" w:rsidR="00693713" w:rsidRPr="002415CF" w:rsidRDefault="00693713" w:rsidP="00693713">
      <w:pPr>
        <w:pStyle w:val="BulletPoint01"/>
      </w:pPr>
      <w:r w:rsidRPr="002415CF">
        <w:t>Bedien- und Anzeigeelemente:</w:t>
      </w:r>
    </w:p>
    <w:p w14:paraId="7BEC361F" w14:textId="77777777" w:rsidR="00693713" w:rsidRPr="002415CF" w:rsidRDefault="00693713" w:rsidP="00693713">
      <w:pPr>
        <w:pStyle w:val="BulletPoint02"/>
      </w:pPr>
      <w:r w:rsidRPr="002415CF">
        <w:t xml:space="preserve">LED, </w:t>
      </w:r>
      <w:r>
        <w:t>grün</w:t>
      </w:r>
      <w:r w:rsidRPr="002415CF">
        <w:t>: ON</w:t>
      </w:r>
    </w:p>
    <w:p w14:paraId="2FE549E9" w14:textId="77777777" w:rsidR="00693713" w:rsidRPr="00133B8C" w:rsidRDefault="00693713" w:rsidP="00693713">
      <w:pPr>
        <w:pStyle w:val="BulletPoint02"/>
        <w:rPr>
          <w:lang w:val="en-US"/>
        </w:rPr>
      </w:pPr>
      <w:r w:rsidRPr="00133B8C">
        <w:rPr>
          <w:lang w:val="en-US"/>
        </w:rPr>
        <w:t>LED, gelb: Primärlinie (Main line)</w:t>
      </w:r>
    </w:p>
    <w:p w14:paraId="0A5132DC" w14:textId="77777777" w:rsidR="00693713" w:rsidRPr="002415CF" w:rsidRDefault="00693713" w:rsidP="00693713">
      <w:pPr>
        <w:pStyle w:val="BulletPoint02"/>
      </w:pPr>
      <w:r w:rsidRPr="002415CF">
        <w:t xml:space="preserve">LED, </w:t>
      </w:r>
      <w:r>
        <w:t>gelb</w:t>
      </w:r>
      <w:r w:rsidRPr="002415CF">
        <w:t xml:space="preserve">: </w:t>
      </w:r>
      <w:r>
        <w:t>Sekundärlinie (</w:t>
      </w:r>
      <w:r w:rsidRPr="002415CF">
        <w:t>Line</w:t>
      </w:r>
      <w:r>
        <w:t>)</w:t>
      </w:r>
    </w:p>
    <w:p w14:paraId="6818D2C6" w14:textId="77777777" w:rsidR="00693713" w:rsidRPr="002415CF" w:rsidRDefault="00693713" w:rsidP="00693713">
      <w:pPr>
        <w:pStyle w:val="BulletPoint01"/>
      </w:pPr>
      <w:r>
        <w:t>Anschluss:</w:t>
      </w:r>
    </w:p>
    <w:p w14:paraId="1B5AE041" w14:textId="77777777" w:rsidR="00693713" w:rsidRPr="002415CF" w:rsidRDefault="00693713" w:rsidP="00693713">
      <w:pPr>
        <w:pStyle w:val="BulletPoint02"/>
      </w:pPr>
      <w:r w:rsidRPr="002415CF">
        <w:t>Primärlinie</w:t>
      </w:r>
      <w:r>
        <w:t>:</w:t>
      </w:r>
      <w:r w:rsidRPr="002415CF">
        <w:t xml:space="preserve"> Busanschlussklemme </w:t>
      </w:r>
    </w:p>
    <w:p w14:paraId="0859EDCA" w14:textId="77777777" w:rsidR="00693713" w:rsidRDefault="00693713" w:rsidP="00693713">
      <w:pPr>
        <w:pStyle w:val="BulletPoint02"/>
      </w:pPr>
      <w:r w:rsidRPr="002415CF">
        <w:t>Sekundärlinie</w:t>
      </w:r>
      <w:r>
        <w:t>:</w:t>
      </w:r>
      <w:r w:rsidRPr="002415CF">
        <w:t xml:space="preserve"> Busanschlussklemme </w:t>
      </w:r>
    </w:p>
    <w:p w14:paraId="7D041F7E" w14:textId="77777777" w:rsidR="00693713" w:rsidRPr="002415CF" w:rsidRDefault="00693713" w:rsidP="00693713">
      <w:pPr>
        <w:pStyle w:val="BulletPoint01"/>
      </w:pPr>
      <w:r>
        <w:t>Schutzart</w:t>
      </w:r>
      <w:r w:rsidRPr="002415CF">
        <w:t xml:space="preserve">: IP 20, </w:t>
      </w:r>
      <w:r>
        <w:t xml:space="preserve">IEC/EN </w:t>
      </w:r>
      <w:r w:rsidRPr="002415CF">
        <w:t>60 529</w:t>
      </w:r>
    </w:p>
    <w:p w14:paraId="22391F0F"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046946B6" w14:textId="77777777" w:rsidR="00693713" w:rsidRPr="002415CF" w:rsidRDefault="00693713" w:rsidP="00693713">
      <w:pPr>
        <w:pStyle w:val="BulletPoint01"/>
      </w:pPr>
      <w:r w:rsidRPr="002415CF">
        <w:t xml:space="preserve">Einbaulage: </w:t>
      </w:r>
      <w:r>
        <w:t>B</w:t>
      </w:r>
      <w:r w:rsidRPr="002415CF">
        <w:t>eliebig</w:t>
      </w:r>
    </w:p>
    <w:p w14:paraId="55CA79CD" w14:textId="77777777" w:rsidR="00693713" w:rsidRPr="002415CF" w:rsidRDefault="00693713" w:rsidP="00693713">
      <w:pPr>
        <w:pStyle w:val="BulletPoint01"/>
      </w:pPr>
      <w:r w:rsidRPr="002415CF">
        <w:t xml:space="preserve">Breite: </w:t>
      </w:r>
      <w:r>
        <w:t>2</w:t>
      </w:r>
      <w:r w:rsidRPr="002415CF">
        <w:t xml:space="preserve"> TE </w:t>
      </w:r>
      <w:r>
        <w:t>à 18 mm</w:t>
      </w:r>
    </w:p>
    <w:p w14:paraId="53AF8477" w14:textId="69F22EC4" w:rsidR="00693713" w:rsidRPr="002415CF" w:rsidRDefault="00693713" w:rsidP="00693713">
      <w:pPr>
        <w:pStyle w:val="BulletPoint01"/>
      </w:pPr>
      <w:r>
        <w:t>Hersteller</w:t>
      </w:r>
      <w:r w:rsidRPr="002415CF">
        <w:t xml:space="preserve">: </w:t>
      </w:r>
      <w:r w:rsidR="00E169FB">
        <w:t>ABB</w:t>
      </w:r>
    </w:p>
    <w:p w14:paraId="0F799EA7" w14:textId="453EF3AC" w:rsidR="00693713" w:rsidRPr="002415CF" w:rsidRDefault="00F47590" w:rsidP="00693713">
      <w:pPr>
        <w:pStyle w:val="BulletPoint01"/>
      </w:pPr>
      <w:r>
        <w:t>Typ</w:t>
      </w:r>
      <w:r w:rsidR="00693713" w:rsidRPr="002415CF">
        <w:t>: LK/S 4.2</w:t>
      </w:r>
    </w:p>
    <w:p w14:paraId="47C822D7" w14:textId="77777777" w:rsidR="00693713" w:rsidRPr="002415CF" w:rsidRDefault="00693713" w:rsidP="00693713">
      <w:pPr>
        <w:rPr>
          <w:rFonts w:ascii="Arial" w:eastAsia="Arial" w:hAnsi="Arial" w:cs="Arial"/>
        </w:rPr>
      </w:pPr>
      <w:r w:rsidRPr="002415CF">
        <w:br w:type="page"/>
      </w:r>
    </w:p>
    <w:p w14:paraId="63ED7875" w14:textId="77777777" w:rsidR="00693713" w:rsidRPr="002415CF" w:rsidRDefault="00693713" w:rsidP="00693713">
      <w:pPr>
        <w:pStyle w:val="berschrift2"/>
        <w:ind w:left="510" w:hanging="510"/>
      </w:pPr>
      <w:bookmarkStart w:id="83" w:name="_Toc401851745"/>
      <w:bookmarkStart w:id="84" w:name="_Toc455412033"/>
      <w:bookmarkStart w:id="85" w:name="_Toc468870846"/>
      <w:r w:rsidRPr="002415CF">
        <w:rPr>
          <w:rStyle w:val="berschrift2Zchn"/>
          <w:b/>
        </w:rPr>
        <w:lastRenderedPageBreak/>
        <w:t>IP</w:t>
      </w:r>
      <w:r>
        <w:rPr>
          <w:rStyle w:val="berschrift2Zchn"/>
          <w:b/>
        </w:rPr>
        <w:t>-</w:t>
      </w:r>
      <w:r w:rsidRPr="002415CF">
        <w:rPr>
          <w:rStyle w:val="berschrift2Zchn"/>
          <w:b/>
        </w:rPr>
        <w:t>Router</w:t>
      </w:r>
      <w:bookmarkEnd w:id="83"/>
      <w:bookmarkEnd w:id="84"/>
      <w:bookmarkEnd w:id="85"/>
    </w:p>
    <w:p w14:paraId="2832FEFE" w14:textId="77777777" w:rsidR="00693713" w:rsidRPr="002415CF" w:rsidRDefault="00693713" w:rsidP="00693713">
      <w:pPr>
        <w:pStyle w:val="BulletPoint01"/>
      </w:pPr>
      <w:r w:rsidRPr="002415CF">
        <w:t>Der IP-Router IPR/S2.1 ist die Schnittstelle zwischen KNX-Installationen und IP-Netzwerken und arbeitet nach der KNXnet/IP-Spezifikation (Tunneling und Routing). Der IPR/S kann als schneller Linien- oder Bereichskoppler eingesetzt werden und dabei das LAN für den schnellen Austausch von Telegrammen zwischen den Linien/Bereichen nutzen.</w:t>
      </w:r>
      <w:r w:rsidRPr="002415CF">
        <w:br/>
        <w:t>Zusammen mit der ETS können KNX-Geräte von der LAN-Seite über den IPR/S programmiert werden. Die IP</w:t>
      </w:r>
      <w:r>
        <w:t>-</w:t>
      </w:r>
      <w:r w:rsidRPr="002415CF">
        <w:t>Adresse des IPR/S kann fest eingestellt oder von einem DHCP-Server empfangen werden. Die Stromversorgung erfolgt über 10...30 V DC</w:t>
      </w:r>
      <w:r>
        <w:t>.</w:t>
      </w:r>
    </w:p>
    <w:p w14:paraId="476D0B9F" w14:textId="77777777" w:rsidR="00693713" w:rsidRPr="002415CF" w:rsidRDefault="00693713" w:rsidP="00693713">
      <w:pPr>
        <w:pStyle w:val="BulletPoint01"/>
      </w:pPr>
      <w:r w:rsidRPr="002415CF">
        <w:t>Spannungsversorgung: 10...30 V DC</w:t>
      </w:r>
    </w:p>
    <w:p w14:paraId="3D63B930" w14:textId="77777777" w:rsidR="00693713" w:rsidRPr="002415CF" w:rsidRDefault="00693713" w:rsidP="00693713">
      <w:pPr>
        <w:pStyle w:val="BulletPoint01"/>
      </w:pPr>
      <w:r>
        <w:t>Anzeigeelemente</w:t>
      </w:r>
      <w:r w:rsidRPr="002415CF">
        <w:t>:</w:t>
      </w:r>
    </w:p>
    <w:p w14:paraId="35C44BE4" w14:textId="77777777" w:rsidR="00693713" w:rsidRPr="002415CF" w:rsidRDefault="00693713" w:rsidP="00693713">
      <w:pPr>
        <w:pStyle w:val="BulletPoint02"/>
      </w:pPr>
      <w:r w:rsidRPr="002415CF">
        <w:t xml:space="preserve">LED </w:t>
      </w:r>
      <w:r>
        <w:t>grün</w:t>
      </w:r>
      <w:r w:rsidRPr="002415CF">
        <w:t>: Betriebsbereitschaft</w:t>
      </w:r>
    </w:p>
    <w:p w14:paraId="46A0416B" w14:textId="77777777" w:rsidR="00693713" w:rsidRPr="002415CF" w:rsidRDefault="00693713" w:rsidP="00693713">
      <w:pPr>
        <w:pStyle w:val="BulletPoint02"/>
      </w:pPr>
      <w:r w:rsidRPr="002415CF">
        <w:t xml:space="preserve">LED </w:t>
      </w:r>
      <w:r>
        <w:t>gelb</w:t>
      </w:r>
      <w:r w:rsidRPr="002415CF">
        <w:t>: LAN/LINK</w:t>
      </w:r>
    </w:p>
    <w:p w14:paraId="0CFA8CAD" w14:textId="77777777" w:rsidR="00693713" w:rsidRPr="002415CF" w:rsidRDefault="00693713" w:rsidP="00693713">
      <w:pPr>
        <w:pStyle w:val="BulletPoint02"/>
      </w:pPr>
      <w:r w:rsidRPr="002415CF">
        <w:t xml:space="preserve">LED </w:t>
      </w:r>
      <w:r>
        <w:t>gelb</w:t>
      </w:r>
      <w:r w:rsidRPr="002415CF">
        <w:t xml:space="preserve">: </w:t>
      </w:r>
      <w:r>
        <w:t>KNX-Telegramm</w:t>
      </w:r>
    </w:p>
    <w:p w14:paraId="02F3846B" w14:textId="77777777" w:rsidR="00693713" w:rsidRPr="002415CF" w:rsidRDefault="00693713" w:rsidP="00693713">
      <w:pPr>
        <w:pStyle w:val="BulletPoint01"/>
      </w:pPr>
      <w:r>
        <w:t>Anschluss</w:t>
      </w:r>
      <w:r w:rsidRPr="002415CF">
        <w:t xml:space="preserve">: </w:t>
      </w:r>
    </w:p>
    <w:p w14:paraId="532BBFDB" w14:textId="77777777" w:rsidR="00693713" w:rsidRPr="002415CF" w:rsidRDefault="00693713" w:rsidP="00693713">
      <w:pPr>
        <w:pStyle w:val="BulletPoint02"/>
      </w:pPr>
      <w:r>
        <w:t>Steckklemmen</w:t>
      </w:r>
    </w:p>
    <w:p w14:paraId="506C1D3C" w14:textId="77777777" w:rsidR="00693713" w:rsidRPr="002415CF" w:rsidRDefault="00693713" w:rsidP="00693713">
      <w:pPr>
        <w:pStyle w:val="BulletPoint02"/>
      </w:pPr>
      <w:r w:rsidRPr="002415CF">
        <w:t xml:space="preserve">RJ45 </w:t>
      </w:r>
      <w:r>
        <w:t>Buchse</w:t>
      </w:r>
    </w:p>
    <w:p w14:paraId="5EAA6E1F" w14:textId="77777777" w:rsidR="00693713" w:rsidRPr="002415CF" w:rsidRDefault="00693713" w:rsidP="00693713">
      <w:pPr>
        <w:pStyle w:val="BulletPoint02"/>
      </w:pPr>
      <w:r w:rsidRPr="001D5679">
        <w:t>Busanschlussklemme</w:t>
      </w:r>
    </w:p>
    <w:p w14:paraId="4B4F879C" w14:textId="77777777" w:rsidR="00693713" w:rsidRPr="002415CF" w:rsidRDefault="00693713" w:rsidP="00693713">
      <w:pPr>
        <w:pStyle w:val="BulletPoint01"/>
      </w:pPr>
      <w:r>
        <w:t>Schnittstellen</w:t>
      </w:r>
      <w:r w:rsidRPr="002415CF">
        <w:t>:</w:t>
      </w:r>
    </w:p>
    <w:p w14:paraId="4512382C" w14:textId="77777777" w:rsidR="00693713" w:rsidRPr="002415CF" w:rsidRDefault="00693713" w:rsidP="00693713">
      <w:pPr>
        <w:pStyle w:val="BulletPoint02"/>
      </w:pPr>
      <w:r w:rsidRPr="002415CF">
        <w:t>1 x KNX</w:t>
      </w:r>
    </w:p>
    <w:p w14:paraId="6701DB48" w14:textId="77777777" w:rsidR="00693713" w:rsidRPr="002415CF" w:rsidRDefault="00693713" w:rsidP="00693713">
      <w:pPr>
        <w:pStyle w:val="BulletPoint02"/>
      </w:pPr>
      <w:r w:rsidRPr="002415CF">
        <w:t>1 x LAN</w:t>
      </w:r>
    </w:p>
    <w:p w14:paraId="4D463731" w14:textId="77777777" w:rsidR="00693713" w:rsidRPr="001D5679" w:rsidRDefault="00693713" w:rsidP="00693713">
      <w:pPr>
        <w:pStyle w:val="BulletPoint01"/>
      </w:pPr>
      <w:r w:rsidRPr="001D5679">
        <w:t>Speicher fü</w:t>
      </w:r>
      <w:r>
        <w:t xml:space="preserve">r Telegramme bei hoher Buslast </w:t>
      </w:r>
      <w:r w:rsidRPr="001D5679">
        <w:t>und für Filtertabellen</w:t>
      </w:r>
    </w:p>
    <w:p w14:paraId="19C02B12" w14:textId="77777777" w:rsidR="00693713" w:rsidRPr="002415CF" w:rsidRDefault="00693713" w:rsidP="00693713">
      <w:pPr>
        <w:pStyle w:val="BulletPoint01"/>
      </w:pPr>
      <w:r>
        <w:t>Schutzart</w:t>
      </w:r>
      <w:r w:rsidRPr="002415CF">
        <w:t xml:space="preserve">: IP 20, </w:t>
      </w:r>
      <w:r>
        <w:t xml:space="preserve">IEC/EN </w:t>
      </w:r>
      <w:r w:rsidRPr="002415CF">
        <w:t>60 529</w:t>
      </w:r>
    </w:p>
    <w:p w14:paraId="7C4103F6"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6541FDEF" w14:textId="77777777" w:rsidR="00693713" w:rsidRPr="002415CF" w:rsidRDefault="00693713" w:rsidP="00693713">
      <w:pPr>
        <w:pStyle w:val="BulletPoint01"/>
      </w:pPr>
      <w:r w:rsidRPr="002415CF">
        <w:t xml:space="preserve">Einbaulage: </w:t>
      </w:r>
      <w:r>
        <w:t>B</w:t>
      </w:r>
      <w:r w:rsidRPr="002415CF">
        <w:t>eliebig</w:t>
      </w:r>
    </w:p>
    <w:p w14:paraId="2FB7A68C" w14:textId="77777777" w:rsidR="00693713" w:rsidRPr="002415CF" w:rsidRDefault="00693713" w:rsidP="00693713">
      <w:pPr>
        <w:pStyle w:val="BulletPoint01"/>
      </w:pPr>
      <w:r w:rsidRPr="002415CF">
        <w:t xml:space="preserve">Breite: </w:t>
      </w:r>
      <w:r>
        <w:t>2</w:t>
      </w:r>
      <w:r w:rsidRPr="002415CF">
        <w:t xml:space="preserve"> TE </w:t>
      </w:r>
      <w:r>
        <w:t>à 18 mm</w:t>
      </w:r>
    </w:p>
    <w:p w14:paraId="337D11D7" w14:textId="28B66423" w:rsidR="00693713" w:rsidRPr="002415CF" w:rsidRDefault="00693713" w:rsidP="00693713">
      <w:pPr>
        <w:pStyle w:val="BulletPoint01"/>
      </w:pPr>
      <w:r>
        <w:t>Hersteller</w:t>
      </w:r>
      <w:r w:rsidRPr="002415CF">
        <w:t xml:space="preserve">: </w:t>
      </w:r>
      <w:r w:rsidR="00E169FB">
        <w:t>ABB</w:t>
      </w:r>
    </w:p>
    <w:p w14:paraId="60223BCC" w14:textId="62008A3E" w:rsidR="00693713" w:rsidRPr="002415CF" w:rsidRDefault="00F47590" w:rsidP="00693713">
      <w:pPr>
        <w:pStyle w:val="BulletPoint01"/>
      </w:pPr>
      <w:r>
        <w:t>Typ</w:t>
      </w:r>
      <w:r w:rsidR="00693713" w:rsidRPr="002415CF">
        <w:t>: IPR/S 2.1</w:t>
      </w:r>
    </w:p>
    <w:p w14:paraId="1C5CE105" w14:textId="77777777" w:rsidR="00693713" w:rsidRPr="002415CF" w:rsidRDefault="00693713" w:rsidP="00693713">
      <w:r w:rsidRPr="002415CF">
        <w:br w:type="page"/>
      </w:r>
    </w:p>
    <w:p w14:paraId="3231437A" w14:textId="77777777" w:rsidR="00693713" w:rsidRPr="002415CF" w:rsidRDefault="00693713" w:rsidP="00693713">
      <w:pPr>
        <w:pStyle w:val="berschrift2"/>
        <w:ind w:left="510" w:hanging="510"/>
      </w:pPr>
      <w:bookmarkStart w:id="86" w:name="_Toc431391656"/>
      <w:bookmarkStart w:id="87" w:name="_Toc455412034"/>
      <w:bookmarkStart w:id="88" w:name="_Toc468870847"/>
      <w:r w:rsidRPr="002415CF">
        <w:lastRenderedPageBreak/>
        <w:t>IP</w:t>
      </w:r>
      <w:bookmarkEnd w:id="86"/>
      <w:r>
        <w:t>-</w:t>
      </w:r>
      <w:r w:rsidRPr="002415CF">
        <w:t>Router</w:t>
      </w:r>
      <w:bookmarkEnd w:id="87"/>
      <w:bookmarkEnd w:id="88"/>
    </w:p>
    <w:p w14:paraId="26F65DD0" w14:textId="77777777" w:rsidR="00693713" w:rsidRDefault="00693713" w:rsidP="00693713">
      <w:pPr>
        <w:pStyle w:val="BulletPoint01"/>
      </w:pPr>
      <w:r w:rsidRPr="003E7DB0">
        <w:t>Der IP-Router dient als Schnittstelle und Router in KNX-Installationen und IP-Netzwerken und arbeitet nach der Spezifikation KNXnet/IP (Tunne</w:t>
      </w:r>
      <w:r>
        <w:t>ling und Routing)</w:t>
      </w:r>
    </w:p>
    <w:p w14:paraId="5479BAC5" w14:textId="77777777" w:rsidR="00693713" w:rsidRPr="003E7DB0" w:rsidRDefault="00693713" w:rsidP="00693713">
      <w:pPr>
        <w:pStyle w:val="BulletPoint01"/>
      </w:pPr>
      <w:r w:rsidRPr="003E7DB0">
        <w:t>Spannungsversorgung: 12</w:t>
      </w:r>
      <w:r>
        <w:t>…</w:t>
      </w:r>
      <w:r w:rsidRPr="003E7DB0">
        <w:t>30 V DC (+10</w:t>
      </w:r>
      <w:r>
        <w:t> </w:t>
      </w:r>
      <w:r w:rsidRPr="003E7DB0">
        <w:t>% / -15</w:t>
      </w:r>
      <w:r>
        <w:t> </w:t>
      </w:r>
      <w:r w:rsidRPr="003E7DB0">
        <w:t>%) oder PoE (IEEE 802.3 af class 1)</w:t>
      </w:r>
    </w:p>
    <w:p w14:paraId="5CFEF8F9" w14:textId="77777777" w:rsidR="00693713" w:rsidRDefault="00693713" w:rsidP="00693713">
      <w:pPr>
        <w:pStyle w:val="BulletPoint01"/>
      </w:pPr>
      <w:r w:rsidRPr="003E7DB0">
        <w:t>Zurückgesetzte RJ45 Buchse für besseren Biegeradius</w:t>
      </w:r>
    </w:p>
    <w:p w14:paraId="3CA24764" w14:textId="77777777" w:rsidR="00693713" w:rsidRDefault="00693713" w:rsidP="00693713">
      <w:pPr>
        <w:pStyle w:val="BulletPoint01"/>
      </w:pPr>
      <w:r w:rsidRPr="003E7DB0">
        <w:t>Mit der ETS können KNX-Geräte von der LAN-Seite über den Router programmiert werden</w:t>
      </w:r>
    </w:p>
    <w:p w14:paraId="3899A67D" w14:textId="77777777" w:rsidR="00693713" w:rsidRDefault="00693713" w:rsidP="00693713">
      <w:pPr>
        <w:pStyle w:val="BulletPoint01"/>
      </w:pPr>
      <w:r w:rsidRPr="003E7DB0">
        <w:t>IP-Adresse wahlweise f</w:t>
      </w:r>
      <w:r>
        <w:t>est einstellbar oder über DHCP</w:t>
      </w:r>
    </w:p>
    <w:p w14:paraId="7994D71C" w14:textId="77777777" w:rsidR="00693713" w:rsidRDefault="00693713" w:rsidP="00693713">
      <w:pPr>
        <w:pStyle w:val="BulletPoint01"/>
      </w:pPr>
      <w:r w:rsidRPr="003E7DB0">
        <w:t>5 Tunneling Server verfügbar</w:t>
      </w:r>
    </w:p>
    <w:p w14:paraId="5E0D34DF" w14:textId="77777777" w:rsidR="00693713" w:rsidRDefault="00693713" w:rsidP="00693713">
      <w:pPr>
        <w:pStyle w:val="BulletPoint01"/>
      </w:pPr>
      <w:r w:rsidRPr="003E7DB0">
        <w:t>8k Filtertabelle (Hauptgruppe 0</w:t>
      </w:r>
      <w:r>
        <w:t>…31) kann geladen</w:t>
      </w:r>
      <w:r w:rsidRPr="003E7DB0">
        <w:t xml:space="preserve"> werden</w:t>
      </w:r>
    </w:p>
    <w:p w14:paraId="3BB237D6" w14:textId="77777777" w:rsidR="00693713" w:rsidRDefault="00693713" w:rsidP="00693713">
      <w:pPr>
        <w:pStyle w:val="BulletPoint01"/>
      </w:pPr>
      <w:r w:rsidRPr="003E7DB0">
        <w:t>Multicast-Kommunikation (KNX-Standard) kann abgeschaltet werden. In diesem Fall können bis zu 10 IP-Router von diesem Typ über Unicast kommunizieren</w:t>
      </w:r>
      <w:r>
        <w:t>.</w:t>
      </w:r>
    </w:p>
    <w:p w14:paraId="3F14EB01" w14:textId="77777777" w:rsidR="00693713" w:rsidRDefault="00693713" w:rsidP="00693713">
      <w:pPr>
        <w:pStyle w:val="BulletPoint01"/>
      </w:pPr>
      <w:r w:rsidRPr="003E7DB0">
        <w:t>Funktion Überw</w:t>
      </w:r>
      <w:r>
        <w:t>achung auf Busspannungsausfall</w:t>
      </w:r>
      <w:r w:rsidRPr="003E7DB0">
        <w:t xml:space="preserve"> verfügbar</w:t>
      </w:r>
    </w:p>
    <w:p w14:paraId="20884C2C" w14:textId="77777777" w:rsidR="00693713" w:rsidRDefault="00693713" w:rsidP="00693713">
      <w:pPr>
        <w:pStyle w:val="BulletPoint01"/>
      </w:pPr>
      <w:r w:rsidRPr="003E7DB0">
        <w:t>Unterstützung Bus- und Gruppenmonitorbetrieb (ETS)</w:t>
      </w:r>
    </w:p>
    <w:p w14:paraId="27DF006A" w14:textId="77777777" w:rsidR="00693713" w:rsidRPr="003E7DB0" w:rsidRDefault="00693713" w:rsidP="00693713">
      <w:pPr>
        <w:pStyle w:val="BulletPoint01"/>
      </w:pPr>
      <w:r w:rsidRPr="003E7DB0">
        <w:t>Diagnose- und Inbetriebnahme-Tool verfügbar (inkl. Firmware Update)</w:t>
      </w:r>
    </w:p>
    <w:p w14:paraId="311FA07A" w14:textId="77777777" w:rsidR="00693713" w:rsidRPr="002415CF" w:rsidRDefault="00693713" w:rsidP="00693713">
      <w:pPr>
        <w:pStyle w:val="BulletPoint01"/>
      </w:pPr>
      <w:r w:rsidRPr="0065585F">
        <w:rPr>
          <w:rFonts w:ascii="ArialMT" w:hAnsi="ArialMT" w:cs="ArialMT"/>
          <w:color w:val="auto"/>
        </w:rPr>
        <w:t>Verlustleistung</w:t>
      </w:r>
      <w:r w:rsidRPr="002415CF">
        <w:rPr>
          <w:rFonts w:ascii="ArialMT" w:hAnsi="ArialMT" w:cs="ArialMT"/>
          <w:color w:val="auto"/>
        </w:rPr>
        <w:t>: Max. 1,8 W</w:t>
      </w:r>
    </w:p>
    <w:p w14:paraId="255C241D" w14:textId="77777777" w:rsidR="00693713" w:rsidRPr="002415CF" w:rsidRDefault="00693713" w:rsidP="00693713">
      <w:pPr>
        <w:pStyle w:val="BulletPoint01"/>
      </w:pPr>
      <w:r>
        <w:t>Anzeigeelemente</w:t>
      </w:r>
      <w:r w:rsidRPr="002415CF">
        <w:t>:</w:t>
      </w:r>
    </w:p>
    <w:p w14:paraId="5AE2446D" w14:textId="77777777" w:rsidR="00693713" w:rsidRPr="002415CF" w:rsidRDefault="00693713" w:rsidP="00693713">
      <w:pPr>
        <w:pStyle w:val="BulletPoint02"/>
      </w:pPr>
      <w:r w:rsidRPr="002415CF">
        <w:t xml:space="preserve">LED </w:t>
      </w:r>
      <w:r>
        <w:t>grün</w:t>
      </w:r>
      <w:r w:rsidRPr="002415CF">
        <w:t>: Betriebsbereitschaft</w:t>
      </w:r>
    </w:p>
    <w:p w14:paraId="3567E5E9" w14:textId="77777777" w:rsidR="00693713" w:rsidRPr="002415CF" w:rsidRDefault="00693713" w:rsidP="00693713">
      <w:pPr>
        <w:pStyle w:val="BulletPoint02"/>
      </w:pPr>
      <w:r w:rsidRPr="002415CF">
        <w:t xml:space="preserve">LED </w:t>
      </w:r>
      <w:r>
        <w:t>gelb</w:t>
      </w:r>
      <w:r w:rsidRPr="002415CF">
        <w:t>: LAN/LINK</w:t>
      </w:r>
    </w:p>
    <w:p w14:paraId="6DEBED17" w14:textId="77777777" w:rsidR="00693713" w:rsidRPr="002415CF" w:rsidRDefault="00693713" w:rsidP="00693713">
      <w:pPr>
        <w:pStyle w:val="BulletPoint02"/>
      </w:pPr>
      <w:r w:rsidRPr="002415CF">
        <w:t xml:space="preserve">LED </w:t>
      </w:r>
      <w:r>
        <w:t>gelb</w:t>
      </w:r>
      <w:r w:rsidRPr="002415CF">
        <w:t xml:space="preserve">: </w:t>
      </w:r>
      <w:r>
        <w:t>KNX-Telegramm</w:t>
      </w:r>
    </w:p>
    <w:p w14:paraId="0EF37635" w14:textId="77777777" w:rsidR="00693713" w:rsidRPr="002415CF" w:rsidRDefault="00693713" w:rsidP="00693713">
      <w:pPr>
        <w:pStyle w:val="BulletPoint01"/>
      </w:pPr>
      <w:r>
        <w:t>Anschluss</w:t>
      </w:r>
      <w:r w:rsidRPr="002415CF">
        <w:t xml:space="preserve">: </w:t>
      </w:r>
    </w:p>
    <w:p w14:paraId="2D0A83A1" w14:textId="77777777" w:rsidR="00693713" w:rsidRPr="002415CF" w:rsidRDefault="00693713" w:rsidP="00693713">
      <w:pPr>
        <w:pStyle w:val="BulletPoint02"/>
      </w:pPr>
      <w:r w:rsidRPr="002415CF">
        <w:t xml:space="preserve">RJ45 </w:t>
      </w:r>
      <w:r>
        <w:t>Buchse</w:t>
      </w:r>
    </w:p>
    <w:p w14:paraId="0768900F" w14:textId="77777777" w:rsidR="00693713" w:rsidRPr="002415CF" w:rsidRDefault="00693713" w:rsidP="00693713">
      <w:pPr>
        <w:pStyle w:val="BulletPoint02"/>
      </w:pPr>
      <w:r w:rsidRPr="001D5679">
        <w:t>Busanschlussklemme</w:t>
      </w:r>
    </w:p>
    <w:p w14:paraId="516B3763" w14:textId="77777777" w:rsidR="00693713" w:rsidRPr="002415CF" w:rsidRDefault="00693713" w:rsidP="00693713">
      <w:pPr>
        <w:pStyle w:val="BulletPoint01"/>
      </w:pPr>
      <w:r>
        <w:t>Schnittstellen</w:t>
      </w:r>
      <w:r w:rsidRPr="002415CF">
        <w:t>:</w:t>
      </w:r>
    </w:p>
    <w:p w14:paraId="1938A3B0" w14:textId="77777777" w:rsidR="00693713" w:rsidRPr="002415CF" w:rsidRDefault="00693713" w:rsidP="00693713">
      <w:pPr>
        <w:pStyle w:val="BulletPoint02"/>
        <w:ind w:left="1077" w:hanging="357"/>
      </w:pPr>
      <w:r w:rsidRPr="002415CF">
        <w:t>1 x KNX</w:t>
      </w:r>
    </w:p>
    <w:p w14:paraId="2CEC5ECC" w14:textId="77777777" w:rsidR="00693713" w:rsidRPr="002415CF" w:rsidRDefault="00693713" w:rsidP="00693713">
      <w:pPr>
        <w:pStyle w:val="BulletPoint02"/>
        <w:ind w:left="1077" w:hanging="357"/>
      </w:pPr>
      <w:r w:rsidRPr="002415CF">
        <w:t>1 x LAN</w:t>
      </w:r>
    </w:p>
    <w:p w14:paraId="02FD7302" w14:textId="77777777" w:rsidR="00693713" w:rsidRPr="002415CF" w:rsidRDefault="00693713" w:rsidP="00693713">
      <w:pPr>
        <w:pStyle w:val="BulletPoint01"/>
      </w:pPr>
      <w:r w:rsidRPr="002415CF">
        <w:t>Gehäuse:</w:t>
      </w:r>
    </w:p>
    <w:p w14:paraId="5031BE5C" w14:textId="77777777" w:rsidR="00693713" w:rsidRPr="002415CF" w:rsidRDefault="00693713" w:rsidP="00693713">
      <w:pPr>
        <w:pStyle w:val="BulletPoint02"/>
      </w:pPr>
      <w:r w:rsidRPr="002415CF">
        <w:t>Kunststoff, halogenfrei</w:t>
      </w:r>
    </w:p>
    <w:p w14:paraId="1F60B6D4" w14:textId="77777777" w:rsidR="00693713" w:rsidRPr="002415CF" w:rsidRDefault="00693713" w:rsidP="00693713">
      <w:pPr>
        <w:pStyle w:val="BulletPoint02"/>
      </w:pPr>
      <w:r w:rsidRPr="002415CF">
        <w:t>Entflammbarkeit V-0 gem. UL94</w:t>
      </w:r>
    </w:p>
    <w:p w14:paraId="5C52A09B" w14:textId="77777777" w:rsidR="00693713" w:rsidRPr="002415CF" w:rsidRDefault="00693713" w:rsidP="00693713">
      <w:pPr>
        <w:pStyle w:val="BulletPoint01"/>
      </w:pPr>
      <w:r w:rsidRPr="002415CF">
        <w:t xml:space="preserve">Schutzart: IP 20, </w:t>
      </w:r>
      <w:r>
        <w:t xml:space="preserve">IEC/EN </w:t>
      </w:r>
      <w:r w:rsidRPr="002415CF">
        <w:t>60 529</w:t>
      </w:r>
    </w:p>
    <w:p w14:paraId="68E83FFC"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30EB930B" w14:textId="77777777" w:rsidR="00693713" w:rsidRPr="002415CF" w:rsidRDefault="00693713" w:rsidP="00693713">
      <w:pPr>
        <w:pStyle w:val="BulletPoint01"/>
      </w:pPr>
      <w:r w:rsidRPr="002415CF">
        <w:t xml:space="preserve">Einbaulage: </w:t>
      </w:r>
      <w:r>
        <w:t>B</w:t>
      </w:r>
      <w:r w:rsidRPr="002415CF">
        <w:t>eliebig</w:t>
      </w:r>
    </w:p>
    <w:p w14:paraId="5874E76F" w14:textId="77777777" w:rsidR="00693713" w:rsidRPr="002415CF" w:rsidRDefault="00693713" w:rsidP="00693713">
      <w:pPr>
        <w:pStyle w:val="BulletPoint01"/>
      </w:pPr>
      <w:r w:rsidRPr="002415CF">
        <w:t xml:space="preserve">Breite: </w:t>
      </w:r>
      <w:r>
        <w:t>2</w:t>
      </w:r>
      <w:r w:rsidRPr="002415CF">
        <w:t xml:space="preserve"> TE </w:t>
      </w:r>
      <w:r>
        <w:t>à 18 mm</w:t>
      </w:r>
    </w:p>
    <w:p w14:paraId="17DF7062" w14:textId="06B411B9" w:rsidR="00693713" w:rsidRPr="002415CF" w:rsidRDefault="00693713" w:rsidP="00693713">
      <w:pPr>
        <w:pStyle w:val="BulletPoint01"/>
      </w:pPr>
      <w:r>
        <w:t>Hersteller</w:t>
      </w:r>
      <w:r w:rsidRPr="002415CF">
        <w:t xml:space="preserve">: </w:t>
      </w:r>
      <w:r w:rsidR="00E169FB">
        <w:t>ABB</w:t>
      </w:r>
    </w:p>
    <w:p w14:paraId="71E71805" w14:textId="1395DAF4" w:rsidR="00693713" w:rsidRPr="002415CF" w:rsidRDefault="00F47590" w:rsidP="00693713">
      <w:pPr>
        <w:pStyle w:val="BulletPoint01"/>
        <w:rPr>
          <w:b/>
        </w:rPr>
      </w:pPr>
      <w:r>
        <w:t>Typ</w:t>
      </w:r>
      <w:r w:rsidR="00693713" w:rsidRPr="002415CF">
        <w:t>: IPR/S 3.1.1</w:t>
      </w:r>
    </w:p>
    <w:p w14:paraId="49916F67" w14:textId="77777777" w:rsidR="00693713" w:rsidRPr="002415CF" w:rsidRDefault="00693713" w:rsidP="00693713">
      <w:pPr>
        <w:spacing w:after="200"/>
      </w:pPr>
      <w:r w:rsidRPr="002415CF">
        <w:br w:type="page"/>
      </w:r>
    </w:p>
    <w:p w14:paraId="6B6B985C" w14:textId="77777777" w:rsidR="00693713" w:rsidRPr="002415CF" w:rsidRDefault="00693713" w:rsidP="00693713">
      <w:pPr>
        <w:pStyle w:val="berschrift1"/>
        <w:spacing w:before="0"/>
      </w:pPr>
      <w:bookmarkStart w:id="89" w:name="_Toc395865852"/>
      <w:bookmarkStart w:id="90" w:name="_Toc401650577"/>
      <w:bookmarkStart w:id="91" w:name="_Toc455412035"/>
      <w:bookmarkStart w:id="92" w:name="_Toc468870848"/>
      <w:r>
        <w:lastRenderedPageBreak/>
        <w:t>Steuergeräte</w:t>
      </w:r>
      <w:r w:rsidRPr="002415CF">
        <w:t xml:space="preserve"> – </w:t>
      </w:r>
      <w:bookmarkEnd w:id="89"/>
      <w:bookmarkEnd w:id="90"/>
      <w:r>
        <w:t>Schalten und Dimmen</w:t>
      </w:r>
      <w:bookmarkEnd w:id="91"/>
      <w:bookmarkEnd w:id="92"/>
    </w:p>
    <w:p w14:paraId="19C0E860" w14:textId="77777777" w:rsidR="00693713" w:rsidRPr="002415CF" w:rsidRDefault="00693713" w:rsidP="00693713"/>
    <w:p w14:paraId="189F7488" w14:textId="77777777" w:rsidR="00693713" w:rsidRPr="002415CF" w:rsidRDefault="00693713" w:rsidP="00693713">
      <w:pPr>
        <w:pStyle w:val="berschrift2"/>
        <w:ind w:left="510" w:hanging="510"/>
      </w:pPr>
      <w:bookmarkStart w:id="93" w:name="_Toc401070990"/>
      <w:bookmarkStart w:id="94" w:name="_Toc401072700"/>
      <w:bookmarkStart w:id="95" w:name="_Toc401072929"/>
      <w:bookmarkStart w:id="96" w:name="_Toc401072964"/>
      <w:bookmarkStart w:id="97" w:name="_Toc401073046"/>
      <w:bookmarkStart w:id="98" w:name="_Toc401073079"/>
      <w:bookmarkStart w:id="99" w:name="_Toc401073105"/>
      <w:bookmarkStart w:id="100" w:name="_Toc401073141"/>
      <w:bookmarkStart w:id="101" w:name="_Toc401224669"/>
      <w:bookmarkStart w:id="102" w:name="_Toc401509478"/>
      <w:bookmarkStart w:id="103" w:name="_Toc401650578"/>
      <w:bookmarkStart w:id="104" w:name="_Toc455412036"/>
      <w:bookmarkStart w:id="105" w:name="_Toc468870849"/>
      <w:proofErr w:type="spellStart"/>
      <w:r>
        <w:t>Schaltaktor</w:t>
      </w:r>
      <w:proofErr w:type="spellEnd"/>
      <w:r w:rsidRPr="002415CF">
        <w:t xml:space="preserve"> 16/20 A</w:t>
      </w:r>
      <w:bookmarkEnd w:id="93"/>
      <w:bookmarkEnd w:id="94"/>
      <w:bookmarkEnd w:id="95"/>
      <w:bookmarkEnd w:id="96"/>
      <w:bookmarkEnd w:id="97"/>
      <w:bookmarkEnd w:id="98"/>
      <w:bookmarkEnd w:id="99"/>
      <w:bookmarkEnd w:id="100"/>
      <w:bookmarkEnd w:id="101"/>
      <w:bookmarkEnd w:id="102"/>
      <w:bookmarkEnd w:id="103"/>
      <w:r>
        <w:t>, C-Last</w:t>
      </w:r>
      <w:bookmarkEnd w:id="104"/>
      <w:bookmarkEnd w:id="105"/>
    </w:p>
    <w:p w14:paraId="38464E16" w14:textId="3232AC19" w:rsidR="00693713" w:rsidRDefault="00693713" w:rsidP="00693713">
      <w:pPr>
        <w:pStyle w:val="BulletPoint01"/>
      </w:pPr>
      <w:r w:rsidRPr="00AA7F37">
        <w:t xml:space="preserve">Schaltet mit </w:t>
      </w:r>
      <w:r w:rsidR="004C15E1">
        <w:t>potential</w:t>
      </w:r>
      <w:r w:rsidRPr="00AA7F37">
        <w:t>freien Kontakten Stromkreise mit elektrischen Verbrauch</w:t>
      </w:r>
      <w:r>
        <w:t>ern über KNX und/oder manuell</w:t>
      </w:r>
    </w:p>
    <w:p w14:paraId="7C2E832C" w14:textId="77777777" w:rsidR="00693713" w:rsidRPr="00AA7F37" w:rsidRDefault="00693713" w:rsidP="00693713">
      <w:pPr>
        <w:pStyle w:val="BulletPoint01"/>
      </w:pPr>
      <w:r>
        <w:t>Keine Hilfsspannung</w:t>
      </w:r>
    </w:p>
    <w:p w14:paraId="1F6B1F61" w14:textId="77777777" w:rsidR="00693713" w:rsidRPr="00AA7F37" w:rsidRDefault="00693713" w:rsidP="00693713">
      <w:pPr>
        <w:pStyle w:val="BulletPoint01"/>
      </w:pPr>
      <w:r w:rsidRPr="00AA7F37">
        <w:t>Manuelle</w:t>
      </w:r>
      <w:r>
        <w:t xml:space="preserve"> Kontakt-Betätigung pro Ausgang</w:t>
      </w:r>
    </w:p>
    <w:p w14:paraId="6B9F9165" w14:textId="77777777" w:rsidR="00693713" w:rsidRDefault="00693713" w:rsidP="00693713">
      <w:pPr>
        <w:pStyle w:val="BulletPoint01"/>
      </w:pPr>
      <w:r w:rsidRPr="00AA7F37">
        <w:t>Anzeige des Schaltzustandes pro Ausgang</w:t>
      </w:r>
    </w:p>
    <w:p w14:paraId="6399C2A1" w14:textId="77777777" w:rsidR="00693713" w:rsidRDefault="00693713" w:rsidP="00693713">
      <w:pPr>
        <w:pStyle w:val="BulletPoint01"/>
      </w:pPr>
      <w:r>
        <w:t>Funktion: Schalten von ohmschen, induktiven und kapazitativen Lasten</w:t>
      </w:r>
    </w:p>
    <w:p w14:paraId="1CCC8CE8" w14:textId="77777777" w:rsidR="00693713" w:rsidRPr="00AA7F37" w:rsidRDefault="00693713" w:rsidP="00693713">
      <w:pPr>
        <w:pStyle w:val="BulletPoint02"/>
      </w:pPr>
      <w:r>
        <w:t>Beleuchtungen</w:t>
      </w:r>
    </w:p>
    <w:p w14:paraId="6E4661C4" w14:textId="77777777" w:rsidR="00693713" w:rsidRPr="00AA7F37" w:rsidRDefault="00693713" w:rsidP="00693713">
      <w:pPr>
        <w:pStyle w:val="BulletPoint02"/>
      </w:pPr>
      <w:r>
        <w:t>Heizungssteuerungen</w:t>
      </w:r>
    </w:p>
    <w:p w14:paraId="1D2192F8" w14:textId="77777777" w:rsidR="00693713" w:rsidRDefault="00693713" w:rsidP="00693713">
      <w:pPr>
        <w:pStyle w:val="BulletPoint02"/>
      </w:pPr>
      <w:r>
        <w:t>Signaleinrichtungen</w:t>
      </w:r>
    </w:p>
    <w:p w14:paraId="2C0FE3D3" w14:textId="77777777" w:rsidR="00693713" w:rsidRDefault="00693713" w:rsidP="00693713">
      <w:pPr>
        <w:pStyle w:val="BulletPoint01"/>
      </w:pPr>
      <w:r w:rsidRPr="00AA7F37">
        <w:t>Mit einem Anwendungsprogramm sind folgende Funktionen pro Ausgang möglich</w:t>
      </w:r>
      <w:r>
        <w:t>:</w:t>
      </w:r>
    </w:p>
    <w:p w14:paraId="78A3E42D" w14:textId="77777777" w:rsidR="00693713" w:rsidRPr="00AA7F37" w:rsidRDefault="00693713" w:rsidP="00693713">
      <w:pPr>
        <w:pStyle w:val="BulletPoint02"/>
      </w:pPr>
      <w:r>
        <w:t>S</w:t>
      </w:r>
      <w:r w:rsidRPr="00AA7F37">
        <w:t>chließer/</w:t>
      </w:r>
      <w:r>
        <w:t>Öffner parametriebar</w:t>
      </w:r>
    </w:p>
    <w:p w14:paraId="427579F9" w14:textId="77777777" w:rsidR="00693713" w:rsidRPr="00AA7F37" w:rsidRDefault="00693713" w:rsidP="00693713">
      <w:pPr>
        <w:pStyle w:val="BulletPoint02"/>
      </w:pPr>
      <w:r w:rsidRPr="00AA7F37">
        <w:t>Zeitfunktionen, Ein-/</w:t>
      </w:r>
      <w:r>
        <w:t>Ausschaltverzögerung</w:t>
      </w:r>
    </w:p>
    <w:p w14:paraId="2FD52764" w14:textId="77777777" w:rsidR="00693713" w:rsidRPr="00AA7F37" w:rsidRDefault="00693713" w:rsidP="00693713">
      <w:pPr>
        <w:pStyle w:val="BulletPoint02"/>
      </w:pPr>
      <w:r w:rsidRPr="00AA7F37">
        <w:t>Trepp</w:t>
      </w:r>
      <w:r>
        <w:t>enlichtfunktion mit Vorwarnung</w:t>
      </w:r>
    </w:p>
    <w:p w14:paraId="1F54EA51" w14:textId="77777777" w:rsidR="00693713" w:rsidRPr="00AA7F37" w:rsidRDefault="00693713" w:rsidP="00693713">
      <w:pPr>
        <w:pStyle w:val="BulletPoint02"/>
      </w:pPr>
      <w:r w:rsidRPr="00AA7F37">
        <w:t>Treppe</w:t>
      </w:r>
      <w:r>
        <w:t>nlichtzeit über Bus veränderbar</w:t>
      </w:r>
    </w:p>
    <w:p w14:paraId="17ADE7BD" w14:textId="77777777" w:rsidR="00693713" w:rsidRPr="00AA7F37" w:rsidRDefault="00693713" w:rsidP="00693713">
      <w:pPr>
        <w:pStyle w:val="BulletPoint02"/>
      </w:pPr>
      <w:r>
        <w:t>Szenen- und Presets-Funktion</w:t>
      </w:r>
    </w:p>
    <w:p w14:paraId="05A00DFD" w14:textId="77777777" w:rsidR="00693713" w:rsidRPr="00AA7F37" w:rsidRDefault="00693713" w:rsidP="00693713">
      <w:pPr>
        <w:pStyle w:val="BulletPoint02"/>
      </w:pPr>
      <w:r w:rsidRPr="00AA7F37">
        <w:t>Logisch</w:t>
      </w:r>
      <w:r>
        <w:t>e Verknüpfung AND, OR, XOR, TOR</w:t>
      </w:r>
    </w:p>
    <w:p w14:paraId="68454B98" w14:textId="77777777" w:rsidR="00693713" w:rsidRPr="00AA7F37" w:rsidRDefault="00693713" w:rsidP="00693713">
      <w:pPr>
        <w:pStyle w:val="BulletPoint02"/>
      </w:pPr>
      <w:r w:rsidRPr="00AA7F37">
        <w:t>Statusrückmel</w:t>
      </w:r>
      <w:r>
        <w:t>dung</w:t>
      </w:r>
    </w:p>
    <w:p w14:paraId="4571F842" w14:textId="77777777" w:rsidR="00693713" w:rsidRPr="00AA7F37" w:rsidRDefault="00693713" w:rsidP="00693713">
      <w:pPr>
        <w:pStyle w:val="BulletPoint02"/>
      </w:pPr>
      <w:r w:rsidRPr="00AA7F37">
        <w:t>Zwangsführung/</w:t>
      </w:r>
      <w:r>
        <w:t>Sperren und Sicherheitsfunktion</w:t>
      </w:r>
    </w:p>
    <w:p w14:paraId="404DE759" w14:textId="77777777" w:rsidR="00693713" w:rsidRPr="00AA7F37" w:rsidRDefault="00693713" w:rsidP="00693713">
      <w:pPr>
        <w:pStyle w:val="BulletPoint02"/>
      </w:pPr>
      <w:r w:rsidRPr="00AA7F37">
        <w:t>Pr</w:t>
      </w:r>
      <w:r>
        <w:t>ioritäts- und In-Betrieb-Objekt</w:t>
      </w:r>
    </w:p>
    <w:p w14:paraId="07B12657" w14:textId="77777777" w:rsidR="00693713" w:rsidRPr="00AA7F37" w:rsidRDefault="00693713" w:rsidP="00693713">
      <w:pPr>
        <w:pStyle w:val="BulletPoint02"/>
      </w:pPr>
      <w:r>
        <w:t>Reaktion auf Schwellwerte</w:t>
      </w:r>
    </w:p>
    <w:p w14:paraId="32188563" w14:textId="77777777" w:rsidR="00693713" w:rsidRPr="00AA7F37" w:rsidRDefault="00693713" w:rsidP="00693713">
      <w:pPr>
        <w:pStyle w:val="BulletPoint02"/>
      </w:pPr>
      <w:r w:rsidRPr="00AA7F37">
        <w:t>Steuerung von elektrothermischen Ventilstellantrieben</w:t>
      </w:r>
      <w:r>
        <w:t xml:space="preserve"> (Stetigregelung)</w:t>
      </w:r>
    </w:p>
    <w:p w14:paraId="71C20020" w14:textId="77777777" w:rsidR="00693713" w:rsidRPr="00AA7F37" w:rsidRDefault="00693713" w:rsidP="00693713">
      <w:pPr>
        <w:pStyle w:val="BulletPoint02"/>
      </w:pPr>
      <w:r w:rsidRPr="00AA7F37">
        <w:t>Auswahl der Vorz</w:t>
      </w:r>
      <w:r>
        <w:t>ugslage bei Busspannungsausfall</w:t>
      </w:r>
    </w:p>
    <w:p w14:paraId="3A8BD1AC" w14:textId="77777777" w:rsidR="00693713" w:rsidRPr="00AA7F37" w:rsidRDefault="00693713" w:rsidP="00693713">
      <w:pPr>
        <w:pStyle w:val="BulletPoint02"/>
      </w:pPr>
      <w:r w:rsidRPr="00AA7F37">
        <w:t xml:space="preserve">Auswahl der </w:t>
      </w:r>
      <w:r>
        <w:t>V</w:t>
      </w:r>
      <w:r w:rsidRPr="00AA7F37">
        <w:t>orzugsl</w:t>
      </w:r>
      <w:r>
        <w:t>age bei Busspannungswiederkehr</w:t>
      </w:r>
    </w:p>
    <w:p w14:paraId="20F78BAD" w14:textId="77777777" w:rsidR="00693713" w:rsidRPr="00AA7F37" w:rsidRDefault="00693713" w:rsidP="00693713">
      <w:pPr>
        <w:pStyle w:val="BulletPoint02"/>
      </w:pPr>
      <w:r>
        <w:t>Invertierbarkeit der Ausgänge</w:t>
      </w:r>
    </w:p>
    <w:p w14:paraId="53B63DAB" w14:textId="77777777" w:rsidR="00693713" w:rsidRPr="00AA7F37" w:rsidRDefault="00693713" w:rsidP="00693713">
      <w:pPr>
        <w:pStyle w:val="BulletPoint02"/>
      </w:pPr>
      <w:r w:rsidRPr="00AA7F37">
        <w:t>In</w:t>
      </w:r>
      <w:r>
        <w:t>-</w:t>
      </w:r>
      <w:r w:rsidRPr="00AA7F37">
        <w:t>Betrieb</w:t>
      </w:r>
      <w:r>
        <w:t>-Objekt (zyklische Lebenssignal)</w:t>
      </w:r>
    </w:p>
    <w:p w14:paraId="1168B073" w14:textId="77777777" w:rsidR="00693713" w:rsidRPr="00AA7F37" w:rsidRDefault="00693713" w:rsidP="00693713">
      <w:pPr>
        <w:pStyle w:val="BulletPoint02"/>
      </w:pPr>
      <w:r w:rsidRPr="00AA7F37">
        <w:t>Kopieren</w:t>
      </w:r>
      <w:r>
        <w:t>/T</w:t>
      </w:r>
      <w:r w:rsidRPr="00AA7F37">
        <w:t>auschen Ausgä</w:t>
      </w:r>
      <w:r>
        <w:t>n</w:t>
      </w:r>
      <w:r w:rsidRPr="00AA7F37">
        <w:t>g</w:t>
      </w:r>
      <w:r>
        <w:t>e ohne Neuparametrierung</w:t>
      </w:r>
    </w:p>
    <w:p w14:paraId="7845F1C2" w14:textId="77777777" w:rsidR="00693713" w:rsidRDefault="00693713" w:rsidP="00693713">
      <w:pPr>
        <w:pStyle w:val="BulletPoint01"/>
      </w:pPr>
      <w:r w:rsidRPr="00AA7F37">
        <w:t>Eine Kaskadierung von Funktionen ist möglich.</w:t>
      </w:r>
    </w:p>
    <w:p w14:paraId="2E589258" w14:textId="23903C9B" w:rsidR="00693713" w:rsidRPr="002415CF" w:rsidRDefault="00693713" w:rsidP="00693713">
      <w:pPr>
        <w:pStyle w:val="BulletPoint01"/>
      </w:pPr>
      <w:r>
        <w:t>Ausgänge</w:t>
      </w:r>
      <w:r w:rsidRPr="002415CF">
        <w:t>: 2</w:t>
      </w:r>
      <w:r>
        <w:t xml:space="preserve">/4/8/12 </w:t>
      </w:r>
      <w:r w:rsidR="004C15E1">
        <w:t>potential</w:t>
      </w:r>
      <w:r>
        <w:t>freie Kontakte</w:t>
      </w:r>
    </w:p>
    <w:p w14:paraId="16F2FEFB" w14:textId="77777777" w:rsidR="00693713" w:rsidRDefault="00693713" w:rsidP="00693713">
      <w:pPr>
        <w:pStyle w:val="BulletPoint01"/>
      </w:pPr>
      <w:r>
        <w:t>Nennstrom pro Ausgang</w:t>
      </w:r>
      <w:r w:rsidRPr="002415CF">
        <w:t xml:space="preserve">: </w:t>
      </w:r>
      <w:r w:rsidRPr="00006194">
        <w:t>20 A (250/440 V AC)</w:t>
      </w:r>
    </w:p>
    <w:p w14:paraId="032CA1D4" w14:textId="77777777" w:rsidR="00693713" w:rsidRDefault="00693713" w:rsidP="00693713">
      <w:pPr>
        <w:spacing w:after="200"/>
        <w:rPr>
          <w:rFonts w:ascii="Arial" w:eastAsia="Arial" w:hAnsi="Arial" w:cs="Arial"/>
          <w:noProof/>
          <w:szCs w:val="18"/>
        </w:rPr>
      </w:pPr>
      <w:r>
        <w:br w:type="page"/>
      </w:r>
    </w:p>
    <w:p w14:paraId="6248EFCC" w14:textId="77777777" w:rsidR="00693713" w:rsidRDefault="00693713" w:rsidP="00693713">
      <w:pPr>
        <w:pStyle w:val="BulletPoint01"/>
      </w:pPr>
      <w:r>
        <w:lastRenderedPageBreak/>
        <w:t>Maximale Verlustleistung:</w:t>
      </w:r>
    </w:p>
    <w:p w14:paraId="23243E47" w14:textId="77777777" w:rsidR="00693713" w:rsidRDefault="00693713" w:rsidP="00693713">
      <w:pPr>
        <w:pStyle w:val="BulletPoint02"/>
      </w:pPr>
      <w:r>
        <w:t>Gerät mit 2 Ausgängen:</w:t>
      </w:r>
    </w:p>
    <w:p w14:paraId="4075FA1E" w14:textId="77777777" w:rsidR="00693713" w:rsidRPr="00006194" w:rsidRDefault="00693713" w:rsidP="00693713">
      <w:pPr>
        <w:pStyle w:val="BulletPoint03"/>
      </w:pPr>
      <w:r w:rsidRPr="00006194">
        <w:t>2,0 W bei 16 A</w:t>
      </w:r>
    </w:p>
    <w:p w14:paraId="09091FF4" w14:textId="77777777" w:rsidR="00693713" w:rsidRDefault="00693713" w:rsidP="00693713">
      <w:pPr>
        <w:pStyle w:val="BulletPoint03"/>
      </w:pPr>
      <w:r w:rsidRPr="00006194">
        <w:t>3,0 W bei 20 A</w:t>
      </w:r>
    </w:p>
    <w:p w14:paraId="3E1B78F5" w14:textId="77777777" w:rsidR="00693713" w:rsidRDefault="00693713" w:rsidP="00693713">
      <w:pPr>
        <w:pStyle w:val="BulletPoint02"/>
      </w:pPr>
      <w:r>
        <w:t>Gerät mit 4 Ausgängen:</w:t>
      </w:r>
    </w:p>
    <w:p w14:paraId="3EFC1403" w14:textId="77777777" w:rsidR="00693713" w:rsidRPr="00006194" w:rsidRDefault="00693713" w:rsidP="00693713">
      <w:pPr>
        <w:pStyle w:val="BulletPoint03"/>
      </w:pPr>
      <w:r>
        <w:t>4</w:t>
      </w:r>
      <w:r w:rsidRPr="00006194">
        <w:t>,0 W bei 16 A</w:t>
      </w:r>
    </w:p>
    <w:p w14:paraId="67989C17" w14:textId="77777777" w:rsidR="00693713" w:rsidRPr="002415CF" w:rsidRDefault="00693713" w:rsidP="00693713">
      <w:pPr>
        <w:pStyle w:val="BulletPoint03"/>
      </w:pPr>
      <w:r>
        <w:t>5,5</w:t>
      </w:r>
      <w:r w:rsidRPr="00006194">
        <w:t xml:space="preserve"> W bei 20 A</w:t>
      </w:r>
    </w:p>
    <w:p w14:paraId="64A918DC" w14:textId="77777777" w:rsidR="00693713" w:rsidRDefault="00693713" w:rsidP="00693713">
      <w:pPr>
        <w:pStyle w:val="BulletPoint02"/>
      </w:pPr>
      <w:r>
        <w:t>Gerät mit 8 Ausgängen:</w:t>
      </w:r>
    </w:p>
    <w:p w14:paraId="462BAF73" w14:textId="77777777" w:rsidR="00693713" w:rsidRPr="00006194" w:rsidRDefault="00693713" w:rsidP="00693713">
      <w:pPr>
        <w:pStyle w:val="BulletPoint03"/>
      </w:pPr>
      <w:r>
        <w:t>8,0</w:t>
      </w:r>
      <w:r w:rsidRPr="00006194">
        <w:t xml:space="preserve"> W bei 16 A</w:t>
      </w:r>
    </w:p>
    <w:p w14:paraId="14F6AE77" w14:textId="77777777" w:rsidR="00693713" w:rsidRPr="002415CF" w:rsidRDefault="00693713" w:rsidP="00693713">
      <w:pPr>
        <w:pStyle w:val="BulletPoint03"/>
      </w:pPr>
      <w:r>
        <w:t>11</w:t>
      </w:r>
      <w:r w:rsidRPr="00006194">
        <w:t>,0 W bei 20 A</w:t>
      </w:r>
    </w:p>
    <w:p w14:paraId="568FBCFB" w14:textId="77777777" w:rsidR="00693713" w:rsidRDefault="00693713" w:rsidP="00693713">
      <w:pPr>
        <w:pStyle w:val="BulletPoint02"/>
      </w:pPr>
      <w:r>
        <w:t>Gerät mit 12 Ausgängen:</w:t>
      </w:r>
    </w:p>
    <w:p w14:paraId="6351DA66" w14:textId="77777777" w:rsidR="00693713" w:rsidRPr="00006194" w:rsidRDefault="00693713" w:rsidP="00693713">
      <w:pPr>
        <w:pStyle w:val="BulletPoint03"/>
      </w:pPr>
      <w:r>
        <w:t>1</w:t>
      </w:r>
      <w:r w:rsidRPr="00006194">
        <w:t>2,0 W bei 16 A</w:t>
      </w:r>
    </w:p>
    <w:p w14:paraId="56346680" w14:textId="77777777" w:rsidR="00693713" w:rsidRPr="002415CF" w:rsidRDefault="00693713" w:rsidP="00693713">
      <w:pPr>
        <w:pStyle w:val="BulletPoint03"/>
      </w:pPr>
      <w:r>
        <w:t>16</w:t>
      </w:r>
      <w:r w:rsidRPr="00006194">
        <w:t>,0 W bei 20 A</w:t>
      </w:r>
    </w:p>
    <w:p w14:paraId="334D2879" w14:textId="77777777" w:rsidR="00693713" w:rsidRPr="00006194" w:rsidRDefault="00693713" w:rsidP="00693713">
      <w:pPr>
        <w:pStyle w:val="BulletPoint01"/>
      </w:pPr>
      <w:r>
        <w:t>Schaltvermögen:</w:t>
      </w:r>
    </w:p>
    <w:p w14:paraId="321679FB" w14:textId="77777777" w:rsidR="00693713" w:rsidRPr="00006194" w:rsidRDefault="00693713" w:rsidP="00693713">
      <w:pPr>
        <w:pStyle w:val="BulletPoint02"/>
      </w:pPr>
      <w:r w:rsidRPr="00006194">
        <w:t>Nac</w:t>
      </w:r>
      <w:r>
        <w:t>h DIN EN 60 947-4-1: 20 A - AC1</w:t>
      </w:r>
    </w:p>
    <w:p w14:paraId="23526BBA" w14:textId="77777777" w:rsidR="00693713" w:rsidRPr="00006194" w:rsidRDefault="00693713" w:rsidP="00693713">
      <w:pPr>
        <w:pStyle w:val="BulletPoint02"/>
      </w:pPr>
      <w:r w:rsidRPr="00006194">
        <w:t>Nach</w:t>
      </w:r>
      <w:r>
        <w:t xml:space="preserve"> DIN EN 60 947-4-1: 16 A - AC3</w:t>
      </w:r>
    </w:p>
    <w:p w14:paraId="2BFB745F" w14:textId="77777777" w:rsidR="00693713" w:rsidRPr="00006194" w:rsidRDefault="00693713" w:rsidP="00693713">
      <w:pPr>
        <w:pStyle w:val="BulletPoint02"/>
      </w:pPr>
      <w:r>
        <w:t>Nach DIN EN 60 669: 20 AX</w:t>
      </w:r>
    </w:p>
    <w:p w14:paraId="68AC2405" w14:textId="77777777" w:rsidR="00693713" w:rsidRPr="00006194" w:rsidRDefault="00693713" w:rsidP="00693713">
      <w:pPr>
        <w:pStyle w:val="BulletPoint02"/>
      </w:pPr>
      <w:r w:rsidRPr="00006194">
        <w:t>Max.</w:t>
      </w:r>
      <w:r>
        <w:t xml:space="preserve"> </w:t>
      </w:r>
      <w:r w:rsidRPr="00006194">
        <w:t>kapazitive Last</w:t>
      </w:r>
      <w:r>
        <w:t>: 200 µF</w:t>
      </w:r>
    </w:p>
    <w:p w14:paraId="2EEEC6E8" w14:textId="77777777" w:rsidR="00693713" w:rsidRDefault="00693713" w:rsidP="00693713">
      <w:pPr>
        <w:pStyle w:val="BulletPoint02"/>
      </w:pPr>
      <w:r w:rsidRPr="00006194">
        <w:t xml:space="preserve">Max. Einschaltspitzenstrom (150 </w:t>
      </w:r>
      <w:r>
        <w:t>µs</w:t>
      </w:r>
      <w:r w:rsidRPr="00006194">
        <w:t>) 600</w:t>
      </w:r>
      <w:r>
        <w:t xml:space="preserve"> </w:t>
      </w:r>
      <w:r w:rsidRPr="00006194">
        <w:t>A</w:t>
      </w:r>
    </w:p>
    <w:p w14:paraId="19518C1F" w14:textId="77777777" w:rsidR="00693713" w:rsidRPr="002415CF" w:rsidRDefault="00693713" w:rsidP="00693713">
      <w:pPr>
        <w:pStyle w:val="BulletPoint01"/>
      </w:pPr>
      <w:r>
        <w:t>Bedienung</w:t>
      </w:r>
      <w:r w:rsidRPr="002415CF">
        <w:t xml:space="preserve">: </w:t>
      </w:r>
      <w:r>
        <w:t>2/4/8/12 Schalthebel inkl. Schaltstellungsanzeige</w:t>
      </w:r>
    </w:p>
    <w:p w14:paraId="687952EE" w14:textId="77777777" w:rsidR="00693713" w:rsidRPr="002415CF" w:rsidRDefault="00693713" w:rsidP="00693713">
      <w:pPr>
        <w:pStyle w:val="BulletPoint01"/>
      </w:pPr>
      <w:r>
        <w:t>Anschluss</w:t>
      </w:r>
      <w:r w:rsidRPr="002415CF">
        <w:t xml:space="preserve">: </w:t>
      </w:r>
    </w:p>
    <w:p w14:paraId="116F7438" w14:textId="77777777" w:rsidR="00693713" w:rsidRPr="00006194" w:rsidRDefault="00693713" w:rsidP="00693713">
      <w:pPr>
        <w:pStyle w:val="BulletPoint02"/>
      </w:pPr>
      <w:r w:rsidRPr="00006194">
        <w:t>Laststromkreis: Schraubklemmen mit Kombikopfschraube für Leitungen von 0</w:t>
      </w:r>
      <w:r>
        <w:t>,2…6,</w:t>
      </w:r>
      <w:r w:rsidRPr="00006194">
        <w:t xml:space="preserve">0 mm² </w:t>
      </w:r>
    </w:p>
    <w:p w14:paraId="7BCA3034" w14:textId="77777777" w:rsidR="00693713" w:rsidRPr="002415CF" w:rsidRDefault="00693713" w:rsidP="00693713">
      <w:pPr>
        <w:pStyle w:val="BulletPoint02"/>
      </w:pPr>
      <w:r w:rsidRPr="002415CF">
        <w:t xml:space="preserve">KNX: </w:t>
      </w:r>
      <w:r w:rsidRPr="00006194">
        <w:t>Schraubenlose Busanschlussklemme</w:t>
      </w:r>
    </w:p>
    <w:p w14:paraId="16A82D02" w14:textId="77777777" w:rsidR="00693713" w:rsidRPr="002415CF" w:rsidRDefault="00693713" w:rsidP="00693713">
      <w:pPr>
        <w:pStyle w:val="BulletPoint01"/>
      </w:pPr>
      <w:r w:rsidRPr="002415CF">
        <w:t>Gehäuse:</w:t>
      </w:r>
    </w:p>
    <w:p w14:paraId="4CD371C7" w14:textId="77777777" w:rsidR="00693713" w:rsidRPr="002415CF" w:rsidRDefault="00693713" w:rsidP="00693713">
      <w:pPr>
        <w:pStyle w:val="BulletPoint02"/>
      </w:pPr>
      <w:r w:rsidRPr="002415CF">
        <w:t>Kunststoff, halogenfrei</w:t>
      </w:r>
    </w:p>
    <w:p w14:paraId="66C0C724" w14:textId="77777777" w:rsidR="00693713" w:rsidRPr="002415CF" w:rsidRDefault="00693713" w:rsidP="00693713">
      <w:pPr>
        <w:pStyle w:val="BulletPoint02"/>
      </w:pPr>
      <w:r w:rsidRPr="002415CF">
        <w:t>Entflammbarkeit V-0 gem. UL94</w:t>
      </w:r>
    </w:p>
    <w:p w14:paraId="0CA4A6D8" w14:textId="77777777" w:rsidR="00693713" w:rsidRPr="002415CF" w:rsidRDefault="00693713" w:rsidP="00693713">
      <w:pPr>
        <w:pStyle w:val="BulletPoint01"/>
      </w:pPr>
      <w:r w:rsidRPr="002415CF">
        <w:t xml:space="preserve">Schutzart: IP 20, </w:t>
      </w:r>
      <w:r>
        <w:t xml:space="preserve">IEC/EN </w:t>
      </w:r>
      <w:r w:rsidRPr="002415CF">
        <w:t>60 529</w:t>
      </w:r>
    </w:p>
    <w:p w14:paraId="23A15C20"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0057FF30" w14:textId="77777777" w:rsidR="00693713" w:rsidRPr="002415CF" w:rsidRDefault="00693713" w:rsidP="00693713">
      <w:pPr>
        <w:pStyle w:val="BulletPoint01"/>
      </w:pPr>
      <w:r w:rsidRPr="002415CF">
        <w:t xml:space="preserve">Einbaulage: </w:t>
      </w:r>
      <w:r>
        <w:t>B</w:t>
      </w:r>
      <w:r w:rsidRPr="002415CF">
        <w:t>eliebig</w:t>
      </w:r>
    </w:p>
    <w:p w14:paraId="4AE57375" w14:textId="77777777" w:rsidR="00693713" w:rsidRPr="002415CF" w:rsidRDefault="00693713" w:rsidP="00693713">
      <w:pPr>
        <w:pStyle w:val="BulletPoint01"/>
      </w:pPr>
      <w:r w:rsidRPr="002415CF">
        <w:t xml:space="preserve">Breite: </w:t>
      </w:r>
      <w:r>
        <w:t>2/4/8/12</w:t>
      </w:r>
      <w:r w:rsidRPr="002415CF">
        <w:t xml:space="preserve"> TE </w:t>
      </w:r>
      <w:r>
        <w:t>à 18 mm</w:t>
      </w:r>
    </w:p>
    <w:p w14:paraId="5F8B30FC" w14:textId="34F2B6EC" w:rsidR="00693713" w:rsidRPr="002415CF" w:rsidRDefault="00693713" w:rsidP="00693713">
      <w:pPr>
        <w:pStyle w:val="BulletPoint01"/>
      </w:pPr>
      <w:r>
        <w:t>Hersteller</w:t>
      </w:r>
      <w:r w:rsidRPr="002415CF">
        <w:t xml:space="preserve">: </w:t>
      </w:r>
      <w:r w:rsidR="00E169FB">
        <w:t>ABB</w:t>
      </w:r>
    </w:p>
    <w:p w14:paraId="79E327D5" w14:textId="78C25F5D" w:rsidR="00693713" w:rsidRPr="002415CF" w:rsidRDefault="00F47590" w:rsidP="00693713">
      <w:pPr>
        <w:pStyle w:val="BulletPoint01"/>
        <w:spacing w:after="0"/>
      </w:pPr>
      <w:r>
        <w:t>Typ</w:t>
      </w:r>
      <w:r w:rsidR="00693713" w:rsidRPr="002415CF">
        <w:t xml:space="preserve"> (</w:t>
      </w:r>
      <w:r w:rsidR="00693713">
        <w:t>je nach Anzahl der Kanäle</w:t>
      </w:r>
      <w:r w:rsidR="00693713" w:rsidRPr="002415CF">
        <w:t>): SA/S 2.16.5.1, SA/S 4.16.5.1, SA/S 8.16.5.1, SA/S 12.16.5.1</w:t>
      </w:r>
    </w:p>
    <w:p w14:paraId="1A7C12FD" w14:textId="77777777" w:rsidR="00693713" w:rsidRPr="002415CF" w:rsidRDefault="00693713" w:rsidP="00693713">
      <w:pPr>
        <w:rPr>
          <w:rFonts w:ascii="Arial" w:eastAsia="Arial" w:hAnsi="Arial" w:cs="Arial"/>
          <w:b/>
        </w:rPr>
      </w:pPr>
      <w:r w:rsidRPr="002415CF">
        <w:rPr>
          <w:rFonts w:ascii="Arial" w:eastAsia="Arial" w:hAnsi="Arial" w:cs="Arial"/>
          <w:b/>
        </w:rPr>
        <w:br w:type="page"/>
      </w:r>
    </w:p>
    <w:p w14:paraId="24F12A16" w14:textId="77777777" w:rsidR="00693713" w:rsidRPr="002415CF" w:rsidRDefault="00693713" w:rsidP="00693713">
      <w:pPr>
        <w:pStyle w:val="berschrift2"/>
      </w:pPr>
      <w:bookmarkStart w:id="106" w:name="_Toc455412037"/>
      <w:bookmarkStart w:id="107" w:name="_Toc468870850"/>
      <w:proofErr w:type="spellStart"/>
      <w:r w:rsidRPr="006855D0">
        <w:lastRenderedPageBreak/>
        <w:t>Schaltaktor</w:t>
      </w:r>
      <w:proofErr w:type="spellEnd"/>
      <w:r w:rsidRPr="006855D0">
        <w:t xml:space="preserve"> 16/20 A, C-Last</w:t>
      </w:r>
      <w:r>
        <w:t>, Stromerkennung</w:t>
      </w:r>
      <w:bookmarkEnd w:id="106"/>
      <w:bookmarkEnd w:id="107"/>
    </w:p>
    <w:p w14:paraId="52E84DFB" w14:textId="7B6744B5" w:rsidR="00693713" w:rsidRDefault="00693713" w:rsidP="00693713">
      <w:pPr>
        <w:pStyle w:val="BulletPoint01"/>
      </w:pPr>
      <w:r w:rsidRPr="00AA7F37">
        <w:t xml:space="preserve">Schaltet mit </w:t>
      </w:r>
      <w:r w:rsidR="004C15E1">
        <w:t>potential</w:t>
      </w:r>
      <w:r w:rsidRPr="00AA7F37">
        <w:t>freien Kontakten Stromkreise mit elektrischen Verbrauch</w:t>
      </w:r>
      <w:r>
        <w:t>ern über KNX und/oder manuell</w:t>
      </w:r>
    </w:p>
    <w:p w14:paraId="350474AB" w14:textId="77777777" w:rsidR="00693713" w:rsidRDefault="00693713" w:rsidP="00693713">
      <w:pPr>
        <w:pStyle w:val="BulletPoint01"/>
      </w:pPr>
      <w:r>
        <w:t>Stromerkennung ist implementiert</w:t>
      </w:r>
    </w:p>
    <w:p w14:paraId="06FC9FD6" w14:textId="77777777" w:rsidR="00693713" w:rsidRPr="00AA7F37" w:rsidRDefault="00693713" w:rsidP="00693713">
      <w:pPr>
        <w:pStyle w:val="BulletPoint01"/>
      </w:pPr>
      <w:r>
        <w:t>Keine Hilfsspannung</w:t>
      </w:r>
    </w:p>
    <w:p w14:paraId="248C94CF" w14:textId="77777777" w:rsidR="00693713" w:rsidRPr="00AA7F37" w:rsidRDefault="00693713" w:rsidP="00693713">
      <w:pPr>
        <w:pStyle w:val="BulletPoint01"/>
      </w:pPr>
      <w:r w:rsidRPr="00AA7F37">
        <w:t>Manuelle</w:t>
      </w:r>
      <w:r>
        <w:t xml:space="preserve"> Kontakt-Betätigung pro Ausgang</w:t>
      </w:r>
    </w:p>
    <w:p w14:paraId="4035884A" w14:textId="77777777" w:rsidR="00693713" w:rsidRDefault="00693713" w:rsidP="00693713">
      <w:pPr>
        <w:pStyle w:val="BulletPoint01"/>
      </w:pPr>
      <w:r w:rsidRPr="00AA7F37">
        <w:t>Anzeige des Schaltzustandes pro Ausgang</w:t>
      </w:r>
    </w:p>
    <w:p w14:paraId="60BA5679" w14:textId="77777777" w:rsidR="00693713" w:rsidRDefault="00693713" w:rsidP="00693713">
      <w:pPr>
        <w:pStyle w:val="BulletPoint01"/>
      </w:pPr>
      <w:r>
        <w:t>Stromerkennung pro Ausgang</w:t>
      </w:r>
    </w:p>
    <w:p w14:paraId="679446C2" w14:textId="77777777" w:rsidR="00693713" w:rsidRDefault="00693713" w:rsidP="00693713">
      <w:pPr>
        <w:pStyle w:val="BulletPoint01"/>
      </w:pPr>
      <w:r>
        <w:t>Funktion: Schalten von ohmschen, induktiven und kapazitativen Lasten</w:t>
      </w:r>
    </w:p>
    <w:p w14:paraId="3E6B6269" w14:textId="77777777" w:rsidR="00693713" w:rsidRPr="00AA7F37" w:rsidRDefault="00693713" w:rsidP="00693713">
      <w:pPr>
        <w:pStyle w:val="BulletPoint02"/>
      </w:pPr>
      <w:r>
        <w:t>Beleuchtungen</w:t>
      </w:r>
    </w:p>
    <w:p w14:paraId="38AB1922" w14:textId="77777777" w:rsidR="00693713" w:rsidRPr="00AA7F37" w:rsidRDefault="00693713" w:rsidP="00693713">
      <w:pPr>
        <w:pStyle w:val="BulletPoint02"/>
      </w:pPr>
      <w:r>
        <w:t>Heizungssteuerungen</w:t>
      </w:r>
    </w:p>
    <w:p w14:paraId="16EFEFAA" w14:textId="77777777" w:rsidR="00693713" w:rsidRPr="00CE62A2" w:rsidRDefault="00693713" w:rsidP="00693713">
      <w:pPr>
        <w:pStyle w:val="BulletPoint02"/>
      </w:pPr>
      <w:r>
        <w:t>Signaleinrichtungen</w:t>
      </w:r>
    </w:p>
    <w:p w14:paraId="0DCA1D16" w14:textId="77777777" w:rsidR="00693713" w:rsidRDefault="00693713" w:rsidP="00693713">
      <w:pPr>
        <w:pStyle w:val="BulletPoint02"/>
      </w:pPr>
      <w:r>
        <w:t>Strom- und Kontaktüberwachung</w:t>
      </w:r>
    </w:p>
    <w:p w14:paraId="1DCA7DAE" w14:textId="77777777" w:rsidR="00693713" w:rsidRDefault="00693713" w:rsidP="00693713">
      <w:pPr>
        <w:pStyle w:val="BulletPoint01"/>
      </w:pPr>
      <w:r w:rsidRPr="00AA7F37">
        <w:t>Mit einem Anwendungsprogramm sind folgende Funktionen pro Ausgang möglich</w:t>
      </w:r>
      <w:r>
        <w:t>:</w:t>
      </w:r>
    </w:p>
    <w:p w14:paraId="7C4447E3" w14:textId="77777777" w:rsidR="00693713" w:rsidRPr="00AA7F37" w:rsidRDefault="00693713" w:rsidP="00693713">
      <w:pPr>
        <w:pStyle w:val="BulletPoint02"/>
      </w:pPr>
      <w:r>
        <w:t>S</w:t>
      </w:r>
      <w:r w:rsidRPr="00AA7F37">
        <w:t>chließer/</w:t>
      </w:r>
      <w:r>
        <w:t>Öffner parametriebar</w:t>
      </w:r>
    </w:p>
    <w:p w14:paraId="6286BAD6" w14:textId="77777777" w:rsidR="00693713" w:rsidRPr="00AA7F37" w:rsidRDefault="00693713" w:rsidP="00693713">
      <w:pPr>
        <w:pStyle w:val="BulletPoint02"/>
      </w:pPr>
      <w:r w:rsidRPr="00AA7F37">
        <w:t>Zeitfunktionen, Ein-/</w:t>
      </w:r>
      <w:r>
        <w:t>Ausschaltverzögerung</w:t>
      </w:r>
    </w:p>
    <w:p w14:paraId="65BA88D2" w14:textId="77777777" w:rsidR="00693713" w:rsidRPr="00AA7F37" w:rsidRDefault="00693713" w:rsidP="00693713">
      <w:pPr>
        <w:pStyle w:val="BulletPoint02"/>
      </w:pPr>
      <w:r w:rsidRPr="00AA7F37">
        <w:t>Trepp</w:t>
      </w:r>
      <w:r>
        <w:t>enlichtfunktion mit Vorwarnung</w:t>
      </w:r>
    </w:p>
    <w:p w14:paraId="401FBB67" w14:textId="77777777" w:rsidR="00693713" w:rsidRPr="00AA7F37" w:rsidRDefault="00693713" w:rsidP="00693713">
      <w:pPr>
        <w:pStyle w:val="BulletPoint02"/>
      </w:pPr>
      <w:r w:rsidRPr="00AA7F37">
        <w:t>Treppe</w:t>
      </w:r>
      <w:r>
        <w:t>nlichtzeit über Bus veränderbar</w:t>
      </w:r>
    </w:p>
    <w:p w14:paraId="1C653377" w14:textId="77777777" w:rsidR="00693713" w:rsidRPr="00AA7F37" w:rsidRDefault="00693713" w:rsidP="00693713">
      <w:pPr>
        <w:pStyle w:val="BulletPoint02"/>
      </w:pPr>
      <w:r>
        <w:t>Szenen- und Presets-Funktion</w:t>
      </w:r>
    </w:p>
    <w:p w14:paraId="717415EC" w14:textId="77777777" w:rsidR="00693713" w:rsidRPr="00AA7F37" w:rsidRDefault="00693713" w:rsidP="00693713">
      <w:pPr>
        <w:pStyle w:val="BulletPoint02"/>
      </w:pPr>
      <w:r w:rsidRPr="00AA7F37">
        <w:t>Logisch</w:t>
      </w:r>
      <w:r>
        <w:t>e Verknüpfung AND, OR, XOR, TOR</w:t>
      </w:r>
    </w:p>
    <w:p w14:paraId="0D79F9B2" w14:textId="77777777" w:rsidR="00693713" w:rsidRPr="00AA7F37" w:rsidRDefault="00693713" w:rsidP="00693713">
      <w:pPr>
        <w:pStyle w:val="BulletPoint02"/>
      </w:pPr>
      <w:r w:rsidRPr="00AA7F37">
        <w:t>Statusrückmel</w:t>
      </w:r>
      <w:r>
        <w:t>dung</w:t>
      </w:r>
    </w:p>
    <w:p w14:paraId="1B6CD7FD" w14:textId="77777777" w:rsidR="00693713" w:rsidRPr="00AA7F37" w:rsidRDefault="00693713" w:rsidP="00693713">
      <w:pPr>
        <w:pStyle w:val="BulletPoint02"/>
      </w:pPr>
      <w:r w:rsidRPr="00AA7F37">
        <w:t>Zwangsführung/</w:t>
      </w:r>
      <w:r>
        <w:t>Sperren und Sicherheitsfunktion</w:t>
      </w:r>
    </w:p>
    <w:p w14:paraId="39A6D2D6" w14:textId="77777777" w:rsidR="00693713" w:rsidRPr="00AA7F37" w:rsidRDefault="00693713" w:rsidP="00693713">
      <w:pPr>
        <w:pStyle w:val="BulletPoint02"/>
      </w:pPr>
      <w:r w:rsidRPr="00AA7F37">
        <w:t>Pr</w:t>
      </w:r>
      <w:r>
        <w:t>ioritäts- und In-Betrieb-Objekt</w:t>
      </w:r>
    </w:p>
    <w:p w14:paraId="4FF331FC" w14:textId="77777777" w:rsidR="00693713" w:rsidRDefault="00693713" w:rsidP="00693713">
      <w:pPr>
        <w:pStyle w:val="BulletPoint02"/>
      </w:pPr>
      <w:r>
        <w:t>Reaktion auf Schwellwerte</w:t>
      </w:r>
    </w:p>
    <w:p w14:paraId="3FD16D02" w14:textId="77777777" w:rsidR="00693713" w:rsidRDefault="00693713" w:rsidP="00693713">
      <w:pPr>
        <w:pStyle w:val="BulletPoint02"/>
      </w:pPr>
      <w:r>
        <w:t>Stromerkennung und Schwellwertfunktion</w:t>
      </w:r>
    </w:p>
    <w:p w14:paraId="604FC51C" w14:textId="77777777" w:rsidR="00693713" w:rsidRPr="00AA7F37" w:rsidRDefault="00693713" w:rsidP="00693713">
      <w:pPr>
        <w:pStyle w:val="BulletPoint02"/>
      </w:pPr>
      <w:r>
        <w:t>Stromwerte als Zähl- und Float-Wert auf Bus verfügbar</w:t>
      </w:r>
    </w:p>
    <w:p w14:paraId="6F49A5C6" w14:textId="77777777" w:rsidR="00693713" w:rsidRPr="00AA7F37" w:rsidRDefault="00693713" w:rsidP="00693713">
      <w:pPr>
        <w:pStyle w:val="BulletPoint02"/>
      </w:pPr>
      <w:r w:rsidRPr="00AA7F37">
        <w:t>Steuerung von elektrothermischen Ventilstellantrieben</w:t>
      </w:r>
      <w:r>
        <w:t xml:space="preserve"> (Stetigregelung)</w:t>
      </w:r>
    </w:p>
    <w:p w14:paraId="77699EA1" w14:textId="77777777" w:rsidR="00693713" w:rsidRPr="00AA7F37" w:rsidRDefault="00693713" w:rsidP="00693713">
      <w:pPr>
        <w:pStyle w:val="BulletPoint02"/>
      </w:pPr>
      <w:r w:rsidRPr="00AA7F37">
        <w:t>Auswahl der Vorz</w:t>
      </w:r>
      <w:r>
        <w:t>ugslage bei Busspannungsausfall</w:t>
      </w:r>
    </w:p>
    <w:p w14:paraId="29F77083" w14:textId="77777777" w:rsidR="00693713" w:rsidRPr="00AA7F37" w:rsidRDefault="00693713" w:rsidP="00693713">
      <w:pPr>
        <w:pStyle w:val="BulletPoint02"/>
      </w:pPr>
      <w:r w:rsidRPr="00AA7F37">
        <w:t xml:space="preserve">Auswahl der </w:t>
      </w:r>
      <w:r>
        <w:t>V</w:t>
      </w:r>
      <w:r w:rsidRPr="00AA7F37">
        <w:t>orzugsl</w:t>
      </w:r>
      <w:r>
        <w:t>age bei Busspannungswiederkehr</w:t>
      </w:r>
    </w:p>
    <w:p w14:paraId="14A42C55" w14:textId="77777777" w:rsidR="00693713" w:rsidRPr="00AA7F37" w:rsidRDefault="00693713" w:rsidP="00693713">
      <w:pPr>
        <w:pStyle w:val="BulletPoint02"/>
      </w:pPr>
      <w:r>
        <w:t>Invertierbarkeit der Ausgänge</w:t>
      </w:r>
    </w:p>
    <w:p w14:paraId="79456B14" w14:textId="77777777" w:rsidR="00693713" w:rsidRPr="00AA7F37" w:rsidRDefault="00693713" w:rsidP="00693713">
      <w:pPr>
        <w:pStyle w:val="BulletPoint02"/>
      </w:pPr>
      <w:r w:rsidRPr="00AA7F37">
        <w:t>In</w:t>
      </w:r>
      <w:r>
        <w:t>-</w:t>
      </w:r>
      <w:r w:rsidRPr="00AA7F37">
        <w:t>Betrieb</w:t>
      </w:r>
      <w:r>
        <w:t>-Objekt (zyklische Lebenssignal)</w:t>
      </w:r>
    </w:p>
    <w:p w14:paraId="7729D2ED" w14:textId="77777777" w:rsidR="00693713" w:rsidRPr="00AA7F37" w:rsidRDefault="00693713" w:rsidP="00693713">
      <w:pPr>
        <w:pStyle w:val="BulletPoint02"/>
      </w:pPr>
      <w:r w:rsidRPr="00AA7F37">
        <w:t>Kopieren</w:t>
      </w:r>
      <w:r>
        <w:t>/T</w:t>
      </w:r>
      <w:r w:rsidRPr="00AA7F37">
        <w:t>auschen Ausgä</w:t>
      </w:r>
      <w:r>
        <w:t>n</w:t>
      </w:r>
      <w:r w:rsidRPr="00AA7F37">
        <w:t>g</w:t>
      </w:r>
      <w:r>
        <w:t>e ohne Neuparametrierung</w:t>
      </w:r>
    </w:p>
    <w:p w14:paraId="1A8DC742" w14:textId="77777777" w:rsidR="00693713" w:rsidRDefault="00693713" w:rsidP="00693713">
      <w:pPr>
        <w:pStyle w:val="BulletPoint01"/>
      </w:pPr>
      <w:r w:rsidRPr="00AA7F37">
        <w:t>Eine Kaskadierung von Funktionen ist möglich.</w:t>
      </w:r>
    </w:p>
    <w:p w14:paraId="4C21FDE0" w14:textId="77777777" w:rsidR="00693713" w:rsidRPr="00AA7F37" w:rsidRDefault="00693713" w:rsidP="00693713"/>
    <w:p w14:paraId="4F155E7B" w14:textId="7D4FF126" w:rsidR="00693713" w:rsidRPr="002415CF" w:rsidRDefault="00693713" w:rsidP="00693713">
      <w:pPr>
        <w:pStyle w:val="BulletPoint01"/>
      </w:pPr>
      <w:r>
        <w:t>Ausgänge</w:t>
      </w:r>
      <w:r w:rsidRPr="002415CF">
        <w:t>: 2</w:t>
      </w:r>
      <w:r>
        <w:t xml:space="preserve">/4/8/12 </w:t>
      </w:r>
      <w:r w:rsidR="004C15E1">
        <w:t>potential</w:t>
      </w:r>
      <w:r>
        <w:t>freie Kontakte</w:t>
      </w:r>
    </w:p>
    <w:p w14:paraId="01D661F0" w14:textId="77777777" w:rsidR="00693713" w:rsidRDefault="00693713" w:rsidP="00693713">
      <w:pPr>
        <w:pStyle w:val="BulletPoint01"/>
      </w:pPr>
      <w:r>
        <w:t>Nennstrom pro Ausgang</w:t>
      </w:r>
      <w:r w:rsidRPr="002415CF">
        <w:t xml:space="preserve">: </w:t>
      </w:r>
      <w:r w:rsidRPr="00006194">
        <w:t>20 A (250/440 V AC)</w:t>
      </w:r>
    </w:p>
    <w:p w14:paraId="1877F215" w14:textId="77777777" w:rsidR="00693713" w:rsidRDefault="00693713" w:rsidP="00693713">
      <w:pPr>
        <w:spacing w:after="200"/>
        <w:rPr>
          <w:rFonts w:ascii="Arial" w:eastAsia="Arial" w:hAnsi="Arial" w:cs="Arial"/>
          <w:noProof/>
          <w:szCs w:val="18"/>
        </w:rPr>
      </w:pPr>
      <w:r>
        <w:br w:type="page"/>
      </w:r>
    </w:p>
    <w:p w14:paraId="4C8EC475" w14:textId="77777777" w:rsidR="00693713" w:rsidRDefault="00693713" w:rsidP="00693713">
      <w:pPr>
        <w:pStyle w:val="BulletPoint01"/>
      </w:pPr>
      <w:r>
        <w:lastRenderedPageBreak/>
        <w:t>Maximale Verlustleistung:</w:t>
      </w:r>
    </w:p>
    <w:p w14:paraId="1C138928" w14:textId="77777777" w:rsidR="00693713" w:rsidRDefault="00693713" w:rsidP="00693713">
      <w:pPr>
        <w:pStyle w:val="BulletPoint02"/>
      </w:pPr>
      <w:r>
        <w:t>Gerät mit 2 Ausgängen:</w:t>
      </w:r>
    </w:p>
    <w:p w14:paraId="34819667" w14:textId="77777777" w:rsidR="00693713" w:rsidRPr="00006194" w:rsidRDefault="00693713" w:rsidP="00693713">
      <w:pPr>
        <w:pStyle w:val="BulletPoint03"/>
      </w:pPr>
      <w:r w:rsidRPr="00006194">
        <w:t>2,0 W bei 16 A</w:t>
      </w:r>
    </w:p>
    <w:p w14:paraId="6A73C335" w14:textId="77777777" w:rsidR="00693713" w:rsidRDefault="00693713" w:rsidP="00693713">
      <w:pPr>
        <w:pStyle w:val="BulletPoint03"/>
      </w:pPr>
      <w:r w:rsidRPr="00006194">
        <w:t>3,0 W bei 20 A</w:t>
      </w:r>
    </w:p>
    <w:p w14:paraId="7614C7A1" w14:textId="77777777" w:rsidR="00693713" w:rsidRDefault="00693713" w:rsidP="00693713">
      <w:pPr>
        <w:pStyle w:val="BulletPoint02"/>
      </w:pPr>
      <w:r>
        <w:t>Gerät mit 4 Ausgängen:</w:t>
      </w:r>
    </w:p>
    <w:p w14:paraId="163B639A" w14:textId="77777777" w:rsidR="00693713" w:rsidRPr="00006194" w:rsidRDefault="00693713" w:rsidP="00693713">
      <w:pPr>
        <w:pStyle w:val="BulletPoint03"/>
      </w:pPr>
      <w:r>
        <w:t>4</w:t>
      </w:r>
      <w:r w:rsidRPr="00006194">
        <w:t>,0 W bei 16 A</w:t>
      </w:r>
    </w:p>
    <w:p w14:paraId="7F68C503" w14:textId="77777777" w:rsidR="00693713" w:rsidRPr="002415CF" w:rsidRDefault="00693713" w:rsidP="00693713">
      <w:pPr>
        <w:pStyle w:val="BulletPoint03"/>
      </w:pPr>
      <w:r>
        <w:t>5,5</w:t>
      </w:r>
      <w:r w:rsidRPr="00006194">
        <w:t xml:space="preserve"> W bei 20 A</w:t>
      </w:r>
    </w:p>
    <w:p w14:paraId="715AFB86" w14:textId="77777777" w:rsidR="00693713" w:rsidRDefault="00693713" w:rsidP="00693713">
      <w:pPr>
        <w:pStyle w:val="BulletPoint02"/>
      </w:pPr>
      <w:r>
        <w:t>Gerät mit 8 Ausgängen:</w:t>
      </w:r>
    </w:p>
    <w:p w14:paraId="4A703233" w14:textId="77777777" w:rsidR="00693713" w:rsidRPr="00006194" w:rsidRDefault="00693713" w:rsidP="00693713">
      <w:pPr>
        <w:pStyle w:val="BulletPoint03"/>
      </w:pPr>
      <w:r>
        <w:t>8,0</w:t>
      </w:r>
      <w:r w:rsidRPr="00006194">
        <w:t xml:space="preserve"> W bei 16 A</w:t>
      </w:r>
    </w:p>
    <w:p w14:paraId="4D42A55E" w14:textId="77777777" w:rsidR="00693713" w:rsidRPr="002415CF" w:rsidRDefault="00693713" w:rsidP="00693713">
      <w:pPr>
        <w:pStyle w:val="BulletPoint03"/>
      </w:pPr>
      <w:r>
        <w:t>11</w:t>
      </w:r>
      <w:r w:rsidRPr="00006194">
        <w:t>,0 W bei 20 A</w:t>
      </w:r>
    </w:p>
    <w:p w14:paraId="10CEF4FF" w14:textId="77777777" w:rsidR="00693713" w:rsidRDefault="00693713" w:rsidP="00693713">
      <w:pPr>
        <w:pStyle w:val="BulletPoint02"/>
      </w:pPr>
      <w:r>
        <w:t>Gerät mit 12 Ausgängen:</w:t>
      </w:r>
    </w:p>
    <w:p w14:paraId="6E99990D" w14:textId="77777777" w:rsidR="00693713" w:rsidRPr="00006194" w:rsidRDefault="00693713" w:rsidP="00693713">
      <w:pPr>
        <w:pStyle w:val="BulletPoint03"/>
      </w:pPr>
      <w:r>
        <w:t>1</w:t>
      </w:r>
      <w:r w:rsidRPr="00006194">
        <w:t>2,0 W bei 16 A</w:t>
      </w:r>
    </w:p>
    <w:p w14:paraId="15916D54" w14:textId="77777777" w:rsidR="00693713" w:rsidRPr="002415CF" w:rsidRDefault="00693713" w:rsidP="00693713">
      <w:pPr>
        <w:pStyle w:val="BulletPoint03"/>
      </w:pPr>
      <w:r>
        <w:t>16</w:t>
      </w:r>
      <w:r w:rsidRPr="00006194">
        <w:t>,0 W bei 20 A</w:t>
      </w:r>
    </w:p>
    <w:p w14:paraId="071BEEAF" w14:textId="77777777" w:rsidR="00693713" w:rsidRPr="00006194" w:rsidRDefault="00693713" w:rsidP="00693713">
      <w:pPr>
        <w:pStyle w:val="BulletPoint01"/>
      </w:pPr>
      <w:r>
        <w:t>Schaltvermögen:</w:t>
      </w:r>
    </w:p>
    <w:p w14:paraId="55A067C5" w14:textId="77777777" w:rsidR="00693713" w:rsidRPr="00006194" w:rsidRDefault="00693713" w:rsidP="00693713">
      <w:pPr>
        <w:pStyle w:val="BulletPoint02"/>
      </w:pPr>
      <w:r w:rsidRPr="00006194">
        <w:t>Nac</w:t>
      </w:r>
      <w:r>
        <w:t>h DIN EN 60 947-4-1: 20 A - AC1</w:t>
      </w:r>
    </w:p>
    <w:p w14:paraId="05B9D340" w14:textId="77777777" w:rsidR="00693713" w:rsidRPr="00006194" w:rsidRDefault="00693713" w:rsidP="00693713">
      <w:pPr>
        <w:pStyle w:val="BulletPoint02"/>
      </w:pPr>
      <w:r w:rsidRPr="00006194">
        <w:t>Nach</w:t>
      </w:r>
      <w:r>
        <w:t xml:space="preserve"> DIN EN 60 947-4-1: 16 A - AC3</w:t>
      </w:r>
    </w:p>
    <w:p w14:paraId="44E9FA31" w14:textId="77777777" w:rsidR="00693713" w:rsidRPr="00006194" w:rsidRDefault="00693713" w:rsidP="00693713">
      <w:pPr>
        <w:pStyle w:val="BulletPoint02"/>
      </w:pPr>
      <w:r>
        <w:t>Nach DIN EN 60 669: 20 AX</w:t>
      </w:r>
    </w:p>
    <w:p w14:paraId="5F300FA0" w14:textId="77777777" w:rsidR="00693713" w:rsidRPr="00006194" w:rsidRDefault="00693713" w:rsidP="00693713">
      <w:pPr>
        <w:pStyle w:val="BulletPoint02"/>
      </w:pPr>
      <w:r w:rsidRPr="00006194">
        <w:t>Max.</w:t>
      </w:r>
      <w:r>
        <w:t xml:space="preserve"> </w:t>
      </w:r>
      <w:r w:rsidRPr="00006194">
        <w:t>kapazitive Last</w:t>
      </w:r>
      <w:r>
        <w:t>: 200 µF</w:t>
      </w:r>
    </w:p>
    <w:p w14:paraId="51D4678F" w14:textId="77777777" w:rsidR="00693713" w:rsidRDefault="00693713" w:rsidP="00693713">
      <w:pPr>
        <w:pStyle w:val="BulletPoint02"/>
      </w:pPr>
      <w:r w:rsidRPr="00006194">
        <w:t xml:space="preserve">Max. Einschaltspitzenstrom (150 </w:t>
      </w:r>
      <w:r>
        <w:t>µs</w:t>
      </w:r>
      <w:r w:rsidRPr="00006194">
        <w:t>) 600</w:t>
      </w:r>
      <w:r>
        <w:t xml:space="preserve"> </w:t>
      </w:r>
      <w:r w:rsidRPr="00006194">
        <w:t>A</w:t>
      </w:r>
    </w:p>
    <w:p w14:paraId="5C95AB25" w14:textId="77777777" w:rsidR="00693713" w:rsidRDefault="00693713" w:rsidP="00693713">
      <w:pPr>
        <w:pStyle w:val="BulletPoint01"/>
      </w:pPr>
      <w:r w:rsidRPr="00CE62A2">
        <w:t>Stromerkennung</w:t>
      </w:r>
      <w:r>
        <w:t>: 0,02…20 A AC, ± 2 %</w:t>
      </w:r>
    </w:p>
    <w:p w14:paraId="74D38E3E" w14:textId="77777777" w:rsidR="00693713" w:rsidRPr="002415CF" w:rsidRDefault="00693713" w:rsidP="00693713">
      <w:pPr>
        <w:pStyle w:val="BulletPoint01"/>
      </w:pPr>
      <w:r>
        <w:t>Bedienung</w:t>
      </w:r>
      <w:r w:rsidRPr="002415CF">
        <w:t xml:space="preserve">: </w:t>
      </w:r>
      <w:r>
        <w:t>2/4/8/12 Schalthebel inkl. Schaltstellungsanzeige</w:t>
      </w:r>
    </w:p>
    <w:p w14:paraId="7304DEA0" w14:textId="77777777" w:rsidR="00693713" w:rsidRPr="002415CF" w:rsidRDefault="00693713" w:rsidP="00693713">
      <w:pPr>
        <w:pStyle w:val="BulletPoint01"/>
      </w:pPr>
      <w:r>
        <w:t>Anschluss</w:t>
      </w:r>
      <w:r w:rsidRPr="002415CF">
        <w:t xml:space="preserve">: </w:t>
      </w:r>
    </w:p>
    <w:p w14:paraId="1CDD94F1" w14:textId="77777777" w:rsidR="00693713" w:rsidRPr="00006194" w:rsidRDefault="00693713" w:rsidP="00693713">
      <w:pPr>
        <w:pStyle w:val="BulletPoint02"/>
      </w:pPr>
      <w:r w:rsidRPr="00006194">
        <w:t>Laststromkreis: Schraubklemmen mit Kombikopfschraube für Leitungen von 0</w:t>
      </w:r>
      <w:r>
        <w:t>,2…6,</w:t>
      </w:r>
      <w:r w:rsidRPr="00006194">
        <w:t xml:space="preserve">0 mm² </w:t>
      </w:r>
    </w:p>
    <w:p w14:paraId="7BA79BEB" w14:textId="77777777" w:rsidR="00693713" w:rsidRPr="002415CF" w:rsidRDefault="00693713" w:rsidP="00693713">
      <w:pPr>
        <w:pStyle w:val="BulletPoint02"/>
      </w:pPr>
      <w:r w:rsidRPr="002415CF">
        <w:t xml:space="preserve">KNX: </w:t>
      </w:r>
      <w:r w:rsidRPr="00006194">
        <w:t>Schraubenlose Busanschlussklemme</w:t>
      </w:r>
    </w:p>
    <w:p w14:paraId="68157351" w14:textId="77777777" w:rsidR="00693713" w:rsidRPr="002415CF" w:rsidRDefault="00693713" w:rsidP="00693713">
      <w:pPr>
        <w:pStyle w:val="BulletPoint01"/>
      </w:pPr>
      <w:r w:rsidRPr="002415CF">
        <w:t>Gehäuse:</w:t>
      </w:r>
    </w:p>
    <w:p w14:paraId="19F5C877" w14:textId="77777777" w:rsidR="00693713" w:rsidRPr="002415CF" w:rsidRDefault="00693713" w:rsidP="00693713">
      <w:pPr>
        <w:pStyle w:val="BulletPoint02"/>
      </w:pPr>
      <w:r w:rsidRPr="002415CF">
        <w:t>Kunststoff, halogenfrei</w:t>
      </w:r>
    </w:p>
    <w:p w14:paraId="05182F23" w14:textId="77777777" w:rsidR="00693713" w:rsidRPr="002415CF" w:rsidRDefault="00693713" w:rsidP="00693713">
      <w:pPr>
        <w:pStyle w:val="BulletPoint02"/>
      </w:pPr>
      <w:r w:rsidRPr="002415CF">
        <w:t>Entflammbarkeit V-0 gem. UL94</w:t>
      </w:r>
    </w:p>
    <w:p w14:paraId="0BD50425" w14:textId="77777777" w:rsidR="00693713" w:rsidRPr="002415CF" w:rsidRDefault="00693713" w:rsidP="00693713">
      <w:pPr>
        <w:pStyle w:val="BulletPoint01"/>
      </w:pPr>
      <w:r w:rsidRPr="002415CF">
        <w:t xml:space="preserve">Schutzart: IP 20, </w:t>
      </w:r>
      <w:r>
        <w:t xml:space="preserve">IEC/EN </w:t>
      </w:r>
      <w:r w:rsidRPr="002415CF">
        <w:t>60 529</w:t>
      </w:r>
    </w:p>
    <w:p w14:paraId="060CBC49"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31A002E1" w14:textId="77777777" w:rsidR="00693713" w:rsidRPr="002415CF" w:rsidRDefault="00693713" w:rsidP="00693713">
      <w:pPr>
        <w:pStyle w:val="BulletPoint01"/>
      </w:pPr>
      <w:r w:rsidRPr="002415CF">
        <w:t xml:space="preserve">Einbaulage: </w:t>
      </w:r>
      <w:r>
        <w:t>B</w:t>
      </w:r>
      <w:r w:rsidRPr="002415CF">
        <w:t>eliebig</w:t>
      </w:r>
    </w:p>
    <w:p w14:paraId="629B3AB7" w14:textId="77777777" w:rsidR="00693713" w:rsidRPr="002415CF" w:rsidRDefault="00693713" w:rsidP="00693713">
      <w:pPr>
        <w:pStyle w:val="BulletPoint01"/>
      </w:pPr>
      <w:r w:rsidRPr="002415CF">
        <w:t xml:space="preserve">Breite: </w:t>
      </w:r>
      <w:r>
        <w:t>2/4/8/12</w:t>
      </w:r>
      <w:r w:rsidRPr="002415CF">
        <w:t xml:space="preserve"> TE </w:t>
      </w:r>
      <w:r>
        <w:t>à 18 mm</w:t>
      </w:r>
    </w:p>
    <w:p w14:paraId="78287B88" w14:textId="05D235DD" w:rsidR="00693713" w:rsidRPr="002415CF" w:rsidRDefault="00693713" w:rsidP="00693713">
      <w:pPr>
        <w:pStyle w:val="BulletPoint01"/>
      </w:pPr>
      <w:r>
        <w:t>Hersteller</w:t>
      </w:r>
      <w:r w:rsidRPr="002415CF">
        <w:t xml:space="preserve">: </w:t>
      </w:r>
      <w:r w:rsidR="00E169FB">
        <w:t>ABB</w:t>
      </w:r>
    </w:p>
    <w:p w14:paraId="441816AE" w14:textId="23F33425" w:rsidR="00693713" w:rsidRPr="002415CF" w:rsidRDefault="00F47590" w:rsidP="00693713">
      <w:pPr>
        <w:pStyle w:val="BulletPoint01"/>
        <w:spacing w:after="0"/>
      </w:pPr>
      <w:r>
        <w:t>Typ</w:t>
      </w:r>
      <w:r w:rsidR="00693713" w:rsidRPr="002415CF">
        <w:t xml:space="preserve"> (</w:t>
      </w:r>
      <w:r w:rsidR="00693713">
        <w:t>je nach Anzahl der Kanäle</w:t>
      </w:r>
      <w:r w:rsidR="00693713" w:rsidRPr="002415CF">
        <w:t>): SA/S 2.16.6.1, SA/S 4.16.6.1, SA/S 8.16.6.1, SA/S 12.16.6.1</w:t>
      </w:r>
    </w:p>
    <w:p w14:paraId="6B2AD7DE" w14:textId="77777777" w:rsidR="00693713" w:rsidRPr="002415CF" w:rsidRDefault="00693713" w:rsidP="00693713">
      <w:pPr>
        <w:rPr>
          <w:rFonts w:ascii="Arial" w:eastAsia="Arial" w:hAnsi="Arial" w:cs="Arial"/>
          <w:b/>
        </w:rPr>
      </w:pPr>
      <w:r w:rsidRPr="002415CF">
        <w:rPr>
          <w:rFonts w:ascii="Arial" w:eastAsia="Arial" w:hAnsi="Arial" w:cs="Arial"/>
          <w:b/>
        </w:rPr>
        <w:br w:type="page"/>
      </w:r>
    </w:p>
    <w:p w14:paraId="65A84480" w14:textId="77777777" w:rsidR="00693713" w:rsidRPr="002D7000" w:rsidRDefault="00693713" w:rsidP="00693713">
      <w:pPr>
        <w:pStyle w:val="berschrift2"/>
        <w:ind w:left="510" w:hanging="510"/>
      </w:pPr>
      <w:bookmarkStart w:id="108" w:name="_Toc397081787"/>
      <w:bookmarkStart w:id="109" w:name="_Toc401415104"/>
      <w:bookmarkStart w:id="110" w:name="_Toc401509480"/>
      <w:bookmarkStart w:id="111" w:name="_Toc401650580"/>
      <w:bookmarkStart w:id="112" w:name="_Toc455412038"/>
      <w:bookmarkStart w:id="113" w:name="_Toc468870851"/>
      <w:r w:rsidRPr="002D7000">
        <w:lastRenderedPageBreak/>
        <w:t>Universal</w:t>
      </w:r>
      <w:bookmarkEnd w:id="108"/>
      <w:bookmarkEnd w:id="109"/>
      <w:bookmarkEnd w:id="110"/>
      <w:bookmarkEnd w:id="111"/>
      <w:r>
        <w:t>-</w:t>
      </w:r>
      <w:proofErr w:type="spellStart"/>
      <w:r>
        <w:t>Dimmaktor</w:t>
      </w:r>
      <w:bookmarkEnd w:id="112"/>
      <w:bookmarkEnd w:id="113"/>
      <w:proofErr w:type="spellEnd"/>
    </w:p>
    <w:p w14:paraId="0358CF3A" w14:textId="77777777" w:rsidR="00693713" w:rsidRPr="00BE6FCC" w:rsidRDefault="00693713" w:rsidP="00693713">
      <w:pPr>
        <w:pStyle w:val="BulletPoint01"/>
      </w:pPr>
      <w:r w:rsidRPr="00BE6FCC">
        <w:t>Für Installationsbus KNX</w:t>
      </w:r>
    </w:p>
    <w:p w14:paraId="011286B1" w14:textId="038CE3D6" w:rsidR="00693713" w:rsidRPr="00BE6FCC" w:rsidRDefault="00693713" w:rsidP="00693713">
      <w:pPr>
        <w:pStyle w:val="BulletPoint01"/>
      </w:pPr>
      <w:r w:rsidRPr="00BE6FCC">
        <w:t>Mehrkanal-Universal</w:t>
      </w:r>
      <w:r>
        <w:t>-D</w:t>
      </w:r>
      <w:r w:rsidRPr="00BE6FCC">
        <w:t>immaktor zur Steuerung von Glühlampen, 230</w:t>
      </w:r>
      <w:r w:rsidR="00D01C88">
        <w:t>-</w:t>
      </w:r>
      <w:r w:rsidRPr="00BE6FCC">
        <w:t>V-Halogenglühlampen, Niedervolt-Halogenlampen mit konventionellen oder elektronischen Transformatoren und dimmfä</w:t>
      </w:r>
      <w:r>
        <w:t>higen Halogen-Energiesparlampen</w:t>
      </w:r>
    </w:p>
    <w:p w14:paraId="3EC5E4A1" w14:textId="77777777" w:rsidR="00693713" w:rsidRPr="00BE6FCC" w:rsidRDefault="00693713" w:rsidP="00693713">
      <w:pPr>
        <w:pStyle w:val="BulletPoint01"/>
      </w:pPr>
      <w:r w:rsidRPr="00BE6FCC">
        <w:t>Für dimmbare R</w:t>
      </w:r>
      <w:r>
        <w:t>etrofit-LED-Leuchtmittel (LEDi)</w:t>
      </w:r>
    </w:p>
    <w:p w14:paraId="48E0D466" w14:textId="77777777" w:rsidR="00693713" w:rsidRPr="00BE6FCC" w:rsidRDefault="00693713" w:rsidP="00693713">
      <w:pPr>
        <w:pStyle w:val="BulletPoint01"/>
      </w:pPr>
      <w:r w:rsidRPr="00BE6FCC">
        <w:t>Parallelschaltung von Kanälen zur Lasterh</w:t>
      </w:r>
      <w:r>
        <w:t>öhung über Drahtbrücken möglich</w:t>
      </w:r>
    </w:p>
    <w:p w14:paraId="74411F2C" w14:textId="77777777" w:rsidR="00693713" w:rsidRPr="00BE6FCC" w:rsidRDefault="00693713" w:rsidP="00693713">
      <w:pPr>
        <w:pStyle w:val="BulletPoint01"/>
      </w:pPr>
      <w:r w:rsidRPr="00BE6FCC">
        <w:t>Beliebige</w:t>
      </w:r>
      <w:r>
        <w:t xml:space="preserve"> Parallelschaltung der Ausgänge</w:t>
      </w:r>
    </w:p>
    <w:p w14:paraId="0155DE30" w14:textId="77777777" w:rsidR="00693713" w:rsidRPr="00BE6FCC" w:rsidRDefault="00693713" w:rsidP="00693713">
      <w:pPr>
        <w:pStyle w:val="BulletPoint01"/>
      </w:pPr>
      <w:r w:rsidRPr="00BE6FCC">
        <w:t>Ausgänge erkennen auto</w:t>
      </w:r>
      <w:r>
        <w:t>matisch die angeschlossene Last</w:t>
      </w:r>
    </w:p>
    <w:p w14:paraId="56398D03" w14:textId="77777777" w:rsidR="00693713" w:rsidRPr="00BE6FCC" w:rsidRDefault="00693713" w:rsidP="00693713">
      <w:pPr>
        <w:pStyle w:val="BulletPoint01"/>
      </w:pPr>
      <w:r w:rsidRPr="00BE6FCC">
        <w:t>Zusätzlich besteht die Möglichkeit der ma</w:t>
      </w:r>
      <w:r>
        <w:t>nuellen Auswahl der Betriebsart</w:t>
      </w:r>
    </w:p>
    <w:p w14:paraId="78E3810E" w14:textId="77777777" w:rsidR="00693713" w:rsidRPr="00BE6FCC" w:rsidRDefault="00693713" w:rsidP="00693713">
      <w:pPr>
        <w:pStyle w:val="BulletPoint01"/>
      </w:pPr>
      <w:r w:rsidRPr="00BE6FCC">
        <w:t>Mit Vor-Ort-Bedienung</w:t>
      </w:r>
    </w:p>
    <w:p w14:paraId="4ADB0101" w14:textId="77777777" w:rsidR="00693713" w:rsidRDefault="00693713" w:rsidP="00693713">
      <w:pPr>
        <w:pStyle w:val="BulletPoint01"/>
      </w:pPr>
      <w:r w:rsidRPr="00BE6FCC">
        <w:t>Status-/Zustandsanzeige über LED</w:t>
      </w:r>
    </w:p>
    <w:p w14:paraId="4EC25436" w14:textId="77777777" w:rsidR="00693713" w:rsidRPr="002415CF" w:rsidRDefault="00693713" w:rsidP="00693713">
      <w:pPr>
        <w:pStyle w:val="BulletPoint01"/>
      </w:pPr>
      <w:r w:rsidRPr="003704DB">
        <w:t>Als Applikationen für die Ausgänge stehen zur Verfügung</w:t>
      </w:r>
      <w:r w:rsidRPr="002415CF">
        <w:t>:</w:t>
      </w:r>
    </w:p>
    <w:p w14:paraId="10257516" w14:textId="77777777" w:rsidR="00693713" w:rsidRPr="002415CF" w:rsidRDefault="00693713" w:rsidP="00693713">
      <w:pPr>
        <w:pStyle w:val="BulletPoint02"/>
        <w:ind w:left="1077" w:hanging="357"/>
      </w:pPr>
      <w:r>
        <w:t>Schalten</w:t>
      </w:r>
    </w:p>
    <w:p w14:paraId="08097BD3" w14:textId="77777777" w:rsidR="00693713" w:rsidRPr="002415CF" w:rsidRDefault="00693713" w:rsidP="00693713">
      <w:pPr>
        <w:pStyle w:val="BulletPoint02"/>
        <w:ind w:left="1077" w:hanging="357"/>
      </w:pPr>
      <w:r>
        <w:t>Dimmen</w:t>
      </w:r>
    </w:p>
    <w:p w14:paraId="6EE01548" w14:textId="77777777" w:rsidR="00693713" w:rsidRPr="002415CF" w:rsidRDefault="00693713" w:rsidP="00693713">
      <w:pPr>
        <w:pStyle w:val="BulletPoint02"/>
        <w:ind w:left="1077" w:hanging="357"/>
      </w:pPr>
      <w:r>
        <w:t>Wert</w:t>
      </w:r>
    </w:p>
    <w:p w14:paraId="259D5DE0" w14:textId="77777777" w:rsidR="00693713" w:rsidRPr="002415CF" w:rsidRDefault="00693713" w:rsidP="00693713">
      <w:pPr>
        <w:pStyle w:val="BulletPoint02"/>
        <w:ind w:left="1077" w:hanging="357"/>
      </w:pPr>
      <w:r>
        <w:t>Fehlermeldung</w:t>
      </w:r>
    </w:p>
    <w:p w14:paraId="21271173" w14:textId="77777777" w:rsidR="00693713" w:rsidRPr="002415CF" w:rsidRDefault="00693713" w:rsidP="00693713">
      <w:pPr>
        <w:pStyle w:val="BulletPoint02"/>
        <w:ind w:left="1077" w:hanging="357"/>
      </w:pPr>
      <w:r>
        <w:t>Freigabeobjekt</w:t>
      </w:r>
    </w:p>
    <w:p w14:paraId="72D52FA8" w14:textId="77777777" w:rsidR="00693713" w:rsidRPr="002415CF" w:rsidRDefault="00693713" w:rsidP="00693713">
      <w:pPr>
        <w:pStyle w:val="BulletPoint02"/>
        <w:ind w:left="1077" w:hanging="357"/>
      </w:pPr>
      <w:r>
        <w:t>Lichtszenenaktor</w:t>
      </w:r>
    </w:p>
    <w:p w14:paraId="779239C9" w14:textId="77777777" w:rsidR="00693713" w:rsidRPr="002415CF" w:rsidRDefault="00693713" w:rsidP="00693713">
      <w:pPr>
        <w:pStyle w:val="BulletPoint02"/>
        <w:ind w:left="1077" w:hanging="357"/>
      </w:pPr>
      <w:r>
        <w:t>Sequenzaktor</w:t>
      </w:r>
    </w:p>
    <w:p w14:paraId="3FBFDAAB" w14:textId="77777777" w:rsidR="00693713" w:rsidRDefault="00693713" w:rsidP="00693713">
      <w:pPr>
        <w:pStyle w:val="BulletPoint02"/>
        <w:ind w:left="1077" w:hanging="357"/>
      </w:pPr>
      <w:r w:rsidRPr="003704DB">
        <w:rPr>
          <w:rFonts w:ascii="Arial" w:hAnsi="Arial"/>
        </w:rPr>
        <w:t>Treppenhauslicht</w:t>
      </w:r>
      <w:r w:rsidRPr="002415CF">
        <w:t xml:space="preserve"> </w:t>
      </w:r>
    </w:p>
    <w:p w14:paraId="3E349555" w14:textId="77777777" w:rsidR="00693713" w:rsidRPr="002415CF" w:rsidRDefault="00693713" w:rsidP="00693713">
      <w:pPr>
        <w:pStyle w:val="BulletPoint02"/>
        <w:ind w:left="1077" w:hanging="357"/>
      </w:pPr>
      <w:r>
        <w:t>Verzögerung</w:t>
      </w:r>
    </w:p>
    <w:p w14:paraId="0251B519" w14:textId="77777777" w:rsidR="00693713" w:rsidRPr="002415CF" w:rsidRDefault="00693713" w:rsidP="00693713">
      <w:pPr>
        <w:pStyle w:val="BulletPoint02"/>
        <w:ind w:left="1077" w:hanging="357"/>
      </w:pPr>
      <w:r w:rsidRPr="002415CF">
        <w:t>Preset</w:t>
      </w:r>
    </w:p>
    <w:p w14:paraId="139D440C" w14:textId="77777777" w:rsidR="00693713" w:rsidRPr="002415CF" w:rsidRDefault="00693713" w:rsidP="00693713">
      <w:pPr>
        <w:pStyle w:val="BulletPoint02"/>
        <w:ind w:left="1077" w:hanging="357"/>
      </w:pPr>
      <w:r>
        <w:t>Telegramm zyklisch</w:t>
      </w:r>
    </w:p>
    <w:p w14:paraId="13482A2D" w14:textId="77777777" w:rsidR="00693713" w:rsidRPr="002415CF" w:rsidRDefault="00693713" w:rsidP="00693713">
      <w:pPr>
        <w:pStyle w:val="BulletPoint02"/>
        <w:ind w:left="1077" w:hanging="357"/>
      </w:pPr>
      <w:r>
        <w:t>Blinken</w:t>
      </w:r>
    </w:p>
    <w:p w14:paraId="5286B219" w14:textId="77777777" w:rsidR="00693713" w:rsidRPr="00133B8C" w:rsidRDefault="00693713" w:rsidP="00693713">
      <w:pPr>
        <w:pStyle w:val="BulletPoint02"/>
        <w:ind w:left="1077" w:hanging="357"/>
        <w:rPr>
          <w:lang w:val="en-US"/>
        </w:rPr>
      </w:pPr>
      <w:r w:rsidRPr="00133B8C">
        <w:rPr>
          <w:lang w:val="en-US"/>
        </w:rPr>
        <w:t>Logik (AND, OR, XOR, XNOR, NAND, NOR)</w:t>
      </w:r>
    </w:p>
    <w:p w14:paraId="146B5A4D" w14:textId="77777777" w:rsidR="00693713" w:rsidRPr="002415CF" w:rsidRDefault="00693713" w:rsidP="00693713">
      <w:pPr>
        <w:pStyle w:val="BulletPoint02"/>
        <w:ind w:left="1077" w:hanging="357"/>
      </w:pPr>
      <w:r>
        <w:t>TOR</w:t>
      </w:r>
    </w:p>
    <w:p w14:paraId="7574010E" w14:textId="77777777" w:rsidR="00693713" w:rsidRPr="002415CF" w:rsidRDefault="00693713" w:rsidP="00693713">
      <w:pPr>
        <w:pStyle w:val="BulletPoint02"/>
        <w:ind w:left="1077" w:hanging="357"/>
      </w:pPr>
      <w:r>
        <w:t>Min-/Max-Wertgeber</w:t>
      </w:r>
    </w:p>
    <w:p w14:paraId="7E59620E" w14:textId="77777777" w:rsidR="00693713" w:rsidRPr="002415CF" w:rsidRDefault="00693713" w:rsidP="00693713">
      <w:pPr>
        <w:pStyle w:val="BulletPoint02"/>
        <w:ind w:left="1077" w:hanging="357"/>
      </w:pPr>
      <w:r>
        <w:t>Sollwert/Hysterese</w:t>
      </w:r>
    </w:p>
    <w:p w14:paraId="4613A98C" w14:textId="77777777" w:rsidR="00693713" w:rsidRPr="002415CF" w:rsidRDefault="00693713" w:rsidP="00693713">
      <w:pPr>
        <w:pStyle w:val="BulletPoint02"/>
        <w:ind w:left="1077" w:hanging="357"/>
      </w:pPr>
      <w:r>
        <w:t>PWM-Umsetzer</w:t>
      </w:r>
    </w:p>
    <w:p w14:paraId="7B5C4070" w14:textId="77777777" w:rsidR="00693713" w:rsidRPr="002415CF" w:rsidRDefault="00693713" w:rsidP="00693713">
      <w:pPr>
        <w:pStyle w:val="BulletPoint02"/>
        <w:ind w:left="1077" w:hanging="357"/>
      </w:pPr>
      <w:r>
        <w:t>Priorität</w:t>
      </w:r>
    </w:p>
    <w:p w14:paraId="1D210E10" w14:textId="77777777" w:rsidR="00693713" w:rsidRPr="003704DB" w:rsidRDefault="00693713" w:rsidP="00693713">
      <w:pPr>
        <w:pStyle w:val="BulletPoint01"/>
      </w:pPr>
      <w:r w:rsidRPr="003704DB">
        <w:t xml:space="preserve">Anschlüsse: </w:t>
      </w:r>
    </w:p>
    <w:p w14:paraId="18253B94" w14:textId="77777777" w:rsidR="00693713" w:rsidRPr="003704DB" w:rsidRDefault="00693713" w:rsidP="00693713">
      <w:pPr>
        <w:pStyle w:val="BulletPoint02"/>
      </w:pPr>
      <w:r w:rsidRPr="003704DB">
        <w:t>Ausgänge: Schraubklemmen, 0,</w:t>
      </w:r>
      <w:r>
        <w:t>…</w:t>
      </w:r>
      <w:r w:rsidRPr="003704DB">
        <w:t xml:space="preserve"> 6,0 mm²</w:t>
      </w:r>
    </w:p>
    <w:p w14:paraId="676B6658" w14:textId="77777777" w:rsidR="00693713" w:rsidRPr="003704DB" w:rsidRDefault="00693713" w:rsidP="00693713">
      <w:pPr>
        <w:pStyle w:val="BulletPoint02"/>
      </w:pPr>
      <w:r>
        <w:t>Mehrdrähtig: 0,5…</w:t>
      </w:r>
      <w:r w:rsidRPr="003704DB">
        <w:t>2,5 mm²</w:t>
      </w:r>
    </w:p>
    <w:p w14:paraId="1E42260C" w14:textId="77777777" w:rsidR="00693713" w:rsidRPr="003704DB" w:rsidRDefault="00693713" w:rsidP="00693713">
      <w:pPr>
        <w:pStyle w:val="BulletPoint02"/>
      </w:pPr>
      <w:r w:rsidRPr="003704DB">
        <w:t>KNX-Linie: Busanschlussklemme</w:t>
      </w:r>
    </w:p>
    <w:p w14:paraId="6ABA594C" w14:textId="77777777" w:rsidR="00693713" w:rsidRPr="003704DB" w:rsidRDefault="00693713" w:rsidP="00693713">
      <w:pPr>
        <w:pStyle w:val="BulletPoint01"/>
      </w:pPr>
      <w:r w:rsidRPr="003704DB">
        <w:t>Maße (H x B x T): 90 mm x 144 mm x 64 mm</w:t>
      </w:r>
    </w:p>
    <w:p w14:paraId="0A00A8A1" w14:textId="77777777" w:rsidR="00693713" w:rsidRPr="003704DB" w:rsidRDefault="00693713" w:rsidP="00693713">
      <w:pPr>
        <w:pStyle w:val="BulletPoint01"/>
      </w:pPr>
      <w:r w:rsidRPr="003704DB">
        <w:t>Einbautiefe: 68 mm</w:t>
      </w:r>
    </w:p>
    <w:p w14:paraId="5651F12B" w14:textId="77777777" w:rsidR="00693713" w:rsidRPr="003704DB" w:rsidRDefault="00693713" w:rsidP="00693713">
      <w:pPr>
        <w:pStyle w:val="BulletPoint01"/>
      </w:pPr>
      <w:r w:rsidRPr="003704DB">
        <w:t>Teilungseinheit: 8 TE</w:t>
      </w:r>
    </w:p>
    <w:p w14:paraId="209DDFCE" w14:textId="77777777" w:rsidR="00693713" w:rsidRPr="003704DB" w:rsidRDefault="00693713" w:rsidP="00693713">
      <w:pPr>
        <w:pStyle w:val="BulletPoint01"/>
      </w:pPr>
      <w:r w:rsidRPr="003704DB">
        <w:t xml:space="preserve">Design: pro </w:t>
      </w:r>
      <w:r w:rsidRPr="00BE6FCC">
        <w:rPr>
          <w:i/>
        </w:rPr>
        <w:t>M</w:t>
      </w:r>
      <w:r w:rsidRPr="003704DB">
        <w:t>-Design</w:t>
      </w:r>
    </w:p>
    <w:p w14:paraId="639FABDD" w14:textId="77777777" w:rsidR="00693713" w:rsidRPr="003704DB" w:rsidRDefault="00693713" w:rsidP="00693713"/>
    <w:p w14:paraId="7F9128CE" w14:textId="77777777" w:rsidR="00693713" w:rsidRDefault="00693713" w:rsidP="00693713">
      <w:pPr>
        <w:spacing w:after="200"/>
        <w:rPr>
          <w:rFonts w:ascii="Arial" w:eastAsia="Arial" w:hAnsi="Arial" w:cs="Arial"/>
          <w:noProof/>
          <w:szCs w:val="18"/>
        </w:rPr>
      </w:pPr>
      <w:r>
        <w:br w:type="page"/>
      </w:r>
    </w:p>
    <w:p w14:paraId="7ED759C6" w14:textId="77777777" w:rsidR="00693713" w:rsidRPr="003704DB" w:rsidRDefault="00693713" w:rsidP="00693713">
      <w:pPr>
        <w:pStyle w:val="BulletPoint01"/>
      </w:pPr>
      <w:r w:rsidRPr="003704DB">
        <w:lastRenderedPageBreak/>
        <w:t xml:space="preserve">Technische Daten: </w:t>
      </w:r>
    </w:p>
    <w:p w14:paraId="269BF359" w14:textId="77777777" w:rsidR="00693713" w:rsidRPr="003704DB" w:rsidRDefault="00693713" w:rsidP="00693713">
      <w:pPr>
        <w:pStyle w:val="BulletPoint02"/>
      </w:pPr>
      <w:r w:rsidRPr="003704DB">
        <w:t xml:space="preserve">Nennspannung: 230 V~, </w:t>
      </w:r>
      <w:r>
        <w:t>± 10 %</w:t>
      </w:r>
    </w:p>
    <w:p w14:paraId="47D35EE5" w14:textId="77777777" w:rsidR="00693713" w:rsidRPr="003704DB" w:rsidRDefault="00693713" w:rsidP="00693713">
      <w:pPr>
        <w:pStyle w:val="BulletPoint02"/>
      </w:pPr>
      <w:r w:rsidRPr="003704DB">
        <w:t>Nennfrequenz: 50 Hz</w:t>
      </w:r>
      <w:r>
        <w:t>…</w:t>
      </w:r>
      <w:r w:rsidRPr="003704DB">
        <w:t>60 Hz</w:t>
      </w:r>
    </w:p>
    <w:p w14:paraId="12EC4E90" w14:textId="77777777" w:rsidR="00693713" w:rsidRPr="003704DB" w:rsidRDefault="00693713" w:rsidP="00693713">
      <w:pPr>
        <w:pStyle w:val="BulletPoint02"/>
      </w:pPr>
      <w:r w:rsidRPr="003704DB">
        <w:t>Bedienelemente: Manuelle Betätigungsmöglichkeit für EIN heller/AUS dunkler und Kanalwahl</w:t>
      </w:r>
    </w:p>
    <w:p w14:paraId="0E8E95D9" w14:textId="77777777" w:rsidR="00693713" w:rsidRPr="003704DB" w:rsidRDefault="00693713" w:rsidP="00693713">
      <w:pPr>
        <w:pStyle w:val="BulletPoint02"/>
      </w:pPr>
      <w:r w:rsidRPr="003704DB">
        <w:t>Anzeigeelemente: Statusanzeige der Ausgänge über LED</w:t>
      </w:r>
    </w:p>
    <w:p w14:paraId="0F176DC4" w14:textId="77777777" w:rsidR="00693713" w:rsidRDefault="00693713" w:rsidP="00693713">
      <w:pPr>
        <w:pStyle w:val="BulletPoint01"/>
      </w:pPr>
      <w:r w:rsidRPr="00311305">
        <w:t xml:space="preserve">Ausgänge: </w:t>
      </w:r>
    </w:p>
    <w:p w14:paraId="10DABA11" w14:textId="77777777" w:rsidR="00693713" w:rsidRPr="00311305" w:rsidRDefault="00693713" w:rsidP="00693713">
      <w:pPr>
        <w:pStyle w:val="BulletPoint02"/>
      </w:pPr>
      <w:r w:rsidRPr="00311305">
        <w:t>4</w:t>
      </w:r>
      <w:r>
        <w:t xml:space="preserve"> (</w:t>
      </w:r>
      <w:r w:rsidRPr="003704DB">
        <w:rPr>
          <w:rFonts w:ascii="Arial" w:hAnsi="Arial"/>
        </w:rPr>
        <w:t>6197/12-101</w:t>
      </w:r>
      <w:r>
        <w:rPr>
          <w:rFonts w:ascii="Arial" w:hAnsi="Arial"/>
        </w:rPr>
        <w:t xml:space="preserve">, </w:t>
      </w:r>
      <w:r w:rsidRPr="003704DB">
        <w:rPr>
          <w:rFonts w:ascii="Arial" w:hAnsi="Arial"/>
        </w:rPr>
        <w:t>6197/1</w:t>
      </w:r>
      <w:r>
        <w:rPr>
          <w:rFonts w:ascii="Arial" w:hAnsi="Arial"/>
        </w:rPr>
        <w:t>3</w:t>
      </w:r>
      <w:r w:rsidRPr="003704DB">
        <w:rPr>
          <w:rFonts w:ascii="Arial" w:hAnsi="Arial"/>
        </w:rPr>
        <w:t>-101</w:t>
      </w:r>
      <w:r>
        <w:rPr>
          <w:rFonts w:ascii="Arial" w:hAnsi="Arial"/>
        </w:rPr>
        <w:t>,</w:t>
      </w:r>
      <w:r w:rsidRPr="00311305">
        <w:rPr>
          <w:rFonts w:ascii="Arial" w:hAnsi="Arial"/>
        </w:rPr>
        <w:t xml:space="preserve"> </w:t>
      </w:r>
      <w:r w:rsidRPr="003704DB">
        <w:rPr>
          <w:rFonts w:ascii="Arial" w:hAnsi="Arial"/>
        </w:rPr>
        <w:t>6197/1</w:t>
      </w:r>
      <w:r>
        <w:rPr>
          <w:rFonts w:ascii="Arial" w:hAnsi="Arial"/>
        </w:rPr>
        <w:t>5</w:t>
      </w:r>
      <w:r w:rsidRPr="003704DB">
        <w:rPr>
          <w:rFonts w:ascii="Arial" w:hAnsi="Arial"/>
        </w:rPr>
        <w:t>-101</w:t>
      </w:r>
      <w:r>
        <w:rPr>
          <w:rFonts w:ascii="Arial" w:hAnsi="Arial"/>
        </w:rPr>
        <w:t>)</w:t>
      </w:r>
    </w:p>
    <w:p w14:paraId="3220EB0E" w14:textId="77777777" w:rsidR="00693713" w:rsidRPr="00311305" w:rsidRDefault="00693713" w:rsidP="00693713">
      <w:pPr>
        <w:pStyle w:val="BulletPoint02"/>
      </w:pPr>
      <w:r>
        <w:t>6 (</w:t>
      </w:r>
      <w:r w:rsidRPr="003704DB">
        <w:t>6197/14-101</w:t>
      </w:r>
      <w:r>
        <w:t>)</w:t>
      </w:r>
    </w:p>
    <w:p w14:paraId="33E63980" w14:textId="77777777" w:rsidR="00693713" w:rsidRDefault="00693713" w:rsidP="00693713">
      <w:pPr>
        <w:pStyle w:val="BulletPoint01"/>
      </w:pPr>
      <w:r w:rsidRPr="003704DB">
        <w:t xml:space="preserve">Nennleistung: </w:t>
      </w:r>
    </w:p>
    <w:p w14:paraId="2238ACEF" w14:textId="552914A4" w:rsidR="00693713" w:rsidRDefault="00693713" w:rsidP="00693713">
      <w:pPr>
        <w:pStyle w:val="BulletPoint02"/>
      </w:pPr>
      <w:r>
        <w:rPr>
          <w:rFonts w:ascii="Arial" w:hAnsi="Arial"/>
        </w:rPr>
        <w:t>10…</w:t>
      </w:r>
      <w:r w:rsidRPr="003704DB">
        <w:rPr>
          <w:rFonts w:ascii="Arial" w:hAnsi="Arial"/>
        </w:rPr>
        <w:t>210 W/VA</w:t>
      </w:r>
      <w:r>
        <w:rPr>
          <w:rFonts w:ascii="Arial" w:hAnsi="Arial"/>
        </w:rPr>
        <w:t xml:space="preserve"> (</w:t>
      </w:r>
      <w:r w:rsidRPr="003704DB">
        <w:rPr>
          <w:rFonts w:ascii="Arial" w:hAnsi="Arial"/>
        </w:rPr>
        <w:t>6197/12-101</w:t>
      </w:r>
      <w:r w:rsidR="00A76F62">
        <w:rPr>
          <w:rFonts w:ascii="Arial" w:hAnsi="Arial"/>
        </w:rPr>
        <w:t>-500</w:t>
      </w:r>
      <w:r>
        <w:rPr>
          <w:rFonts w:ascii="Arial" w:hAnsi="Arial"/>
        </w:rPr>
        <w:t>)</w:t>
      </w:r>
    </w:p>
    <w:p w14:paraId="734F0099" w14:textId="2409BD7C" w:rsidR="00693713" w:rsidRPr="00311305" w:rsidRDefault="00693713" w:rsidP="00693713">
      <w:pPr>
        <w:pStyle w:val="BulletPoint02"/>
      </w:pPr>
      <w:r>
        <w:t>10…</w:t>
      </w:r>
      <w:r w:rsidRPr="003704DB">
        <w:t>315 W/VA</w:t>
      </w:r>
      <w:r>
        <w:t xml:space="preserve"> (</w:t>
      </w:r>
      <w:r w:rsidRPr="003704DB">
        <w:rPr>
          <w:rFonts w:ascii="Arial" w:hAnsi="Arial"/>
        </w:rPr>
        <w:t>6197/13-101</w:t>
      </w:r>
      <w:r w:rsidR="00A76F62">
        <w:rPr>
          <w:rFonts w:ascii="Arial" w:hAnsi="Arial"/>
        </w:rPr>
        <w:t>-500</w:t>
      </w:r>
      <w:r>
        <w:rPr>
          <w:rFonts w:ascii="Arial" w:hAnsi="Arial"/>
        </w:rPr>
        <w:t>)</w:t>
      </w:r>
    </w:p>
    <w:p w14:paraId="38D6DB21" w14:textId="24B6F2B9" w:rsidR="00693713" w:rsidRPr="00311305" w:rsidRDefault="00693713" w:rsidP="00693713">
      <w:pPr>
        <w:pStyle w:val="BulletPoint02"/>
      </w:pPr>
      <w:r>
        <w:rPr>
          <w:rFonts w:ascii="Arial" w:hAnsi="Arial"/>
        </w:rPr>
        <w:t>40…</w:t>
      </w:r>
      <w:r w:rsidRPr="003704DB">
        <w:rPr>
          <w:rFonts w:ascii="Arial" w:hAnsi="Arial"/>
        </w:rPr>
        <w:t>315 W/VA</w:t>
      </w:r>
      <w:r>
        <w:rPr>
          <w:rFonts w:ascii="Arial" w:hAnsi="Arial"/>
        </w:rPr>
        <w:t xml:space="preserve"> (</w:t>
      </w:r>
      <w:r w:rsidRPr="003704DB">
        <w:rPr>
          <w:rFonts w:ascii="Arial" w:hAnsi="Arial"/>
        </w:rPr>
        <w:t>6197/14-101</w:t>
      </w:r>
      <w:r w:rsidR="00A76F62">
        <w:rPr>
          <w:rFonts w:ascii="Arial" w:hAnsi="Arial"/>
        </w:rPr>
        <w:t>-500</w:t>
      </w:r>
      <w:r>
        <w:rPr>
          <w:rFonts w:ascii="Arial" w:hAnsi="Arial"/>
        </w:rPr>
        <w:t>)</w:t>
      </w:r>
    </w:p>
    <w:p w14:paraId="25A14A0C" w14:textId="198A7149" w:rsidR="00693713" w:rsidRPr="003704DB" w:rsidRDefault="00693713" w:rsidP="00693713">
      <w:pPr>
        <w:pStyle w:val="BulletPoint02"/>
      </w:pPr>
      <w:r>
        <w:rPr>
          <w:rFonts w:ascii="Arial" w:hAnsi="Arial"/>
        </w:rPr>
        <w:t>40…600</w:t>
      </w:r>
      <w:r w:rsidRPr="003704DB">
        <w:rPr>
          <w:rFonts w:ascii="Arial" w:hAnsi="Arial"/>
        </w:rPr>
        <w:t xml:space="preserve"> W/VA</w:t>
      </w:r>
      <w:r>
        <w:rPr>
          <w:rFonts w:ascii="Arial" w:hAnsi="Arial"/>
        </w:rPr>
        <w:t xml:space="preserve"> (</w:t>
      </w:r>
      <w:r w:rsidRPr="003704DB">
        <w:rPr>
          <w:rFonts w:ascii="Arial" w:hAnsi="Arial"/>
        </w:rPr>
        <w:t>6197/</w:t>
      </w:r>
      <w:r>
        <w:rPr>
          <w:rFonts w:ascii="Arial" w:hAnsi="Arial"/>
        </w:rPr>
        <w:t>15</w:t>
      </w:r>
      <w:r w:rsidRPr="003704DB">
        <w:rPr>
          <w:rFonts w:ascii="Arial" w:hAnsi="Arial"/>
        </w:rPr>
        <w:t>-101</w:t>
      </w:r>
      <w:r w:rsidR="00A76F62">
        <w:rPr>
          <w:rFonts w:ascii="Arial" w:hAnsi="Arial"/>
        </w:rPr>
        <w:t>-500</w:t>
      </w:r>
      <w:r>
        <w:rPr>
          <w:rFonts w:ascii="Arial" w:hAnsi="Arial"/>
        </w:rPr>
        <w:t>)</w:t>
      </w:r>
    </w:p>
    <w:p w14:paraId="37A265A8" w14:textId="77777777" w:rsidR="00693713" w:rsidRPr="003704DB" w:rsidRDefault="00693713" w:rsidP="00693713">
      <w:pPr>
        <w:pStyle w:val="BulletPoint01"/>
      </w:pPr>
      <w:r w:rsidRPr="003704DB">
        <w:t xml:space="preserve">Physikalische Eigenschaften: </w:t>
      </w:r>
    </w:p>
    <w:p w14:paraId="6C22B9D1" w14:textId="02CE890F" w:rsidR="00693713" w:rsidRPr="003704DB" w:rsidRDefault="00C33847" w:rsidP="00693713">
      <w:pPr>
        <w:pStyle w:val="BulletPoint02"/>
      </w:pPr>
      <w:r>
        <w:t>Temperaturbereich:</w:t>
      </w:r>
      <w:r w:rsidR="00693713" w:rsidRPr="003704DB">
        <w:t xml:space="preserve"> -5 °C bis 45 °C</w:t>
      </w:r>
    </w:p>
    <w:p w14:paraId="0B3F7453" w14:textId="560E186D" w:rsidR="00693713" w:rsidRPr="002415CF" w:rsidRDefault="00693713" w:rsidP="00693713">
      <w:pPr>
        <w:pStyle w:val="BulletPoint01"/>
      </w:pPr>
      <w:r>
        <w:t>Hersteller</w:t>
      </w:r>
      <w:r w:rsidRPr="002415CF">
        <w:t xml:space="preserve">: </w:t>
      </w:r>
      <w:r w:rsidR="00E169FB">
        <w:t>ABB</w:t>
      </w:r>
    </w:p>
    <w:p w14:paraId="1C5E4F20" w14:textId="3A8475B9" w:rsidR="00693713" w:rsidRPr="002415CF" w:rsidRDefault="00F47590" w:rsidP="00693713">
      <w:pPr>
        <w:pStyle w:val="BulletPoint01"/>
      </w:pPr>
      <w:r>
        <w:t>Typ</w:t>
      </w:r>
      <w:r w:rsidR="00693713" w:rsidRPr="002415CF">
        <w:t xml:space="preserve"> (</w:t>
      </w:r>
      <w:r w:rsidR="00693713">
        <w:t>je nach Anzahl der Kanäle und Nennleistung</w:t>
      </w:r>
      <w:r w:rsidR="00693713" w:rsidRPr="002415CF">
        <w:t xml:space="preserve">): </w:t>
      </w:r>
      <w:r w:rsidR="00693713" w:rsidRPr="002415CF">
        <w:br/>
        <w:t>6197/12-101-500, 6197/13-101-500, 6197/14-101-500, 6197/15-101-500</w:t>
      </w:r>
    </w:p>
    <w:p w14:paraId="690E303A" w14:textId="77777777" w:rsidR="00693713" w:rsidRPr="002415CF" w:rsidRDefault="00693713" w:rsidP="00693713">
      <w:pPr>
        <w:spacing w:after="200"/>
        <w:rPr>
          <w:rFonts w:ascii="Arial" w:eastAsia="Arial" w:hAnsi="Arial" w:cs="Arial"/>
          <w:noProof/>
          <w:szCs w:val="18"/>
        </w:rPr>
      </w:pPr>
      <w:r w:rsidRPr="002415CF">
        <w:br w:type="page"/>
      </w:r>
    </w:p>
    <w:p w14:paraId="605D0459" w14:textId="77777777" w:rsidR="00693713" w:rsidRPr="002415CF" w:rsidRDefault="00693713" w:rsidP="00693713">
      <w:pPr>
        <w:pStyle w:val="berschrift2"/>
        <w:ind w:left="510" w:hanging="510"/>
      </w:pPr>
      <w:bookmarkStart w:id="114" w:name="_Toc397518579"/>
      <w:bookmarkStart w:id="115" w:name="_Toc401509481"/>
      <w:bookmarkStart w:id="116" w:name="_Toc401650581"/>
      <w:bookmarkStart w:id="117" w:name="_Toc455412039"/>
      <w:bookmarkStart w:id="118" w:name="_Toc468870852"/>
      <w:r>
        <w:lastRenderedPageBreak/>
        <w:t>Schalt-/</w:t>
      </w:r>
      <w:proofErr w:type="spellStart"/>
      <w:r>
        <w:t>Dimmaktor</w:t>
      </w:r>
      <w:proofErr w:type="spellEnd"/>
      <w:r w:rsidRPr="002415CF">
        <w:t xml:space="preserve"> 16 A</w:t>
      </w:r>
      <w:bookmarkEnd w:id="114"/>
      <w:bookmarkEnd w:id="115"/>
      <w:bookmarkEnd w:id="116"/>
      <w:bookmarkEnd w:id="117"/>
      <w:bookmarkEnd w:id="118"/>
    </w:p>
    <w:p w14:paraId="6B7CBE05" w14:textId="10ADCA49" w:rsidR="00693713" w:rsidRPr="004D2F0B" w:rsidRDefault="00693713" w:rsidP="00693713">
      <w:pPr>
        <w:pStyle w:val="BulletPoint01"/>
      </w:pPr>
      <w:r w:rsidRPr="004D2F0B">
        <w:t>Zur Ansteuerung von Betriebsgeräten mit 1</w:t>
      </w:r>
      <w:r>
        <w:t>…</w:t>
      </w:r>
      <w:r w:rsidRPr="004D2F0B">
        <w:t>10</w:t>
      </w:r>
      <w:r>
        <w:t xml:space="preserve"> </w:t>
      </w:r>
      <w:r w:rsidRPr="004D2F0B">
        <w:t>V Schnittstelle über KNX. 2</w:t>
      </w:r>
      <w:r>
        <w:t>/4/8</w:t>
      </w:r>
      <w:r w:rsidRPr="004D2F0B">
        <w:t xml:space="preserve"> unabhängige Ausgänge steht zur Verfügung. Keine Hilfsspannung notwendig. Über 2</w:t>
      </w:r>
      <w:r>
        <w:t>/4/8</w:t>
      </w:r>
      <w:r w:rsidRPr="004D2F0B">
        <w:t xml:space="preserve"> unabhängigen Ausgänge sind Leuchtengruppen mit elektronischen Vorschaltgeräten, Dimmern oder Transformatoren mit 1</w:t>
      </w:r>
      <w:r>
        <w:t>…</w:t>
      </w:r>
      <w:r w:rsidRPr="004D2F0B">
        <w:t>10 V Steuerschnittstelle über KNX schalt- und dimmbar. Die Belastung pro Ausgang ist maximal 100 mA. Der Schalt-/Dimmaktor benötigt für seine Funktion ausschließlich die KNX</w:t>
      </w:r>
      <w:r w:rsidR="005C4875">
        <w:t>-</w:t>
      </w:r>
      <w:r w:rsidRPr="004D2F0B">
        <w:t xml:space="preserve">Busspannung. </w:t>
      </w:r>
      <w:r w:rsidRPr="004D2F0B">
        <w:br/>
        <w:t>Mit 2</w:t>
      </w:r>
      <w:r>
        <w:t>/4/8</w:t>
      </w:r>
      <w:r w:rsidRPr="004D2F0B">
        <w:t xml:space="preserve"> potentialfreien Lastrelais kann die Versorgungsspannung der Vorschaltgeräte und somit die gesamte Beleuchtung über KNX oder manuell ein- und ausgeschaltet werden. Die manuelle Bedienung ist ohne Bus- oder Hilfsspannung möglich. Die Kontaktstellung wird über das Bedienteil angezeigt.</w:t>
      </w:r>
    </w:p>
    <w:p w14:paraId="2B92B10A" w14:textId="77777777" w:rsidR="00693713" w:rsidRPr="004D2F0B" w:rsidRDefault="00693713" w:rsidP="00693713">
      <w:pPr>
        <w:pStyle w:val="BulletPoint01"/>
      </w:pPr>
      <w:r w:rsidRPr="004D2F0B">
        <w:t>Mit einem Anwendungsprogramm sind folgende Funktionen pro Ausgang möglich:</w:t>
      </w:r>
    </w:p>
    <w:p w14:paraId="359EA3C6" w14:textId="77777777" w:rsidR="00693713" w:rsidRPr="002415CF" w:rsidRDefault="00693713" w:rsidP="00693713">
      <w:pPr>
        <w:pStyle w:val="BulletPoint02"/>
      </w:pPr>
      <w:r>
        <w:t>Schalten und Dimmen von Beleuchtung</w:t>
      </w:r>
    </w:p>
    <w:p w14:paraId="21FDC649" w14:textId="77777777" w:rsidR="00693713" w:rsidRDefault="00693713" w:rsidP="00693713">
      <w:pPr>
        <w:pStyle w:val="BulletPoint02"/>
      </w:pPr>
      <w:r w:rsidRPr="004D2F0B">
        <w:t xml:space="preserve">Rückmeldung von Schaltzustand und Helligkeitswert </w:t>
      </w:r>
    </w:p>
    <w:p w14:paraId="1FACB2D1" w14:textId="77777777" w:rsidR="00693713" w:rsidRPr="002415CF" w:rsidRDefault="00693713" w:rsidP="00693713">
      <w:pPr>
        <w:pStyle w:val="BulletPoint02"/>
      </w:pPr>
      <w:r>
        <w:t>Unterschiedlich einstellbare Dimmgeschwindigkeiten für Wert setzen und Dimmen</w:t>
      </w:r>
    </w:p>
    <w:p w14:paraId="3F54BCAA" w14:textId="77777777" w:rsidR="00693713" w:rsidRPr="004D2F0B" w:rsidRDefault="00693713" w:rsidP="00693713">
      <w:pPr>
        <w:pStyle w:val="BulletPoint02"/>
      </w:pPr>
      <w:r w:rsidRPr="004D2F0B">
        <w:t>Getrennte obere und untere Helligkeitsgrenze für Wert setzen und Dimmen</w:t>
      </w:r>
    </w:p>
    <w:p w14:paraId="30D69D33" w14:textId="77777777" w:rsidR="00693713" w:rsidRPr="004D2F0B" w:rsidRDefault="00693713" w:rsidP="00693713">
      <w:pPr>
        <w:pStyle w:val="BulletPoint02"/>
      </w:pPr>
      <w:r w:rsidRPr="004D2F0B">
        <w:t>Aufruf und Speichern von bis zu 18 Lichtszenen (8-Bit-Befehle) pro Kanal</w:t>
      </w:r>
    </w:p>
    <w:p w14:paraId="34598665" w14:textId="77777777" w:rsidR="00693713" w:rsidRPr="002415CF" w:rsidRDefault="00693713" w:rsidP="00693713">
      <w:pPr>
        <w:pStyle w:val="BulletPoint02"/>
      </w:pPr>
      <w:r w:rsidRPr="004D2F0B">
        <w:t>4 P</w:t>
      </w:r>
      <w:r>
        <w:t>resets (1-Bit-Befehl) pro Kanal</w:t>
      </w:r>
    </w:p>
    <w:p w14:paraId="69859480" w14:textId="77777777" w:rsidR="00693713" w:rsidRPr="004D2F0B" w:rsidRDefault="00693713" w:rsidP="00693713">
      <w:pPr>
        <w:pStyle w:val="BulletPoint02"/>
      </w:pPr>
      <w:r w:rsidRPr="004D2F0B">
        <w:t xml:space="preserve">Einbindung in eine Konstantlichtregelung (Slavebetrieb) </w:t>
      </w:r>
    </w:p>
    <w:p w14:paraId="449EDB1A" w14:textId="77777777" w:rsidR="00693713" w:rsidRPr="004D2F0B" w:rsidRDefault="00693713" w:rsidP="00693713">
      <w:pPr>
        <w:pStyle w:val="BulletPoint02"/>
      </w:pPr>
      <w:r w:rsidRPr="004D2F0B">
        <w:t>Zwangss</w:t>
      </w:r>
      <w:r>
        <w:t>chaltung mit erhöhter Priorität</w:t>
      </w:r>
    </w:p>
    <w:p w14:paraId="1D483DCD" w14:textId="77777777" w:rsidR="00693713" w:rsidRPr="004D2F0B" w:rsidRDefault="00693713" w:rsidP="00693713">
      <w:pPr>
        <w:pStyle w:val="BulletPoint02"/>
      </w:pPr>
      <w:r w:rsidRPr="004D2F0B">
        <w:t xml:space="preserve">Treppenlichtfunktion mit veränderbarer Treppenlichtzeit </w:t>
      </w:r>
      <w:r>
        <w:t>und Vorwarnmöglichkeit</w:t>
      </w:r>
    </w:p>
    <w:p w14:paraId="7777B4A4" w14:textId="77777777" w:rsidR="00693713" w:rsidRPr="004D2F0B" w:rsidRDefault="00693713" w:rsidP="00693713">
      <w:pPr>
        <w:pStyle w:val="BulletPoint02"/>
      </w:pPr>
      <w:r w:rsidRPr="004D2F0B">
        <w:t xml:space="preserve">Sperrfunktion zur Verhinderung der unbefugten Betätigung </w:t>
      </w:r>
    </w:p>
    <w:p w14:paraId="4659E93F" w14:textId="7C8C24C0" w:rsidR="00693713" w:rsidRPr="004D2F0B" w:rsidRDefault="00693713" w:rsidP="00693713">
      <w:pPr>
        <w:pStyle w:val="BulletPoint02"/>
      </w:pPr>
      <w:r w:rsidRPr="004D2F0B">
        <w:t>Kennlinienkorrektur, um die Helligkeitskennlinie des Vorschalt</w:t>
      </w:r>
      <w:r w:rsidR="0077039D">
        <w:t>geräts</w:t>
      </w:r>
      <w:r w:rsidRPr="004D2F0B">
        <w:t xml:space="preserve"> anzupassen</w:t>
      </w:r>
    </w:p>
    <w:p w14:paraId="0255DE7F" w14:textId="77777777" w:rsidR="00693713" w:rsidRPr="002415CF" w:rsidRDefault="00693713" w:rsidP="00693713">
      <w:pPr>
        <w:pStyle w:val="BulletPoint01"/>
      </w:pPr>
      <w:r w:rsidRPr="004D2F0B">
        <w:t>Ausgänge</w:t>
      </w:r>
      <w:r w:rsidRPr="002415CF">
        <w:t>:</w:t>
      </w:r>
    </w:p>
    <w:p w14:paraId="334561FD" w14:textId="2EAB3BE4" w:rsidR="00693713" w:rsidRPr="002415CF" w:rsidRDefault="00693713" w:rsidP="00693713">
      <w:pPr>
        <w:pStyle w:val="BulletPoint02"/>
      </w:pPr>
      <w:r w:rsidRPr="002415CF">
        <w:t xml:space="preserve">2/4/8 </w:t>
      </w:r>
      <w:r w:rsidR="004C15E1">
        <w:t>potential</w:t>
      </w:r>
      <w:r w:rsidRPr="004D2F0B">
        <w:t>freie</w:t>
      </w:r>
      <w:r>
        <w:t xml:space="preserve"> Kontakte für geschaltete Phase</w:t>
      </w:r>
    </w:p>
    <w:p w14:paraId="07CCF511" w14:textId="77777777" w:rsidR="00693713" w:rsidRPr="002415CF" w:rsidRDefault="00693713" w:rsidP="00693713">
      <w:pPr>
        <w:pStyle w:val="BulletPoint02"/>
      </w:pPr>
      <w:r w:rsidRPr="002415CF">
        <w:t xml:space="preserve">2/4/8 </w:t>
      </w:r>
      <w:r>
        <w:t>Steuerausgänge</w:t>
      </w:r>
      <w:r w:rsidRPr="002415CF">
        <w:t xml:space="preserve"> 1…10 V </w:t>
      </w:r>
      <w:r>
        <w:t>(passiv)</w:t>
      </w:r>
    </w:p>
    <w:p w14:paraId="5CE24299" w14:textId="77777777" w:rsidR="00693713" w:rsidRDefault="00693713" w:rsidP="00693713">
      <w:pPr>
        <w:pStyle w:val="BulletPoint01"/>
      </w:pPr>
      <w:r>
        <w:t>Nennspannung</w:t>
      </w:r>
      <w:r w:rsidRPr="002415CF">
        <w:t>: 230/440 V AC</w:t>
      </w:r>
    </w:p>
    <w:p w14:paraId="6F21D4FA" w14:textId="77777777" w:rsidR="00693713" w:rsidRPr="002415CF" w:rsidRDefault="00693713" w:rsidP="00693713">
      <w:pPr>
        <w:pStyle w:val="BulletPoint01"/>
      </w:pPr>
      <w:r>
        <w:t xml:space="preserve">Nennstrom: </w:t>
      </w:r>
      <w:r>
        <w:rPr>
          <w:color w:val="000000"/>
          <w:sz w:val="20"/>
          <w:szCs w:val="20"/>
        </w:rPr>
        <w:t>16 A - AC1</w:t>
      </w:r>
    </w:p>
    <w:p w14:paraId="7FF45C26" w14:textId="77777777" w:rsidR="00693713" w:rsidRPr="002415CF" w:rsidRDefault="00693713" w:rsidP="00693713">
      <w:pPr>
        <w:pStyle w:val="BulletPoint01"/>
      </w:pPr>
      <w:r>
        <w:t>Schaltvermögen</w:t>
      </w:r>
      <w:r w:rsidRPr="002415CF">
        <w:t xml:space="preserve">: </w:t>
      </w:r>
    </w:p>
    <w:p w14:paraId="5C801C35" w14:textId="77777777" w:rsidR="00693713" w:rsidRPr="004D2F0B" w:rsidRDefault="00693713" w:rsidP="00693713">
      <w:pPr>
        <w:pStyle w:val="BulletPoint02"/>
      </w:pPr>
      <w:r w:rsidRPr="004D2F0B">
        <w:t>16A - AC1 nach IEC 60</w:t>
      </w:r>
      <w:r>
        <w:t xml:space="preserve"> </w:t>
      </w:r>
      <w:r w:rsidRPr="004D2F0B">
        <w:t xml:space="preserve">947-4-1 </w:t>
      </w:r>
    </w:p>
    <w:p w14:paraId="39C70794" w14:textId="77777777" w:rsidR="00693713" w:rsidRPr="004D2F0B" w:rsidRDefault="00693713" w:rsidP="00693713">
      <w:pPr>
        <w:pStyle w:val="BulletPoint02"/>
      </w:pPr>
      <w:r w:rsidRPr="004D2F0B">
        <w:t xml:space="preserve">10 AX (Leuchtstofﬂampenlast 140 </w:t>
      </w:r>
      <w:r>
        <w:t>µF</w:t>
      </w:r>
      <w:r w:rsidRPr="004D2F0B">
        <w:t>, nach IEC 60</w:t>
      </w:r>
      <w:r>
        <w:t xml:space="preserve"> </w:t>
      </w:r>
      <w:r w:rsidRPr="004D2F0B">
        <w:t xml:space="preserve">669) </w:t>
      </w:r>
    </w:p>
    <w:p w14:paraId="237A88F1" w14:textId="77777777" w:rsidR="00693713" w:rsidRPr="002415CF" w:rsidRDefault="00693713" w:rsidP="00693713">
      <w:pPr>
        <w:pStyle w:val="BulletPoint02"/>
      </w:pPr>
      <w:r w:rsidRPr="004D2F0B">
        <w:t xml:space="preserve">Max. Einschaltspitzenstrom (150 </w:t>
      </w:r>
      <w:r>
        <w:t>µs</w:t>
      </w:r>
      <w:r w:rsidRPr="004D2F0B">
        <w:t>) 400A</w:t>
      </w:r>
    </w:p>
    <w:p w14:paraId="2EE446AA" w14:textId="77777777" w:rsidR="00693713" w:rsidRPr="004D2F0B" w:rsidRDefault="00693713" w:rsidP="00693713">
      <w:pPr>
        <w:pStyle w:val="BulletPoint01"/>
      </w:pPr>
      <w:r w:rsidRPr="004D2F0B">
        <w:t xml:space="preserve">Anschluss: </w:t>
      </w:r>
    </w:p>
    <w:p w14:paraId="0677BBAE" w14:textId="77777777" w:rsidR="00693713" w:rsidRPr="004D2F0B" w:rsidRDefault="00693713" w:rsidP="00693713">
      <w:pPr>
        <w:pStyle w:val="BulletPoint02"/>
      </w:pPr>
      <w:r w:rsidRPr="004D2F0B">
        <w:t xml:space="preserve">Laststromkreis: Schraubklemmen mit Kombikopfschraube für </w:t>
      </w:r>
      <w:r>
        <w:t>Leitungen von 0,2…</w:t>
      </w:r>
      <w:r w:rsidRPr="004D2F0B">
        <w:t>6</w:t>
      </w:r>
      <w:r>
        <w:t>,0</w:t>
      </w:r>
      <w:r w:rsidRPr="004D2F0B">
        <w:t xml:space="preserve"> </w:t>
      </w:r>
      <w:r>
        <w:t>mm</w:t>
      </w:r>
      <w:r w:rsidRPr="000E1CE5">
        <w:rPr>
          <w:vertAlign w:val="superscript"/>
        </w:rPr>
        <w:t>2</w:t>
      </w:r>
    </w:p>
    <w:p w14:paraId="3A67C679" w14:textId="77777777" w:rsidR="00693713" w:rsidRPr="004D2F0B" w:rsidRDefault="00693713" w:rsidP="00693713">
      <w:pPr>
        <w:pStyle w:val="BulletPoint02"/>
      </w:pPr>
      <w:r w:rsidRPr="004D2F0B">
        <w:t xml:space="preserve">Steuerstromkreis: Schraubklemmen mit Schlitzschraube für </w:t>
      </w:r>
      <w:r>
        <w:t>Leitungen von 0,25…</w:t>
      </w:r>
      <w:r w:rsidRPr="004D2F0B">
        <w:t>4</w:t>
      </w:r>
      <w:r>
        <w:t>,0</w:t>
      </w:r>
      <w:r w:rsidRPr="004D2F0B">
        <w:t xml:space="preserve"> mm² </w:t>
      </w:r>
    </w:p>
    <w:p w14:paraId="3A35D5A4" w14:textId="77777777" w:rsidR="00693713" w:rsidRDefault="00693713" w:rsidP="00693713">
      <w:pPr>
        <w:pStyle w:val="BulletPoint02"/>
      </w:pPr>
      <w:r w:rsidRPr="004D2F0B">
        <w:t xml:space="preserve">KNX: Schraubenlose Busanschlussklemme </w:t>
      </w:r>
    </w:p>
    <w:p w14:paraId="3E51CB92" w14:textId="77777777" w:rsidR="00693713" w:rsidRDefault="00693713" w:rsidP="00693713">
      <w:pPr>
        <w:spacing w:after="200"/>
        <w:rPr>
          <w:rFonts w:ascii="Arial" w:eastAsia="Arial" w:hAnsi="Arial" w:cs="Arial"/>
          <w:noProof/>
          <w:szCs w:val="18"/>
        </w:rPr>
      </w:pPr>
      <w:r>
        <w:br w:type="page"/>
      </w:r>
    </w:p>
    <w:p w14:paraId="62FB7575" w14:textId="77777777" w:rsidR="00693713" w:rsidRPr="002415CF" w:rsidRDefault="00693713" w:rsidP="00693713">
      <w:pPr>
        <w:pStyle w:val="BulletPoint01"/>
      </w:pPr>
      <w:r w:rsidRPr="002415CF">
        <w:lastRenderedPageBreak/>
        <w:t>Gehäuse:</w:t>
      </w:r>
    </w:p>
    <w:p w14:paraId="63D5E60A" w14:textId="77777777" w:rsidR="00693713" w:rsidRPr="002415CF" w:rsidRDefault="00693713" w:rsidP="00693713">
      <w:pPr>
        <w:pStyle w:val="BulletPoint02"/>
      </w:pPr>
      <w:r w:rsidRPr="002415CF">
        <w:t>Kunststoff, halogenfrei</w:t>
      </w:r>
    </w:p>
    <w:p w14:paraId="1FE6F3FD" w14:textId="77777777" w:rsidR="00693713" w:rsidRPr="002415CF" w:rsidRDefault="00693713" w:rsidP="00693713">
      <w:pPr>
        <w:pStyle w:val="BulletPoint02"/>
      </w:pPr>
      <w:r w:rsidRPr="002415CF">
        <w:t>Entflammbarkeit V-0 gem. UL94</w:t>
      </w:r>
    </w:p>
    <w:p w14:paraId="7A2AE907" w14:textId="77777777" w:rsidR="00693713" w:rsidRPr="002415CF" w:rsidRDefault="00693713" w:rsidP="00693713">
      <w:pPr>
        <w:pStyle w:val="BulletPoint01"/>
      </w:pPr>
      <w:r w:rsidRPr="002415CF">
        <w:t xml:space="preserve">Schutzart: IP 20, </w:t>
      </w:r>
      <w:r>
        <w:t xml:space="preserve">IEC/EN </w:t>
      </w:r>
      <w:r w:rsidRPr="002415CF">
        <w:t>60 529</w:t>
      </w:r>
    </w:p>
    <w:p w14:paraId="5B3AB39E"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76099AD3" w14:textId="77777777" w:rsidR="00693713" w:rsidRPr="002415CF" w:rsidRDefault="00693713" w:rsidP="00693713">
      <w:pPr>
        <w:pStyle w:val="BulletPoint01"/>
      </w:pPr>
      <w:r w:rsidRPr="002415CF">
        <w:t xml:space="preserve">Einbaulage: </w:t>
      </w:r>
      <w:r>
        <w:t>B</w:t>
      </w:r>
      <w:r w:rsidRPr="002415CF">
        <w:t>eliebig</w:t>
      </w:r>
    </w:p>
    <w:p w14:paraId="6985761A" w14:textId="77777777" w:rsidR="00693713" w:rsidRPr="002415CF" w:rsidRDefault="00693713" w:rsidP="00693713">
      <w:pPr>
        <w:pStyle w:val="BulletPoint01"/>
      </w:pPr>
      <w:r w:rsidRPr="002415CF">
        <w:t xml:space="preserve">Breite: </w:t>
      </w:r>
      <w:r>
        <w:t>2/4/8</w:t>
      </w:r>
      <w:r w:rsidRPr="002415CF">
        <w:t xml:space="preserve"> TE </w:t>
      </w:r>
      <w:r>
        <w:t>à 18 mm</w:t>
      </w:r>
    </w:p>
    <w:p w14:paraId="4010C18D" w14:textId="052642A5" w:rsidR="00693713" w:rsidRPr="002415CF" w:rsidRDefault="00693713" w:rsidP="00693713">
      <w:pPr>
        <w:pStyle w:val="BulletPoint01"/>
      </w:pPr>
      <w:r>
        <w:t>Hersteller</w:t>
      </w:r>
      <w:r w:rsidRPr="002415CF">
        <w:t xml:space="preserve">: </w:t>
      </w:r>
      <w:r w:rsidR="00E169FB">
        <w:t>ABB</w:t>
      </w:r>
    </w:p>
    <w:p w14:paraId="5DDE0C99" w14:textId="058EC714" w:rsidR="00693713" w:rsidRPr="002415CF" w:rsidRDefault="00F47590" w:rsidP="00693713">
      <w:pPr>
        <w:pStyle w:val="BulletPoint01"/>
      </w:pPr>
      <w:r>
        <w:t>Typ</w:t>
      </w:r>
      <w:r w:rsidR="00693713" w:rsidRPr="002415CF">
        <w:t xml:space="preserve"> (</w:t>
      </w:r>
      <w:r w:rsidR="00693713">
        <w:t>je nach Anzahl der Kanäle</w:t>
      </w:r>
      <w:r w:rsidR="00693713" w:rsidRPr="002415CF">
        <w:t>): SD/S 2.16.1, SD/S 4.16.1, SD/S 8.16.1</w:t>
      </w:r>
    </w:p>
    <w:p w14:paraId="2A962346" w14:textId="77777777" w:rsidR="00693713" w:rsidRPr="002415CF" w:rsidRDefault="00693713" w:rsidP="00693713">
      <w:pPr>
        <w:rPr>
          <w:rFonts w:ascii="Arial" w:eastAsia="Arial" w:hAnsi="Arial" w:cs="Arial"/>
          <w:b/>
        </w:rPr>
      </w:pPr>
      <w:r w:rsidRPr="002415CF">
        <w:rPr>
          <w:rFonts w:ascii="Arial" w:eastAsia="Arial" w:hAnsi="Arial" w:cs="Arial"/>
          <w:b/>
        </w:rPr>
        <w:br w:type="page"/>
      </w:r>
    </w:p>
    <w:p w14:paraId="5CD3F82A" w14:textId="77777777" w:rsidR="00693713" w:rsidRPr="002415CF" w:rsidRDefault="00693713" w:rsidP="00693713">
      <w:pPr>
        <w:pStyle w:val="berschrift2"/>
      </w:pPr>
      <w:bookmarkStart w:id="119" w:name="_Toc455412040"/>
      <w:bookmarkStart w:id="120" w:name="_Toc468870853"/>
      <w:bookmarkStart w:id="121" w:name="_Toc395865853"/>
      <w:bookmarkStart w:id="122" w:name="_Toc401650582"/>
      <w:r w:rsidRPr="00E82AB1">
        <w:lastRenderedPageBreak/>
        <w:t>DALI-Gateway</w:t>
      </w:r>
      <w:bookmarkEnd w:id="119"/>
      <w:bookmarkEnd w:id="120"/>
    </w:p>
    <w:p w14:paraId="4AE444E4" w14:textId="77777777" w:rsidR="00693713" w:rsidRDefault="00693713" w:rsidP="00693713">
      <w:pPr>
        <w:pStyle w:val="BulletPoint01"/>
      </w:pPr>
      <w:r w:rsidRPr="002D2D3F">
        <w:t xml:space="preserve">Zur Ansteuerung von DALI-Betriebsgeräten mit DALI-Schnittstelle Typ 0 nach DIN EN 62 386/60 </w:t>
      </w:r>
      <w:r>
        <w:t>929 über KNX</w:t>
      </w:r>
    </w:p>
    <w:p w14:paraId="3233AC4E" w14:textId="77777777" w:rsidR="00693713" w:rsidRPr="002D2D3F" w:rsidRDefault="00693713" w:rsidP="00693713">
      <w:pPr>
        <w:pStyle w:val="BulletPoint01"/>
      </w:pPr>
      <w:r w:rsidRPr="002D2D3F">
        <w:t>Integri</w:t>
      </w:r>
      <w:r>
        <w:t>erte DALI-Spannungsversorgung</w:t>
      </w:r>
    </w:p>
    <w:p w14:paraId="0365FF23" w14:textId="77777777" w:rsidR="00693713" w:rsidRPr="002D2D3F" w:rsidRDefault="00693713" w:rsidP="00693713">
      <w:pPr>
        <w:pStyle w:val="BulletPoint01"/>
      </w:pPr>
      <w:r w:rsidRPr="002D2D3F">
        <w:t>Manuelles Schalten aller DALI</w:t>
      </w:r>
      <w:r>
        <w:t>-</w:t>
      </w:r>
      <w:r w:rsidRPr="002D2D3F">
        <w:t xml:space="preserve">Teilnehmer </w:t>
      </w:r>
      <w:r>
        <w:t>(Test DALI-Ausgang)</w:t>
      </w:r>
    </w:p>
    <w:p w14:paraId="7AF98A2C" w14:textId="77777777" w:rsidR="00693713" w:rsidRPr="002D2D3F" w:rsidRDefault="00693713" w:rsidP="00693713">
      <w:pPr>
        <w:pStyle w:val="BulletPoint01"/>
      </w:pPr>
      <w:r>
        <w:t>Getrennte Betriebs- und DALI-</w:t>
      </w:r>
      <w:r w:rsidRPr="002D2D3F">
        <w:t>Störung</w:t>
      </w:r>
      <w:r>
        <w:t>,</w:t>
      </w:r>
      <w:r w:rsidRPr="002D2D3F">
        <w:t xml:space="preserve"> </w:t>
      </w:r>
      <w:r>
        <w:t>LEDs</w:t>
      </w:r>
    </w:p>
    <w:p w14:paraId="5236BD7C" w14:textId="77777777" w:rsidR="00693713" w:rsidRPr="002D2D3F" w:rsidRDefault="00693713" w:rsidP="00693713">
      <w:pPr>
        <w:pStyle w:val="BulletPoint01"/>
      </w:pPr>
      <w:r w:rsidRPr="002D2D3F">
        <w:t>64 DALI</w:t>
      </w:r>
      <w:r>
        <w:t>-Teilnehmer</w:t>
      </w:r>
    </w:p>
    <w:p w14:paraId="19100F7F" w14:textId="77777777" w:rsidR="00693713" w:rsidRPr="002D2D3F" w:rsidRDefault="00693713" w:rsidP="00693713">
      <w:pPr>
        <w:pStyle w:val="BulletPoint01"/>
      </w:pPr>
      <w:r w:rsidRPr="002D2D3F">
        <w:t xml:space="preserve">Individuelle DALI-Adressierung und Zuordnung in </w:t>
      </w:r>
      <w:r>
        <w:t>16 Leuchtengruppen</w:t>
      </w:r>
    </w:p>
    <w:p w14:paraId="182F3FA0" w14:textId="77777777" w:rsidR="00693713" w:rsidRPr="002D2D3F" w:rsidRDefault="00693713" w:rsidP="00693713">
      <w:pPr>
        <w:pStyle w:val="BulletPoint01"/>
      </w:pPr>
      <w:r w:rsidRPr="002D2D3F">
        <w:t>Üb</w:t>
      </w:r>
      <w:r>
        <w:t>erlappende Gruppen sind möglich</w:t>
      </w:r>
    </w:p>
    <w:p w14:paraId="67A89159" w14:textId="77777777" w:rsidR="00693713" w:rsidRPr="002D2D3F" w:rsidRDefault="00693713" w:rsidP="00693713">
      <w:pPr>
        <w:pStyle w:val="BulletPoint01"/>
      </w:pPr>
      <w:r>
        <w:t>Broadcastfunktion vorhanden</w:t>
      </w:r>
    </w:p>
    <w:p w14:paraId="48DCF453" w14:textId="77777777" w:rsidR="00693713" w:rsidRPr="002D2D3F" w:rsidRDefault="00693713" w:rsidP="00693713">
      <w:pPr>
        <w:pStyle w:val="BulletPoint01"/>
      </w:pPr>
      <w:r>
        <w:t xml:space="preserve">Von </w:t>
      </w:r>
      <w:r w:rsidRPr="002D2D3F">
        <w:t>ETS</w:t>
      </w:r>
      <w:r>
        <w:t xml:space="preserve"> </w:t>
      </w:r>
      <w:r w:rsidRPr="002D2D3F">
        <w:t>unabhängiges In</w:t>
      </w:r>
      <w:r>
        <w:t>betriebnahme- und Diagnose-Tool</w:t>
      </w:r>
    </w:p>
    <w:p w14:paraId="5F95EAB1" w14:textId="77777777" w:rsidR="00693713" w:rsidRPr="002D2D3F" w:rsidRDefault="00693713" w:rsidP="00693713">
      <w:pPr>
        <w:pStyle w:val="BulletPoint01"/>
      </w:pPr>
      <w:r w:rsidRPr="002D2D3F">
        <w:t xml:space="preserve">Austausch eines </w:t>
      </w:r>
      <w:r>
        <w:t xml:space="preserve">DALI-Teilnehmers ohne ETS oder </w:t>
      </w:r>
      <w:r w:rsidRPr="002D2D3F">
        <w:t xml:space="preserve">Zusatzsoftware </w:t>
      </w:r>
    </w:p>
    <w:p w14:paraId="155980A3" w14:textId="77777777" w:rsidR="00693713" w:rsidRDefault="00693713" w:rsidP="00693713">
      <w:pPr>
        <w:pStyle w:val="BulletPoint01"/>
      </w:pPr>
      <w:r>
        <w:t>Funktion:</w:t>
      </w:r>
    </w:p>
    <w:p w14:paraId="25A8BC1E" w14:textId="77777777" w:rsidR="00693713" w:rsidRPr="002D2D3F" w:rsidRDefault="00693713" w:rsidP="00693713">
      <w:pPr>
        <w:pStyle w:val="BulletPoint02"/>
      </w:pPr>
      <w:r w:rsidRPr="002D2D3F">
        <w:t xml:space="preserve">Schalten, Dimmen, Helligkeitswerte inkl. </w:t>
      </w:r>
      <w:r>
        <w:t>diverse Status Rückmeldungen</w:t>
      </w:r>
    </w:p>
    <w:p w14:paraId="554588A3" w14:textId="77777777" w:rsidR="00693713" w:rsidRPr="002D2D3F" w:rsidRDefault="00693713" w:rsidP="00693713">
      <w:pPr>
        <w:pStyle w:val="BulletPoint02"/>
      </w:pPr>
      <w:r w:rsidRPr="002D2D3F">
        <w:t>Steuern DALI</w:t>
      </w:r>
      <w:r>
        <w:t>-Beleuchtung über Gruppenbefehle</w:t>
      </w:r>
    </w:p>
    <w:p w14:paraId="6797C8D4" w14:textId="77777777" w:rsidR="00693713" w:rsidRPr="002D2D3F" w:rsidRDefault="00693713" w:rsidP="00693713">
      <w:pPr>
        <w:pStyle w:val="BulletPoint02"/>
      </w:pPr>
      <w:r w:rsidRPr="002D2D3F">
        <w:t>Treppenlichtfunktio</w:t>
      </w:r>
      <w:r>
        <w:t>n mit Vorwarnung und Dauerlicht</w:t>
      </w:r>
    </w:p>
    <w:p w14:paraId="45005145" w14:textId="77777777" w:rsidR="00693713" w:rsidRPr="002D2D3F" w:rsidRDefault="00693713" w:rsidP="00693713">
      <w:pPr>
        <w:pStyle w:val="BulletPoint02"/>
      </w:pPr>
      <w:r w:rsidRPr="002D2D3F">
        <w:t>Sequenzer-Funktion z.B. für Lauf-/Farblichtsteuerung</w:t>
      </w:r>
    </w:p>
    <w:p w14:paraId="383A9F41" w14:textId="77777777" w:rsidR="00693713" w:rsidRPr="002D2D3F" w:rsidRDefault="00693713" w:rsidP="00693713">
      <w:pPr>
        <w:pStyle w:val="BulletPoint02"/>
      </w:pPr>
      <w:r w:rsidRPr="002D2D3F">
        <w:t xml:space="preserve">Szenenfunktion über 1 Bit oder 1 Byte aufrufbar und </w:t>
      </w:r>
      <w:r>
        <w:t>über KNX speicherbar</w:t>
      </w:r>
    </w:p>
    <w:p w14:paraId="3BFC5CA0" w14:textId="77777777" w:rsidR="00693713" w:rsidRPr="002D2D3F" w:rsidRDefault="00693713" w:rsidP="00693713">
      <w:pPr>
        <w:pStyle w:val="BulletPoint02"/>
      </w:pPr>
      <w:r w:rsidRPr="002D2D3F">
        <w:t>Slave</w:t>
      </w:r>
      <w:r>
        <w:t>-</w:t>
      </w:r>
      <w:r w:rsidRPr="002D2D3F">
        <w:t>Funktion zur</w:t>
      </w:r>
      <w:r>
        <w:t xml:space="preserve"> Anbindung von KNX-Lichtreglern</w:t>
      </w:r>
    </w:p>
    <w:p w14:paraId="5B7A4210" w14:textId="77777777" w:rsidR="00693713" w:rsidRPr="002D2D3F" w:rsidRDefault="00693713" w:rsidP="00693713">
      <w:pPr>
        <w:pStyle w:val="BulletPoint02"/>
      </w:pPr>
      <w:r w:rsidRPr="002D2D3F">
        <w:t>Einbrennfunktion f</w:t>
      </w:r>
      <w:r>
        <w:t>ür Leuchtmittel mit Gasfüllung</w:t>
      </w:r>
    </w:p>
    <w:p w14:paraId="7C4534C7" w14:textId="77777777" w:rsidR="00693713" w:rsidRPr="002D2D3F" w:rsidRDefault="00693713" w:rsidP="00693713">
      <w:pPr>
        <w:pStyle w:val="BulletPoint02"/>
      </w:pPr>
      <w:r w:rsidRPr="002D2D3F">
        <w:t>Getrennte Fehlerinformation von Leuchtmittel und Vorschaltg</w:t>
      </w:r>
      <w:r>
        <w:t>erät pro Gruppe oder Teilnehmer</w:t>
      </w:r>
    </w:p>
    <w:p w14:paraId="0606B5C0" w14:textId="77777777" w:rsidR="00693713" w:rsidRPr="002D2D3F" w:rsidRDefault="00693713" w:rsidP="00693713">
      <w:pPr>
        <w:pStyle w:val="BulletPoint02"/>
      </w:pPr>
      <w:r w:rsidRPr="002D2D3F">
        <w:t>Automatische</w:t>
      </w:r>
      <w:r>
        <w:t xml:space="preserve"> DALI-Adressierung abschaltbar</w:t>
      </w:r>
    </w:p>
    <w:p w14:paraId="4A77392D" w14:textId="77777777" w:rsidR="00693713" w:rsidRPr="002D2D3F" w:rsidRDefault="00693713" w:rsidP="00693713">
      <w:pPr>
        <w:pStyle w:val="BulletPoint01"/>
      </w:pPr>
      <w:r w:rsidRPr="002D2D3F">
        <w:t>Mit einem einzigen An</w:t>
      </w:r>
      <w:r>
        <w:t>wendungsprogramm sind folgende Funktionen pro Ausgang möglich:</w:t>
      </w:r>
    </w:p>
    <w:p w14:paraId="5AD9568D" w14:textId="77777777" w:rsidR="00693713" w:rsidRPr="002D2D3F" w:rsidRDefault="00693713" w:rsidP="00693713">
      <w:pPr>
        <w:pStyle w:val="BulletPoint02"/>
      </w:pPr>
      <w:r w:rsidRPr="002D2D3F">
        <w:t>Eins</w:t>
      </w:r>
      <w:r>
        <w:t>tellung max./min. Dimmgrenzen</w:t>
      </w:r>
    </w:p>
    <w:p w14:paraId="5EDA4BF1" w14:textId="77777777" w:rsidR="00693713" w:rsidRPr="002D2D3F" w:rsidRDefault="00693713" w:rsidP="00693713">
      <w:pPr>
        <w:pStyle w:val="BulletPoint02"/>
      </w:pPr>
      <w:r w:rsidRPr="002D2D3F">
        <w:t>Dimmgeschwindi</w:t>
      </w:r>
      <w:r>
        <w:t>gkeit auch über KNX veränderbar</w:t>
      </w:r>
    </w:p>
    <w:p w14:paraId="77A04BE4" w14:textId="77777777" w:rsidR="00693713" w:rsidRPr="002D2D3F" w:rsidRDefault="00693713" w:rsidP="00693713">
      <w:pPr>
        <w:pStyle w:val="BulletPoint02"/>
      </w:pPr>
      <w:r w:rsidRPr="002D2D3F">
        <w:t>Automatische DALI</w:t>
      </w:r>
      <w:r>
        <w:t>-Adressierung ein-/ausschaltbar</w:t>
      </w:r>
    </w:p>
    <w:p w14:paraId="5B8C66E2" w14:textId="77777777" w:rsidR="00693713" w:rsidRPr="002D2D3F" w:rsidRDefault="00693713" w:rsidP="00693713">
      <w:pPr>
        <w:pStyle w:val="BulletPoint02"/>
      </w:pPr>
      <w:r w:rsidRPr="002D2D3F">
        <w:t>Fehl</w:t>
      </w:r>
      <w:r>
        <w:t>ermeldungen über KNX zu sperren</w:t>
      </w:r>
    </w:p>
    <w:p w14:paraId="3453CC16" w14:textId="77777777" w:rsidR="00693713" w:rsidRPr="002D2D3F" w:rsidRDefault="00693713" w:rsidP="00693713">
      <w:pPr>
        <w:pStyle w:val="BulletPoint02"/>
      </w:pPr>
      <w:r w:rsidRPr="002D2D3F">
        <w:t>Quit</w:t>
      </w:r>
      <w:r>
        <w:t>tier-Funktion bei Störmeldungen</w:t>
      </w:r>
    </w:p>
    <w:p w14:paraId="0DC9359F" w14:textId="77777777" w:rsidR="00693713" w:rsidRPr="002D2D3F" w:rsidRDefault="00693713" w:rsidP="00693713">
      <w:pPr>
        <w:pStyle w:val="BulletPoint02"/>
      </w:pPr>
      <w:r w:rsidRPr="002D2D3F">
        <w:t>DA</w:t>
      </w:r>
      <w:r>
        <w:t>LI PowerOn Level programmierbar</w:t>
      </w:r>
    </w:p>
    <w:p w14:paraId="7B1ACF21" w14:textId="77777777" w:rsidR="00693713" w:rsidRPr="002D2D3F" w:rsidRDefault="00693713" w:rsidP="00693713">
      <w:pPr>
        <w:pStyle w:val="BulletPoint02"/>
      </w:pPr>
      <w:r w:rsidRPr="002D2D3F">
        <w:t>DALI Sys</w:t>
      </w:r>
      <w:r>
        <w:t>tem Failure Level programmierbar</w:t>
      </w:r>
    </w:p>
    <w:p w14:paraId="4E8911EF" w14:textId="77777777" w:rsidR="00693713" w:rsidRPr="002D2D3F" w:rsidRDefault="00693713" w:rsidP="00693713">
      <w:pPr>
        <w:pStyle w:val="BulletPoint02"/>
      </w:pPr>
      <w:r w:rsidRPr="002D2D3F">
        <w:t>In</w:t>
      </w:r>
      <w:r>
        <w:t>-</w:t>
      </w:r>
      <w:r w:rsidRPr="002D2D3F">
        <w:t>Betrieb</w:t>
      </w:r>
      <w:r>
        <w:t>-Objekt (zyklische Lebenssignal)</w:t>
      </w:r>
    </w:p>
    <w:p w14:paraId="7B81DBDB" w14:textId="77777777" w:rsidR="00693713" w:rsidRPr="002D2D3F" w:rsidRDefault="00693713" w:rsidP="00693713">
      <w:pPr>
        <w:pStyle w:val="BulletPoint01"/>
      </w:pPr>
      <w:r w:rsidRPr="002D2D3F">
        <w:t>Eine Kaskadier</w:t>
      </w:r>
      <w:r>
        <w:t>ung von Funktionen ist möglich</w:t>
      </w:r>
    </w:p>
    <w:p w14:paraId="3FDC5F30" w14:textId="6A28333A" w:rsidR="00693713" w:rsidRPr="002D2D3F" w:rsidRDefault="00693713" w:rsidP="00693713">
      <w:pPr>
        <w:pStyle w:val="BulletPoint01"/>
      </w:pPr>
      <w:r>
        <w:t>DALI-</w:t>
      </w:r>
      <w:r w:rsidRPr="002D2D3F">
        <w:t>Inbetri</w:t>
      </w:r>
      <w:r>
        <w:t>ebnahme (Adressen- und Gruppenz</w:t>
      </w:r>
      <w:r w:rsidR="00D01C88">
        <w:t>uordnung) mit ETS-</w:t>
      </w:r>
      <w:r w:rsidRPr="002D2D3F">
        <w:t>unabhängigem Diag</w:t>
      </w:r>
      <w:r w:rsidR="00D01C88">
        <w:t>nose- und Inbetriebnahme-</w:t>
      </w:r>
      <w:r>
        <w:t>Tool</w:t>
      </w:r>
    </w:p>
    <w:p w14:paraId="043C8D62" w14:textId="3B9569CC" w:rsidR="00693713" w:rsidRPr="002D2D3F" w:rsidRDefault="00693713" w:rsidP="00693713">
      <w:pPr>
        <w:pStyle w:val="BulletPoint01"/>
      </w:pPr>
      <w:r w:rsidRPr="002D2D3F">
        <w:t>Ausgang: 1 DALI-Ausg</w:t>
      </w:r>
      <w:r w:rsidR="00D01C88">
        <w:t>ang für max. 64 DALI-</w:t>
      </w:r>
      <w:r>
        <w:t>Teilnehmer</w:t>
      </w:r>
    </w:p>
    <w:p w14:paraId="22088D05" w14:textId="77777777" w:rsidR="00693713" w:rsidRDefault="00693713" w:rsidP="00693713">
      <w:pPr>
        <w:pStyle w:val="BulletPoint01"/>
      </w:pPr>
      <w:r w:rsidRPr="002D2D3F">
        <w:t>Betriebsspannung: 85…265 V AC, 45…65 Hz, 110</w:t>
      </w:r>
      <w:r>
        <w:t>…240 V DC</w:t>
      </w:r>
    </w:p>
    <w:p w14:paraId="3D16B6EF" w14:textId="77777777" w:rsidR="00693713" w:rsidRDefault="00693713" w:rsidP="00693713">
      <w:pPr>
        <w:pStyle w:val="BulletPoint01"/>
      </w:pPr>
      <w:r>
        <w:t>Maximale Verlustleistung Gerät: 3,0 W</w:t>
      </w:r>
    </w:p>
    <w:p w14:paraId="2B74B88E" w14:textId="77777777" w:rsidR="00693713" w:rsidRPr="002D2D3F" w:rsidRDefault="00693713" w:rsidP="00693713">
      <w:pPr>
        <w:pStyle w:val="BulletPoint01"/>
      </w:pPr>
      <w:r>
        <w:rPr>
          <w:color w:val="000000"/>
          <w:sz w:val="20"/>
          <w:szCs w:val="20"/>
        </w:rPr>
        <w:t>Anschlüsse</w:t>
      </w:r>
      <w:r>
        <w:t>:</w:t>
      </w:r>
    </w:p>
    <w:p w14:paraId="37D8EF3C" w14:textId="77777777" w:rsidR="00693713" w:rsidRPr="002D2D3F" w:rsidRDefault="00693713" w:rsidP="00693713">
      <w:pPr>
        <w:pStyle w:val="BulletPoint02"/>
      </w:pPr>
      <w:r>
        <w:t>DALI: Schraubklemme</w:t>
      </w:r>
    </w:p>
    <w:p w14:paraId="185EADDC" w14:textId="77777777" w:rsidR="00693713" w:rsidRDefault="00693713" w:rsidP="00693713">
      <w:pPr>
        <w:pStyle w:val="BulletPoint02"/>
      </w:pPr>
      <w:r w:rsidRPr="002D2D3F">
        <w:t>KNX: S</w:t>
      </w:r>
      <w:r>
        <w:t>chraubenlose Busanschlussklemme</w:t>
      </w:r>
    </w:p>
    <w:p w14:paraId="03409B54" w14:textId="77777777" w:rsidR="00693713" w:rsidRDefault="00693713" w:rsidP="00693713">
      <w:pPr>
        <w:spacing w:after="200"/>
        <w:rPr>
          <w:rFonts w:ascii="Arial" w:eastAsia="Arial" w:hAnsi="Arial" w:cs="Arial"/>
          <w:noProof/>
          <w:szCs w:val="18"/>
        </w:rPr>
      </w:pPr>
      <w:r>
        <w:br w:type="page"/>
      </w:r>
    </w:p>
    <w:p w14:paraId="6093A727" w14:textId="77777777" w:rsidR="00693713" w:rsidRPr="002D2D3F" w:rsidRDefault="00693713" w:rsidP="00693713">
      <w:pPr>
        <w:pStyle w:val="BulletPoint01"/>
      </w:pPr>
      <w:r w:rsidRPr="002D2D3F">
        <w:lastRenderedPageBreak/>
        <w:t>Gehäuse:</w:t>
      </w:r>
    </w:p>
    <w:p w14:paraId="1B806182" w14:textId="77777777" w:rsidR="00693713" w:rsidRPr="002D2D3F" w:rsidRDefault="00693713" w:rsidP="00693713">
      <w:pPr>
        <w:pStyle w:val="BulletPoint02"/>
      </w:pPr>
      <w:r w:rsidRPr="002D2D3F">
        <w:t>Kunststoff, halogenfrei</w:t>
      </w:r>
    </w:p>
    <w:p w14:paraId="272976A5" w14:textId="77777777" w:rsidR="00693713" w:rsidRPr="002D2D3F" w:rsidRDefault="00693713" w:rsidP="00693713">
      <w:pPr>
        <w:pStyle w:val="BulletPoint02"/>
      </w:pPr>
      <w:r w:rsidRPr="002D2D3F">
        <w:t>Entflammbarkeit V-0 gem. UL94</w:t>
      </w:r>
    </w:p>
    <w:p w14:paraId="7CB9572D" w14:textId="77777777" w:rsidR="00693713" w:rsidRPr="002D2D3F" w:rsidRDefault="00693713" w:rsidP="00693713">
      <w:pPr>
        <w:pStyle w:val="BulletPoint01"/>
      </w:pPr>
      <w:r w:rsidRPr="002D2D3F">
        <w:t xml:space="preserve">Schutzart: IP 20, </w:t>
      </w:r>
      <w:r>
        <w:t xml:space="preserve">IEC/EN </w:t>
      </w:r>
      <w:r w:rsidRPr="002D2D3F">
        <w:t>60 529</w:t>
      </w:r>
    </w:p>
    <w:p w14:paraId="6D52653D" w14:textId="77777777" w:rsidR="00693713" w:rsidRPr="002D2D3F" w:rsidRDefault="00693713" w:rsidP="00693713">
      <w:pPr>
        <w:pStyle w:val="BulletPoint01"/>
      </w:pPr>
      <w:r w:rsidRPr="002D2D3F">
        <w:t xml:space="preserve">Montage: Auf Tragschiene 35 mm, </w:t>
      </w:r>
      <w:r>
        <w:t xml:space="preserve">IEC/EN </w:t>
      </w:r>
      <w:r w:rsidRPr="002D2D3F">
        <w:t>60 715</w:t>
      </w:r>
    </w:p>
    <w:p w14:paraId="0D02B3CC" w14:textId="77777777" w:rsidR="00693713" w:rsidRPr="002D2D3F" w:rsidRDefault="00693713" w:rsidP="00693713">
      <w:pPr>
        <w:pStyle w:val="BulletPoint01"/>
      </w:pPr>
      <w:r w:rsidRPr="002D2D3F">
        <w:t>Einbaulage: Beliebig</w:t>
      </w:r>
    </w:p>
    <w:p w14:paraId="3BB85C78" w14:textId="77777777" w:rsidR="00693713" w:rsidRPr="002D2D3F" w:rsidRDefault="00693713" w:rsidP="00693713">
      <w:pPr>
        <w:pStyle w:val="BulletPoint01"/>
      </w:pPr>
      <w:r w:rsidRPr="002D2D3F">
        <w:t xml:space="preserve">Breite: </w:t>
      </w:r>
      <w:r>
        <w:t>4</w:t>
      </w:r>
      <w:r w:rsidRPr="002D2D3F">
        <w:t xml:space="preserve"> TE à 18 mm</w:t>
      </w:r>
    </w:p>
    <w:p w14:paraId="2AC04CC0" w14:textId="779B3FB3" w:rsidR="00693713" w:rsidRPr="002D2D3F" w:rsidRDefault="00693713" w:rsidP="00693713">
      <w:pPr>
        <w:pStyle w:val="BulletPoint01"/>
      </w:pPr>
      <w:r w:rsidRPr="002D2D3F">
        <w:t xml:space="preserve">Hersteller: </w:t>
      </w:r>
      <w:r w:rsidR="00E169FB">
        <w:t>ABB</w:t>
      </w:r>
    </w:p>
    <w:p w14:paraId="2E4D1D78" w14:textId="0453C7EE" w:rsidR="00693713" w:rsidRPr="002415CF" w:rsidRDefault="00F47590" w:rsidP="00693713">
      <w:pPr>
        <w:pStyle w:val="BulletPoint01"/>
      </w:pPr>
      <w:r>
        <w:t>Typ</w:t>
      </w:r>
      <w:r w:rsidR="00693713" w:rsidRPr="002415CF">
        <w:t>: DG/S 1.16.1</w:t>
      </w:r>
    </w:p>
    <w:p w14:paraId="5F705584" w14:textId="77777777" w:rsidR="00693713" w:rsidRPr="002415CF" w:rsidRDefault="00693713" w:rsidP="00693713">
      <w:pPr>
        <w:rPr>
          <w:rFonts w:ascii="Arial" w:eastAsia="Arial" w:hAnsi="Arial" w:cs="Arial"/>
          <w:b/>
        </w:rPr>
      </w:pPr>
      <w:r w:rsidRPr="002415CF">
        <w:br w:type="page"/>
      </w:r>
    </w:p>
    <w:p w14:paraId="738D8962" w14:textId="77777777" w:rsidR="00693713" w:rsidRPr="002415CF" w:rsidRDefault="00693713" w:rsidP="00693713">
      <w:pPr>
        <w:pStyle w:val="berschrift2"/>
      </w:pPr>
      <w:bookmarkStart w:id="123" w:name="_Toc455412041"/>
      <w:bookmarkStart w:id="124" w:name="_Toc468870854"/>
      <w:bookmarkEnd w:id="121"/>
      <w:bookmarkEnd w:id="122"/>
      <w:r>
        <w:lastRenderedPageBreak/>
        <w:t>DALI-Lichtregler</w:t>
      </w:r>
      <w:bookmarkEnd w:id="123"/>
      <w:bookmarkEnd w:id="124"/>
    </w:p>
    <w:p w14:paraId="17DC6C0A" w14:textId="77777777" w:rsidR="00693713" w:rsidRDefault="00693713" w:rsidP="00693713">
      <w:pPr>
        <w:pStyle w:val="BulletPoint01"/>
      </w:pPr>
      <w:r w:rsidRPr="008F37BF">
        <w:t>Zur Ansteuerung von</w:t>
      </w:r>
      <w:r>
        <w:t xml:space="preserve"> DALI-Betriebsgeräten mit DALI-</w:t>
      </w:r>
      <w:r w:rsidRPr="008F37BF">
        <w:t>Schnittstelle Typ 0, DIN EN 62</w:t>
      </w:r>
      <w:r>
        <w:t xml:space="preserve"> 386 über KNX</w:t>
      </w:r>
    </w:p>
    <w:p w14:paraId="7E2983C9" w14:textId="77777777" w:rsidR="00693713" w:rsidRDefault="00693713" w:rsidP="00693713">
      <w:pPr>
        <w:pStyle w:val="BulletPoint01"/>
      </w:pPr>
      <w:r w:rsidRPr="008F37BF">
        <w:t>Konstant-Lichtr</w:t>
      </w:r>
      <w:r>
        <w:t>egelung</w:t>
      </w:r>
    </w:p>
    <w:p w14:paraId="19B1B327" w14:textId="77777777" w:rsidR="00693713" w:rsidRPr="008F37BF" w:rsidRDefault="00693713" w:rsidP="00693713">
      <w:pPr>
        <w:pStyle w:val="BulletPoint01"/>
      </w:pPr>
      <w:r w:rsidRPr="008F37BF">
        <w:t>Integr</w:t>
      </w:r>
      <w:r>
        <w:t>ierte DALI Spannungsversorgung</w:t>
      </w:r>
    </w:p>
    <w:p w14:paraId="51329FD5" w14:textId="77777777" w:rsidR="00693713" w:rsidRPr="008F37BF" w:rsidRDefault="00693713" w:rsidP="00693713">
      <w:pPr>
        <w:pStyle w:val="BulletPoint01"/>
      </w:pPr>
      <w:r w:rsidRPr="008F37BF">
        <w:t>Gerät zum Schalten und Dimmen von 16 unabhängigen Leuchtengruppen mit elektronischen DALI</w:t>
      </w:r>
      <w:r>
        <w:t>-Vorschaltgeräten</w:t>
      </w:r>
    </w:p>
    <w:p w14:paraId="1E2A7EDB" w14:textId="77777777" w:rsidR="00693713" w:rsidRDefault="00693713" w:rsidP="00693713">
      <w:pPr>
        <w:pStyle w:val="BulletPoint01"/>
      </w:pPr>
      <w:r w:rsidRPr="008F37BF">
        <w:t xml:space="preserve">Interface nach EN 62 386 / 60 </w:t>
      </w:r>
      <w:r>
        <w:t>929</w:t>
      </w:r>
    </w:p>
    <w:p w14:paraId="5F514E2E" w14:textId="77777777" w:rsidR="00693713" w:rsidRPr="008F37BF" w:rsidRDefault="00693713" w:rsidP="00693713">
      <w:pPr>
        <w:pStyle w:val="BulletPoint01"/>
      </w:pPr>
      <w:r w:rsidRPr="008F37BF">
        <w:t>In Verbindung mit einem Lichtfühler kann das Gerät nicht nur als KNX-DALI-Gateway, sondern zusätzlich als Lichtregler zur Konstantl</w:t>
      </w:r>
      <w:r>
        <w:t>ichtregelung eingesetzt werden.</w:t>
      </w:r>
    </w:p>
    <w:p w14:paraId="4D312482" w14:textId="77777777" w:rsidR="00693713" w:rsidRPr="008F37BF" w:rsidRDefault="00693713" w:rsidP="00693713">
      <w:pPr>
        <w:pStyle w:val="BulletPoint01"/>
      </w:pPr>
      <w:r w:rsidRPr="008F37BF">
        <w:t>Manuelles Schalten aller DALI</w:t>
      </w:r>
      <w:r>
        <w:t>-</w:t>
      </w:r>
      <w:r w:rsidRPr="008F37BF">
        <w:t>Teilnehmer (Test DALI</w:t>
      </w:r>
      <w:r>
        <w:t>-Ausgang)</w:t>
      </w:r>
    </w:p>
    <w:p w14:paraId="71527B58" w14:textId="77777777" w:rsidR="00693713" w:rsidRPr="008F37BF" w:rsidRDefault="00693713" w:rsidP="00693713">
      <w:pPr>
        <w:pStyle w:val="BulletPoint01"/>
      </w:pPr>
      <w:r w:rsidRPr="008F37BF">
        <w:t>Betriebs- und DALI</w:t>
      </w:r>
      <w:r>
        <w:t>-</w:t>
      </w:r>
      <w:r w:rsidRPr="008F37BF">
        <w:t>Störung</w:t>
      </w:r>
      <w:r>
        <w:t>,</w:t>
      </w:r>
      <w:r w:rsidRPr="008F37BF">
        <w:t xml:space="preserve"> LEDs pro Leuchtengruppe </w:t>
      </w:r>
    </w:p>
    <w:p w14:paraId="0452E34C" w14:textId="7A186CC4" w:rsidR="00693713" w:rsidRPr="008F37BF" w:rsidRDefault="00D01C88" w:rsidP="00693713">
      <w:pPr>
        <w:pStyle w:val="BulletPoint01"/>
      </w:pPr>
      <w:r>
        <w:t>64 DALI-</w:t>
      </w:r>
      <w:r w:rsidR="00693713">
        <w:t>Teilnehmer</w:t>
      </w:r>
    </w:p>
    <w:p w14:paraId="7AE685B1" w14:textId="77777777" w:rsidR="00693713" w:rsidRPr="008F37BF" w:rsidRDefault="00693713" w:rsidP="00693713">
      <w:pPr>
        <w:pStyle w:val="BulletPoint01"/>
      </w:pPr>
      <w:r w:rsidRPr="008F37BF">
        <w:t>Individuelle DALI</w:t>
      </w:r>
      <w:r>
        <w:t>-Adressierung und Zuordnung in 16 Leuchtengruppen</w:t>
      </w:r>
    </w:p>
    <w:p w14:paraId="78A3C225" w14:textId="77777777" w:rsidR="00693713" w:rsidRPr="008F37BF" w:rsidRDefault="00693713" w:rsidP="00693713">
      <w:pPr>
        <w:pStyle w:val="BulletPoint01"/>
      </w:pPr>
      <w:r>
        <w:t>Broadcastfunktion vorhanden</w:t>
      </w:r>
    </w:p>
    <w:p w14:paraId="3D5C068B" w14:textId="77777777" w:rsidR="00693713" w:rsidRPr="008F37BF" w:rsidRDefault="00693713" w:rsidP="00693713">
      <w:pPr>
        <w:pStyle w:val="BulletPoint01"/>
      </w:pPr>
      <w:r>
        <w:t xml:space="preserve">Vpm </w:t>
      </w:r>
      <w:r w:rsidRPr="008F37BF">
        <w:t>ETS unabhängiges In</w:t>
      </w:r>
      <w:r>
        <w:t>betriebnahme- und Diagnose-Tool</w:t>
      </w:r>
    </w:p>
    <w:p w14:paraId="0E73DB24" w14:textId="77777777" w:rsidR="00693713" w:rsidRPr="008F37BF" w:rsidRDefault="00693713" w:rsidP="00693713">
      <w:pPr>
        <w:pStyle w:val="BulletPoint01"/>
      </w:pPr>
      <w:r w:rsidRPr="008F37BF">
        <w:t>Austausch eines DALI-</w:t>
      </w:r>
      <w:r>
        <w:t xml:space="preserve">Teilnehmers ohne ETS oder </w:t>
      </w:r>
      <w:r w:rsidRPr="008F37BF">
        <w:t>Zusatzsoftware</w:t>
      </w:r>
    </w:p>
    <w:p w14:paraId="0DAAA2FD" w14:textId="77777777" w:rsidR="00693713" w:rsidRPr="008F37BF" w:rsidRDefault="00693713" w:rsidP="00693713">
      <w:pPr>
        <w:pStyle w:val="BulletPoint01"/>
      </w:pPr>
      <w:r w:rsidRPr="008F37BF">
        <w:t>Mit einem Anwendungsprogramm sind folgende Funktionen pro Ausgang möglich:</w:t>
      </w:r>
    </w:p>
    <w:p w14:paraId="663B6C25" w14:textId="77777777" w:rsidR="00693713" w:rsidRPr="008F37BF" w:rsidRDefault="00693713" w:rsidP="00693713">
      <w:pPr>
        <w:pStyle w:val="BulletPoint02"/>
      </w:pPr>
      <w:r w:rsidRPr="008F37BF">
        <w:t xml:space="preserve">64 DALI-Teilnehmer individuell in 16 Leuchtengruppen </w:t>
      </w:r>
      <w:r>
        <w:t>zuordenbar</w:t>
      </w:r>
    </w:p>
    <w:p w14:paraId="10B0B60A" w14:textId="77777777" w:rsidR="00693713" w:rsidRPr="008F37BF" w:rsidRDefault="00693713" w:rsidP="00693713">
      <w:pPr>
        <w:pStyle w:val="BulletPoint02"/>
      </w:pPr>
      <w:r w:rsidRPr="008F37BF">
        <w:t>Schalten un</w:t>
      </w:r>
      <w:r>
        <w:t>d Dimmen von 16 Leuchtengruppen</w:t>
      </w:r>
    </w:p>
    <w:p w14:paraId="66445501" w14:textId="77777777" w:rsidR="00693713" w:rsidRPr="008F37BF" w:rsidRDefault="00693713" w:rsidP="00693713">
      <w:pPr>
        <w:pStyle w:val="BulletPoint02"/>
      </w:pPr>
      <w:r w:rsidRPr="008F37BF">
        <w:t xml:space="preserve">8 der 16 Leuchtengruppen können individuell in Verbindung mit einem Lichtfühler die Helligkeit in </w:t>
      </w:r>
      <w:r>
        <w:t>Innenräumen regeln</w:t>
      </w:r>
    </w:p>
    <w:p w14:paraId="667DEA1E" w14:textId="77777777" w:rsidR="00693713" w:rsidRPr="008F37BF" w:rsidRDefault="00693713" w:rsidP="00693713">
      <w:pPr>
        <w:pStyle w:val="BulletPoint02"/>
      </w:pPr>
      <w:r w:rsidRPr="008F37BF">
        <w:t xml:space="preserve">Rückmeldung von Schaltzustand und Helligkeitswert pro </w:t>
      </w:r>
      <w:r>
        <w:t>Leuchtengruppe</w:t>
      </w:r>
    </w:p>
    <w:p w14:paraId="078B6A2D" w14:textId="77777777" w:rsidR="00693713" w:rsidRPr="008F37BF" w:rsidRDefault="00693713" w:rsidP="00693713">
      <w:pPr>
        <w:pStyle w:val="BulletPoint02"/>
      </w:pPr>
      <w:r w:rsidRPr="008F37BF">
        <w:t xml:space="preserve">Dimmgeschwindigkeiten und Helligkeitsgrenzen </w:t>
      </w:r>
      <w:r>
        <w:t>einstellbar</w:t>
      </w:r>
    </w:p>
    <w:p w14:paraId="0A74FBB2" w14:textId="77777777" w:rsidR="00693713" w:rsidRPr="008F37BF" w:rsidRDefault="00693713" w:rsidP="00693713">
      <w:pPr>
        <w:pStyle w:val="BulletPoint02"/>
      </w:pPr>
      <w:r w:rsidRPr="008F37BF">
        <w:t>Aufruf und Speichern von bis zu 14 Lichtszenen (8-Bit</w:t>
      </w:r>
      <w:r>
        <w:t>-</w:t>
      </w:r>
      <w:r w:rsidRPr="008F37BF">
        <w:t xml:space="preserve"> oder</w:t>
      </w:r>
      <w:r>
        <w:t xml:space="preserve"> 1-Bit-Befehle)</w:t>
      </w:r>
    </w:p>
    <w:p w14:paraId="44E889BF" w14:textId="77777777" w:rsidR="00693713" w:rsidRPr="008F37BF" w:rsidRDefault="00693713" w:rsidP="00693713">
      <w:pPr>
        <w:pStyle w:val="BulletPoint02"/>
      </w:pPr>
      <w:r w:rsidRPr="008F37BF">
        <w:t xml:space="preserve">Slave-Betrieb interner Leuchtengruppen oder extern über </w:t>
      </w:r>
      <w:r>
        <w:t>Kommunikationsobjekt</w:t>
      </w:r>
    </w:p>
    <w:p w14:paraId="27F93310" w14:textId="77777777" w:rsidR="00693713" w:rsidRPr="008F37BF" w:rsidRDefault="00693713" w:rsidP="00693713">
      <w:pPr>
        <w:pStyle w:val="BulletPoint02"/>
      </w:pPr>
      <w:r w:rsidRPr="008F37BF">
        <w:t xml:space="preserve">Je Regelkreis eine Offsethelligkeit, um z.B. ein zweites Leuchtenband (Slave) mit unterschiedlicher </w:t>
      </w:r>
      <w:r>
        <w:t>Helligkeit anzusteuern</w:t>
      </w:r>
    </w:p>
    <w:p w14:paraId="1E28BC04" w14:textId="77777777" w:rsidR="00693713" w:rsidRPr="008F37BF" w:rsidRDefault="00693713" w:rsidP="00693713">
      <w:pPr>
        <w:pStyle w:val="BulletPoint02"/>
      </w:pPr>
      <w:r w:rsidRPr="008F37BF">
        <w:t xml:space="preserve">Treppenlichtfunktion (inkl. </w:t>
      </w:r>
      <w:r>
        <w:t>Vorwarnung und Basishelligkeit)</w:t>
      </w:r>
    </w:p>
    <w:p w14:paraId="1BC198B5" w14:textId="77777777" w:rsidR="00693713" w:rsidRPr="008F37BF" w:rsidRDefault="00693713" w:rsidP="00693713">
      <w:pPr>
        <w:pStyle w:val="BulletPoint02"/>
      </w:pPr>
      <w:r w:rsidRPr="008F37BF">
        <w:t xml:space="preserve">Treppenlichtfunktion kombinierbar mit </w:t>
      </w:r>
      <w:r>
        <w:t>Konstantlichtregelung</w:t>
      </w:r>
    </w:p>
    <w:p w14:paraId="6D0C1485" w14:textId="77777777" w:rsidR="00693713" w:rsidRPr="008F37BF" w:rsidRDefault="00693713" w:rsidP="00693713">
      <w:pPr>
        <w:pStyle w:val="BulletPoint02"/>
      </w:pPr>
      <w:r w:rsidRPr="008F37BF">
        <w:t xml:space="preserve">DALI-Kennlinienkorrektur, um DALI-Stellbereich an KNX </w:t>
      </w:r>
      <w:r>
        <w:t>anzupassen</w:t>
      </w:r>
    </w:p>
    <w:p w14:paraId="037C1813" w14:textId="77777777" w:rsidR="00693713" w:rsidRPr="008F37BF" w:rsidRDefault="00693713" w:rsidP="00693713">
      <w:pPr>
        <w:pStyle w:val="BulletPoint02"/>
      </w:pPr>
      <w:r w:rsidRPr="008F37BF">
        <w:t>Meldung von Lampen- un</w:t>
      </w:r>
      <w:r>
        <w:t>d EVG-Fehler pro Leuchtengruppe</w:t>
      </w:r>
    </w:p>
    <w:p w14:paraId="4AB437CA" w14:textId="77777777" w:rsidR="00693713" w:rsidRPr="008F37BF" w:rsidRDefault="00693713" w:rsidP="00693713">
      <w:pPr>
        <w:pStyle w:val="BulletPoint02"/>
      </w:pPr>
      <w:r w:rsidRPr="008F37BF">
        <w:t>Codierte Lampen- und</w:t>
      </w:r>
      <w:r>
        <w:t xml:space="preserve"> EVG-Fehler-Information je DALI-Betriebsgerät</w:t>
      </w:r>
    </w:p>
    <w:p w14:paraId="7ECD24A2" w14:textId="77777777" w:rsidR="00693713" w:rsidRPr="008F37BF" w:rsidRDefault="00693713" w:rsidP="00693713">
      <w:pPr>
        <w:pStyle w:val="BulletPoint02"/>
      </w:pPr>
      <w:r w:rsidRPr="008F37BF">
        <w:t>Sperr</w:t>
      </w:r>
      <w:r>
        <w:t>en der Fehlermeldungen über KNX-Kommunikationsobjekt</w:t>
      </w:r>
    </w:p>
    <w:p w14:paraId="1F035C68" w14:textId="77777777" w:rsidR="00693713" w:rsidRDefault="00693713" w:rsidP="00693713">
      <w:pPr>
        <w:pStyle w:val="BulletPoint02"/>
      </w:pPr>
      <w:r w:rsidRPr="008F37BF">
        <w:t>Leuchtstofﬂampen</w:t>
      </w:r>
      <w:r>
        <w:t>:</w:t>
      </w:r>
      <w:r w:rsidRPr="008F37BF">
        <w:t xml:space="preserve"> Einb</w:t>
      </w:r>
      <w:r>
        <w:t>rennfunktion pro Leuchtengruppe</w:t>
      </w:r>
    </w:p>
    <w:p w14:paraId="5EFCB781" w14:textId="77777777" w:rsidR="00693713" w:rsidRPr="008F37BF" w:rsidRDefault="00693713" w:rsidP="00693713">
      <w:pPr>
        <w:pStyle w:val="BulletPoint02"/>
      </w:pPr>
      <w:r w:rsidRPr="008F37BF">
        <w:t>Fester Helligkeitswert der DALI-EVGs nach EVG-Betriebsspannungswiederkehr (Power-on-Level)</w:t>
      </w:r>
      <w:r>
        <w:t xml:space="preserve"> einstellbar</w:t>
      </w:r>
    </w:p>
    <w:p w14:paraId="2018B2C5" w14:textId="77777777" w:rsidR="00693713" w:rsidRPr="008F37BF" w:rsidRDefault="00693713" w:rsidP="00693713">
      <w:pPr>
        <w:pStyle w:val="BulletPoint02"/>
      </w:pPr>
      <w:r w:rsidRPr="008F37BF">
        <w:t xml:space="preserve">Schalten und Dimmen der 16 Leuchtengruppen über </w:t>
      </w:r>
      <w:r>
        <w:t>manuelle Bedienung am Gerät</w:t>
      </w:r>
    </w:p>
    <w:p w14:paraId="6E8F0069" w14:textId="77777777" w:rsidR="00693713" w:rsidRPr="008F37BF" w:rsidRDefault="00693713" w:rsidP="00693713">
      <w:pPr>
        <w:pStyle w:val="BulletPoint02"/>
        <w:rPr>
          <w:rFonts w:ascii="Arial" w:eastAsia="Arial" w:hAnsi="Arial"/>
        </w:rPr>
      </w:pPr>
      <w:r w:rsidRPr="008F37BF">
        <w:t>ETS unabhängiges DALI-Inbetriebnahme-Tool, mit dem die DALI-Betriebsgeräte beliebigen Leuchtengruppen zuordenbar sind und die Lichtregelung in Betrieb genommen wird. Zusätzlich wird in dem Tool der Fehlerstatus der</w:t>
      </w:r>
      <w:r>
        <w:t xml:space="preserve"> DALI-Betriebsgeräte angezeigt.</w:t>
      </w:r>
    </w:p>
    <w:p w14:paraId="7F0FBBF8" w14:textId="77777777" w:rsidR="00693713" w:rsidRPr="008F37BF" w:rsidRDefault="00693713" w:rsidP="00693713">
      <w:pPr>
        <w:pStyle w:val="BulletPoint01"/>
      </w:pPr>
      <w:r w:rsidRPr="008F37BF">
        <w:t>Ausgang: 1 DALI-Ausgang mit integrierter DALI-Stromquelle für max. 64 DALI</w:t>
      </w:r>
      <w:r>
        <w:t>-Teilnehmer</w:t>
      </w:r>
    </w:p>
    <w:p w14:paraId="19AB14CE" w14:textId="77777777" w:rsidR="00693713" w:rsidRPr="008F37BF" w:rsidRDefault="00693713" w:rsidP="00693713">
      <w:pPr>
        <w:pStyle w:val="BulletPoint01"/>
      </w:pPr>
      <w:r w:rsidRPr="008F37BF">
        <w:t>Eingäng</w:t>
      </w:r>
      <w:r>
        <w:t>e: 8, für passenden Lichtfühler</w:t>
      </w:r>
    </w:p>
    <w:p w14:paraId="5349D21D" w14:textId="77777777" w:rsidR="00693713" w:rsidRDefault="00693713" w:rsidP="00693713">
      <w:pPr>
        <w:spacing w:after="200"/>
        <w:rPr>
          <w:rFonts w:ascii="Arial" w:eastAsia="Arial" w:hAnsi="Arial" w:cs="Arial"/>
          <w:noProof/>
          <w:szCs w:val="18"/>
        </w:rPr>
      </w:pPr>
      <w:r>
        <w:br w:type="page"/>
      </w:r>
    </w:p>
    <w:p w14:paraId="520E93FA" w14:textId="77777777" w:rsidR="00693713" w:rsidRPr="008F37BF" w:rsidRDefault="00693713" w:rsidP="00693713">
      <w:pPr>
        <w:pStyle w:val="BulletPoint01"/>
      </w:pPr>
      <w:r w:rsidRPr="008F37BF">
        <w:lastRenderedPageBreak/>
        <w:t xml:space="preserve">Betriebsspannung: </w:t>
      </w:r>
    </w:p>
    <w:p w14:paraId="144FB7D0" w14:textId="77777777" w:rsidR="00693713" w:rsidRPr="008F37BF" w:rsidRDefault="00693713" w:rsidP="00693713">
      <w:pPr>
        <w:pStyle w:val="BulletPoint02"/>
      </w:pPr>
      <w:r w:rsidRPr="008F37BF">
        <w:t>85…265 V AC, 45…</w:t>
      </w:r>
      <w:r>
        <w:t xml:space="preserve">65 Hz, </w:t>
      </w:r>
      <w:r w:rsidRPr="008F37BF">
        <w:t>110</w:t>
      </w:r>
      <w:r>
        <w:t>…</w:t>
      </w:r>
      <w:r w:rsidRPr="008F37BF">
        <w:t xml:space="preserve">240 V DC </w:t>
      </w:r>
    </w:p>
    <w:p w14:paraId="514B5FCF" w14:textId="77777777" w:rsidR="00693713" w:rsidRDefault="00693713" w:rsidP="00693713">
      <w:pPr>
        <w:pStyle w:val="BulletPoint01"/>
      </w:pPr>
      <w:r>
        <w:t>Arbeitsbereich der Regelung:</w:t>
      </w:r>
    </w:p>
    <w:p w14:paraId="53A75958" w14:textId="77777777" w:rsidR="00693713" w:rsidRPr="00922931" w:rsidRDefault="00693713" w:rsidP="00693713">
      <w:pPr>
        <w:pStyle w:val="BulletPoint02"/>
      </w:pPr>
      <w:r w:rsidRPr="00922931">
        <w:t>Lichtregelung im Bereich 200</w:t>
      </w:r>
      <w:r>
        <w:t>…</w:t>
      </w:r>
      <w:r w:rsidRPr="00922931">
        <w:t xml:space="preserve">1200 Lux </w:t>
      </w:r>
    </w:p>
    <w:p w14:paraId="561B7A4E" w14:textId="77777777" w:rsidR="00693713" w:rsidRPr="008F37BF" w:rsidRDefault="00693713" w:rsidP="00693713">
      <w:pPr>
        <w:pStyle w:val="BulletPoint02"/>
      </w:pPr>
      <w:r w:rsidRPr="008F37BF">
        <w:t>Optim</w:t>
      </w:r>
      <w:r>
        <w:t>iert auf typischerweise 500 Lux</w:t>
      </w:r>
    </w:p>
    <w:p w14:paraId="772FED68" w14:textId="77777777" w:rsidR="00693713" w:rsidRPr="008F37BF" w:rsidRDefault="00693713" w:rsidP="00693713">
      <w:pPr>
        <w:pStyle w:val="BulletPoint01"/>
      </w:pPr>
      <w:r>
        <w:t>Anschluss:</w:t>
      </w:r>
    </w:p>
    <w:p w14:paraId="04B39E47" w14:textId="77777777" w:rsidR="00693713" w:rsidRPr="008F37BF" w:rsidRDefault="00693713" w:rsidP="00693713">
      <w:pPr>
        <w:pStyle w:val="BulletPoint02"/>
      </w:pPr>
      <w:r>
        <w:t>DALI: Schraubklemmen</w:t>
      </w:r>
    </w:p>
    <w:p w14:paraId="79CBC80E" w14:textId="77777777" w:rsidR="00693713" w:rsidRDefault="00693713" w:rsidP="00693713">
      <w:pPr>
        <w:pStyle w:val="BulletPoint02"/>
      </w:pPr>
      <w:r w:rsidRPr="008F37BF">
        <w:t xml:space="preserve">KNX: </w:t>
      </w:r>
      <w:r>
        <w:t>S</w:t>
      </w:r>
      <w:r w:rsidRPr="008F37BF">
        <w:t>chraubenlose Busanschlussklemme</w:t>
      </w:r>
    </w:p>
    <w:p w14:paraId="19C6BF1E" w14:textId="77777777" w:rsidR="00693713" w:rsidRPr="002D2D3F" w:rsidRDefault="00693713" w:rsidP="00693713">
      <w:pPr>
        <w:pStyle w:val="BulletPoint01"/>
      </w:pPr>
      <w:r w:rsidRPr="002D2D3F">
        <w:t>Gehäuse:</w:t>
      </w:r>
    </w:p>
    <w:p w14:paraId="789EA974" w14:textId="77777777" w:rsidR="00693713" w:rsidRPr="002D2D3F" w:rsidRDefault="00693713" w:rsidP="00693713">
      <w:pPr>
        <w:pStyle w:val="BulletPoint02"/>
      </w:pPr>
      <w:r w:rsidRPr="002D2D3F">
        <w:t>Kunststoff, halogenfrei</w:t>
      </w:r>
    </w:p>
    <w:p w14:paraId="79D7B2E2" w14:textId="77777777" w:rsidR="00693713" w:rsidRPr="002D2D3F" w:rsidRDefault="00693713" w:rsidP="00693713">
      <w:pPr>
        <w:pStyle w:val="BulletPoint02"/>
      </w:pPr>
      <w:r w:rsidRPr="002D2D3F">
        <w:t>Entflammbarkeit V-0 gem. UL94</w:t>
      </w:r>
    </w:p>
    <w:p w14:paraId="62F69018" w14:textId="77777777" w:rsidR="00693713" w:rsidRPr="002D2D3F" w:rsidRDefault="00693713" w:rsidP="00693713">
      <w:pPr>
        <w:pStyle w:val="BulletPoint01"/>
      </w:pPr>
      <w:r w:rsidRPr="002D2D3F">
        <w:t xml:space="preserve">Schutzart: IP 20, </w:t>
      </w:r>
      <w:r>
        <w:t xml:space="preserve">IEC/EN </w:t>
      </w:r>
      <w:r w:rsidRPr="002D2D3F">
        <w:t>60 529</w:t>
      </w:r>
    </w:p>
    <w:p w14:paraId="2802DCA2" w14:textId="77777777" w:rsidR="00693713" w:rsidRPr="002D2D3F" w:rsidRDefault="00693713" w:rsidP="00693713">
      <w:pPr>
        <w:pStyle w:val="BulletPoint01"/>
      </w:pPr>
      <w:r w:rsidRPr="002D2D3F">
        <w:t xml:space="preserve">Montage: Auf Tragschiene 35 mm, </w:t>
      </w:r>
      <w:r>
        <w:t xml:space="preserve">IEC/EN </w:t>
      </w:r>
      <w:r w:rsidRPr="002D2D3F">
        <w:t>60 715</w:t>
      </w:r>
    </w:p>
    <w:p w14:paraId="10D70C9E" w14:textId="77777777" w:rsidR="00693713" w:rsidRPr="002D2D3F" w:rsidRDefault="00693713" w:rsidP="00693713">
      <w:pPr>
        <w:pStyle w:val="BulletPoint01"/>
      </w:pPr>
      <w:r w:rsidRPr="002D2D3F">
        <w:t>Einbaulage: Beliebig</w:t>
      </w:r>
    </w:p>
    <w:p w14:paraId="250BD41B" w14:textId="77777777" w:rsidR="00693713" w:rsidRPr="002D2D3F" w:rsidRDefault="00693713" w:rsidP="00693713">
      <w:pPr>
        <w:pStyle w:val="BulletPoint01"/>
      </w:pPr>
      <w:r w:rsidRPr="002D2D3F">
        <w:t xml:space="preserve">Breite: </w:t>
      </w:r>
      <w:r>
        <w:t xml:space="preserve">6 </w:t>
      </w:r>
      <w:r w:rsidRPr="002D2D3F">
        <w:t>TE à 18 mm</w:t>
      </w:r>
    </w:p>
    <w:p w14:paraId="51D4C6F4" w14:textId="214D4CDC" w:rsidR="00693713" w:rsidRPr="002D2D3F" w:rsidRDefault="00693713" w:rsidP="00693713">
      <w:pPr>
        <w:pStyle w:val="BulletPoint01"/>
      </w:pPr>
      <w:r w:rsidRPr="002D2D3F">
        <w:t xml:space="preserve">Hersteller: </w:t>
      </w:r>
      <w:r w:rsidR="00E169FB">
        <w:t>ABB</w:t>
      </w:r>
    </w:p>
    <w:p w14:paraId="6AE172DA" w14:textId="0BA817FF" w:rsidR="00693713" w:rsidRDefault="00F47590" w:rsidP="00693713">
      <w:pPr>
        <w:pStyle w:val="BulletPoint01"/>
      </w:pPr>
      <w:r>
        <w:t>Typ</w:t>
      </w:r>
      <w:r w:rsidR="00693713" w:rsidRPr="002415CF">
        <w:t>: DLR/S 8.16.1M</w:t>
      </w:r>
    </w:p>
    <w:p w14:paraId="66000AD5" w14:textId="77777777" w:rsidR="00693713" w:rsidRPr="002415CF" w:rsidRDefault="00693713" w:rsidP="00693713">
      <w:pPr>
        <w:pStyle w:val="BulletPoint02"/>
      </w:pPr>
      <w:r>
        <w:t>Kompatibel mit Lichtfühler LF/U 2.1</w:t>
      </w:r>
    </w:p>
    <w:p w14:paraId="2AAC6E1D" w14:textId="77777777" w:rsidR="00693713" w:rsidRPr="002415CF" w:rsidRDefault="00693713" w:rsidP="00693713">
      <w:pPr>
        <w:pStyle w:val="berschrift2"/>
      </w:pPr>
      <w:r w:rsidRPr="002415CF">
        <w:br w:type="page"/>
      </w:r>
      <w:bookmarkStart w:id="125" w:name="_Toc455412042"/>
      <w:bookmarkStart w:id="126" w:name="_Toc468870855"/>
      <w:r>
        <w:lastRenderedPageBreak/>
        <w:t>Lichtfühler</w:t>
      </w:r>
      <w:bookmarkEnd w:id="125"/>
      <w:bookmarkEnd w:id="126"/>
    </w:p>
    <w:p w14:paraId="3409151E" w14:textId="77777777" w:rsidR="00693713" w:rsidRPr="00922931" w:rsidRDefault="00693713" w:rsidP="00693713">
      <w:pPr>
        <w:pStyle w:val="BulletPoint01"/>
      </w:pPr>
      <w:r w:rsidRPr="00922931">
        <w:t>Der Lichtfühler dient der Erfassung der Helligkeit in Räumen. In Verbindung mit dem kompatiblen Lichtregler ist eine Konstantlichtregelung möglich. Der Anschluss an den Lichtregler erfolgt mit einer zweiadrigen MSR-Leitung (SELV) und Anschlussklemmen (im Lieferumfang enthalten). Die Installation des Lichtfühlers erfolgt in einer Standard-Installationsdose in der Decke. Eine Abdeckung (weiß) ist im Lieferumfang enthalten.</w:t>
      </w:r>
    </w:p>
    <w:p w14:paraId="5B7BFDC8" w14:textId="77777777" w:rsidR="00693713" w:rsidRPr="002D2D3F" w:rsidRDefault="00693713" w:rsidP="00693713">
      <w:pPr>
        <w:pStyle w:val="BulletPoint01"/>
      </w:pPr>
      <w:r w:rsidRPr="002D2D3F">
        <w:t>Gehäuse:</w:t>
      </w:r>
    </w:p>
    <w:p w14:paraId="3EC3D259" w14:textId="77777777" w:rsidR="00693713" w:rsidRPr="002D2D3F" w:rsidRDefault="00693713" w:rsidP="00693713">
      <w:pPr>
        <w:pStyle w:val="BulletPoint02"/>
      </w:pPr>
      <w:r w:rsidRPr="002D2D3F">
        <w:t>Kunststoff, halogenfrei</w:t>
      </w:r>
    </w:p>
    <w:p w14:paraId="7969815C" w14:textId="77777777" w:rsidR="00693713" w:rsidRPr="002D2D3F" w:rsidRDefault="00693713" w:rsidP="00693713">
      <w:pPr>
        <w:pStyle w:val="BulletPoint02"/>
      </w:pPr>
      <w:r w:rsidRPr="002D2D3F">
        <w:t>Entflammbarkeit V-0 gem. UL94</w:t>
      </w:r>
    </w:p>
    <w:p w14:paraId="5F94AF3D" w14:textId="77777777" w:rsidR="00693713" w:rsidRPr="002D2D3F" w:rsidRDefault="00693713" w:rsidP="00693713">
      <w:pPr>
        <w:pStyle w:val="BulletPoint01"/>
      </w:pPr>
      <w:r w:rsidRPr="002D2D3F">
        <w:t xml:space="preserve">Schutzart: IP 20, </w:t>
      </w:r>
      <w:r>
        <w:t xml:space="preserve">IEC/EN </w:t>
      </w:r>
      <w:r w:rsidRPr="002D2D3F">
        <w:t>60 529</w:t>
      </w:r>
    </w:p>
    <w:p w14:paraId="6613AB12" w14:textId="77777777" w:rsidR="00693713" w:rsidRDefault="00693713" w:rsidP="00693713">
      <w:pPr>
        <w:pStyle w:val="BulletPoint01"/>
      </w:pPr>
      <w:r w:rsidRPr="002D2D3F">
        <w:t xml:space="preserve">Montage: </w:t>
      </w:r>
      <w:r>
        <w:t>Unterputz</w:t>
      </w:r>
    </w:p>
    <w:p w14:paraId="1B96D1AB" w14:textId="77777777" w:rsidR="00693713" w:rsidRPr="00922931" w:rsidRDefault="00693713" w:rsidP="00693713">
      <w:pPr>
        <w:pStyle w:val="BulletPoint01"/>
      </w:pPr>
      <w:r w:rsidRPr="00922931">
        <w:t>Abmessungen (D x H): 54</w:t>
      </w:r>
      <w:r>
        <w:t xml:space="preserve"> mm</w:t>
      </w:r>
      <w:r w:rsidRPr="00922931">
        <w:t xml:space="preserve"> x 20 mm (ohne Lichtleiter und Abdeckscheibe)</w:t>
      </w:r>
    </w:p>
    <w:p w14:paraId="03F657D4" w14:textId="29DDE59A" w:rsidR="00693713" w:rsidRPr="002D2D3F" w:rsidRDefault="00693713" w:rsidP="00693713">
      <w:pPr>
        <w:pStyle w:val="BulletPoint01"/>
      </w:pPr>
      <w:r w:rsidRPr="002D2D3F">
        <w:t xml:space="preserve">Hersteller: </w:t>
      </w:r>
      <w:r w:rsidR="00E169FB">
        <w:t>ABB</w:t>
      </w:r>
    </w:p>
    <w:p w14:paraId="1C94172A" w14:textId="7729B9B5" w:rsidR="00693713" w:rsidRDefault="00F47590" w:rsidP="00693713">
      <w:pPr>
        <w:pStyle w:val="BulletPoint01"/>
      </w:pPr>
      <w:r>
        <w:t>Typ</w:t>
      </w:r>
      <w:r w:rsidR="00693713" w:rsidRPr="002415CF">
        <w:t>: LF/U 2.1</w:t>
      </w:r>
    </w:p>
    <w:p w14:paraId="7849741B" w14:textId="77777777" w:rsidR="00693713" w:rsidRDefault="00693713" w:rsidP="00693713">
      <w:pPr>
        <w:pStyle w:val="BulletPoint02"/>
      </w:pPr>
      <w:r>
        <w:t>In Verbindung mit den Lichtreglern:</w:t>
      </w:r>
    </w:p>
    <w:p w14:paraId="34F82572" w14:textId="77777777" w:rsidR="00693713" w:rsidRPr="00922931" w:rsidRDefault="00693713" w:rsidP="00693713">
      <w:pPr>
        <w:pStyle w:val="BulletPoint02"/>
        <w:numPr>
          <w:ilvl w:val="2"/>
          <w:numId w:val="1"/>
        </w:numPr>
      </w:pPr>
      <w:r>
        <w:t>LR/S 2.16.1</w:t>
      </w:r>
    </w:p>
    <w:p w14:paraId="2EC16726" w14:textId="77777777" w:rsidR="00693713" w:rsidRPr="00922931" w:rsidRDefault="00693713" w:rsidP="00693713">
      <w:pPr>
        <w:pStyle w:val="BulletPoint02"/>
        <w:numPr>
          <w:ilvl w:val="2"/>
          <w:numId w:val="1"/>
        </w:numPr>
      </w:pPr>
      <w:r>
        <w:t>LR/S 4.16.1</w:t>
      </w:r>
    </w:p>
    <w:p w14:paraId="4C9EE363" w14:textId="77777777" w:rsidR="00693713" w:rsidRPr="00922931" w:rsidRDefault="00693713" w:rsidP="00693713">
      <w:pPr>
        <w:pStyle w:val="BulletPoint02"/>
        <w:numPr>
          <w:ilvl w:val="2"/>
          <w:numId w:val="1"/>
        </w:numPr>
      </w:pPr>
      <w:r>
        <w:t>DLR/S 8.16.1M</w:t>
      </w:r>
    </w:p>
    <w:p w14:paraId="06862ADB" w14:textId="77777777" w:rsidR="00693713" w:rsidRPr="002415CF" w:rsidRDefault="00693713" w:rsidP="00693713">
      <w:pPr>
        <w:pStyle w:val="BulletPoint02"/>
        <w:numPr>
          <w:ilvl w:val="2"/>
          <w:numId w:val="1"/>
        </w:numPr>
      </w:pPr>
      <w:r w:rsidRPr="00922931">
        <w:t>DLR/A 8.4.1.1</w:t>
      </w:r>
    </w:p>
    <w:p w14:paraId="6426B786" w14:textId="77777777" w:rsidR="00693713" w:rsidRPr="002415CF" w:rsidRDefault="00693713" w:rsidP="00693713">
      <w:pPr>
        <w:pStyle w:val="BulletPoint01"/>
        <w:numPr>
          <w:ilvl w:val="0"/>
          <w:numId w:val="0"/>
        </w:numPr>
      </w:pPr>
      <w:r w:rsidRPr="002415CF">
        <w:br w:type="page"/>
      </w:r>
    </w:p>
    <w:p w14:paraId="3C5B70B6" w14:textId="77777777" w:rsidR="00693713" w:rsidRPr="002415CF" w:rsidRDefault="00693713" w:rsidP="00693713">
      <w:pPr>
        <w:pStyle w:val="berschrift1"/>
        <w:spacing w:before="0"/>
      </w:pPr>
      <w:bookmarkStart w:id="127" w:name="_Toc395865855"/>
      <w:bookmarkStart w:id="128" w:name="_Toc401650584"/>
      <w:bookmarkStart w:id="129" w:name="_Toc369616755"/>
      <w:bookmarkStart w:id="130" w:name="_Toc370112033"/>
      <w:bookmarkStart w:id="131" w:name="_Toc455412043"/>
      <w:bookmarkStart w:id="132" w:name="_Toc468870856"/>
      <w:r>
        <w:lastRenderedPageBreak/>
        <w:t>Steuergeräte</w:t>
      </w:r>
      <w:r w:rsidRPr="002415CF">
        <w:t xml:space="preserve"> – </w:t>
      </w:r>
      <w:bookmarkStart w:id="133" w:name="_Toc369616756"/>
      <w:bookmarkStart w:id="134" w:name="_Toc370112034"/>
      <w:bookmarkEnd w:id="127"/>
      <w:bookmarkEnd w:id="128"/>
      <w:bookmarkEnd w:id="129"/>
      <w:bookmarkEnd w:id="130"/>
      <w:r>
        <w:t>Jalousie/Sonnenschutz</w:t>
      </w:r>
      <w:bookmarkEnd w:id="131"/>
      <w:bookmarkEnd w:id="132"/>
    </w:p>
    <w:p w14:paraId="1AFFD893" w14:textId="77777777" w:rsidR="00693713" w:rsidRPr="002415CF" w:rsidRDefault="00693713" w:rsidP="00693713">
      <w:pPr>
        <w:spacing w:after="50"/>
      </w:pPr>
    </w:p>
    <w:p w14:paraId="64244CCD" w14:textId="77777777" w:rsidR="00693713" w:rsidRPr="00F02C8C" w:rsidRDefault="00693713" w:rsidP="00693713">
      <w:pPr>
        <w:pStyle w:val="berschrift2"/>
      </w:pPr>
      <w:bookmarkStart w:id="135" w:name="_Toc455412044"/>
      <w:bookmarkStart w:id="136" w:name="_Toc468870857"/>
      <w:r w:rsidRPr="0001320C">
        <w:t>Jalousie-/</w:t>
      </w:r>
      <w:proofErr w:type="spellStart"/>
      <w:r w:rsidRPr="0001320C">
        <w:t>Rollladenaktor</w:t>
      </w:r>
      <w:proofErr w:type="spellEnd"/>
      <w:r w:rsidRPr="0001320C">
        <w:t xml:space="preserve"> mit Fahrzeitermittlung und manueller Bedienung</w:t>
      </w:r>
      <w:bookmarkEnd w:id="135"/>
      <w:bookmarkEnd w:id="136"/>
    </w:p>
    <w:p w14:paraId="5FA346A9" w14:textId="77777777" w:rsidR="00693713" w:rsidRPr="00F75C47" w:rsidRDefault="00693713" w:rsidP="00693713">
      <w:pPr>
        <w:pStyle w:val="BulletPoint01"/>
      </w:pPr>
      <w:r w:rsidRPr="00F75C47">
        <w:t xml:space="preserve">Zur Steuerung von bis zu </w:t>
      </w:r>
      <w:r>
        <w:t>2/4/</w:t>
      </w:r>
      <w:r w:rsidRPr="00F75C47">
        <w:t>8 Jalousie- oder Rollladenantrieben (230 V AC) je Ausgang über KNX und/oder manuell</w:t>
      </w:r>
    </w:p>
    <w:p w14:paraId="15DABAB5" w14:textId="77777777" w:rsidR="00693713" w:rsidRPr="00F75C47" w:rsidRDefault="00693713" w:rsidP="00693713">
      <w:pPr>
        <w:pStyle w:val="BulletPoint02"/>
      </w:pPr>
      <w:r w:rsidRPr="00F75C47">
        <w:t xml:space="preserve">Keine Hilfsspannung notwendig </w:t>
      </w:r>
    </w:p>
    <w:p w14:paraId="03396828" w14:textId="77777777" w:rsidR="00693713" w:rsidRPr="00F75C47" w:rsidRDefault="00693713" w:rsidP="00693713">
      <w:pPr>
        <w:pStyle w:val="BulletPoint02"/>
      </w:pPr>
      <w:r w:rsidRPr="00F75C47">
        <w:t>Manuelle Bedient</w:t>
      </w:r>
      <w:r>
        <w:t>asten und LED-Anzeige pro Kanal</w:t>
      </w:r>
    </w:p>
    <w:p w14:paraId="4C5D7510" w14:textId="77777777" w:rsidR="00693713" w:rsidRPr="00F75C47" w:rsidRDefault="00693713" w:rsidP="00693713">
      <w:pPr>
        <w:pStyle w:val="BulletPoint02"/>
      </w:pPr>
      <w:r w:rsidRPr="00F75C47">
        <w:t>Automatische Fahrzeiter</w:t>
      </w:r>
      <w:r>
        <w:t>mittlung über Endlagenerkennung</w:t>
      </w:r>
    </w:p>
    <w:p w14:paraId="3860B8F0" w14:textId="77777777" w:rsidR="00693713" w:rsidRPr="00F75C47" w:rsidRDefault="00693713" w:rsidP="00693713">
      <w:pPr>
        <w:pStyle w:val="BulletPoint02"/>
      </w:pPr>
      <w:r w:rsidRPr="00F75C47">
        <w:t xml:space="preserve">Elektromechanisch verriegelte Ausgangskontakte zum </w:t>
      </w:r>
      <w:r>
        <w:t>Antriebsschutz</w:t>
      </w:r>
    </w:p>
    <w:p w14:paraId="71A39CA9" w14:textId="77777777" w:rsidR="00693713" w:rsidRDefault="00693713" w:rsidP="00693713">
      <w:pPr>
        <w:pStyle w:val="BulletPoint02"/>
      </w:pPr>
      <w:r w:rsidRPr="00F75C47">
        <w:t xml:space="preserve">Ansteuerung einer Vorzugslage bei Busspannungsausfall </w:t>
      </w:r>
      <w:r>
        <w:t>mit Einhaltung der Umkehrpause</w:t>
      </w:r>
    </w:p>
    <w:p w14:paraId="2CBDF88E" w14:textId="77777777" w:rsidR="00693713" w:rsidRDefault="00693713" w:rsidP="00693713">
      <w:pPr>
        <w:pStyle w:val="BulletPoint01"/>
      </w:pPr>
      <w:r>
        <w:t>Funktion:</w:t>
      </w:r>
    </w:p>
    <w:p w14:paraId="0EF52E7D" w14:textId="77777777" w:rsidR="00693713" w:rsidRDefault="00693713" w:rsidP="00693713">
      <w:pPr>
        <w:pStyle w:val="BulletPoint02"/>
      </w:pPr>
      <w:r>
        <w:t>Jalousien/Rollläden</w:t>
      </w:r>
    </w:p>
    <w:p w14:paraId="6F052F26" w14:textId="77777777" w:rsidR="00693713" w:rsidRDefault="00693713" w:rsidP="00693713">
      <w:pPr>
        <w:pStyle w:val="BulletPoint02"/>
      </w:pPr>
      <w:r>
        <w:t>Markisen und andere Behänge</w:t>
      </w:r>
    </w:p>
    <w:p w14:paraId="34EEB86C" w14:textId="77777777" w:rsidR="00693713" w:rsidRDefault="00693713" w:rsidP="00693713">
      <w:pPr>
        <w:pStyle w:val="BulletPoint02"/>
      </w:pPr>
      <w:r>
        <w:t>Lüftungsklappen</w:t>
      </w:r>
    </w:p>
    <w:p w14:paraId="4525C533" w14:textId="77777777" w:rsidR="00693713" w:rsidRDefault="00693713" w:rsidP="00693713">
      <w:pPr>
        <w:pStyle w:val="BulletPoint02"/>
      </w:pPr>
      <w:r>
        <w:t>Tore und Fenster</w:t>
      </w:r>
    </w:p>
    <w:p w14:paraId="550B17AF" w14:textId="77777777" w:rsidR="00693713" w:rsidRPr="00F75C47" w:rsidRDefault="00693713" w:rsidP="00693713">
      <w:pPr>
        <w:pStyle w:val="BulletPoint01"/>
      </w:pPr>
      <w:r w:rsidRPr="00F75C47">
        <w:t>Mit einem Anwendungsprogramm sind folgende Funktionen pro Ausgang möglich:</w:t>
      </w:r>
    </w:p>
    <w:p w14:paraId="25986C78" w14:textId="77777777" w:rsidR="00693713" w:rsidRPr="001F52C4" w:rsidRDefault="00693713" w:rsidP="00693713">
      <w:pPr>
        <w:pStyle w:val="BulletPoint02"/>
      </w:pPr>
      <w:bookmarkStart w:id="137" w:name="_Toc395865857"/>
      <w:r w:rsidRPr="001F52C4">
        <w:t>Ko</w:t>
      </w:r>
      <w:r>
        <w:t>pieren und Tauschen von Kanälen</w:t>
      </w:r>
    </w:p>
    <w:p w14:paraId="6385ED8A" w14:textId="77777777" w:rsidR="00693713" w:rsidRPr="001F52C4" w:rsidRDefault="00693713" w:rsidP="00693713">
      <w:pPr>
        <w:pStyle w:val="BulletPoint02"/>
      </w:pPr>
      <w:r w:rsidRPr="001F52C4">
        <w:t>Zeitverzögertes Schalten de</w:t>
      </w:r>
      <w:r>
        <w:t>r Antriebe</w:t>
      </w:r>
    </w:p>
    <w:p w14:paraId="23F6BEF2" w14:textId="77777777" w:rsidR="00693713" w:rsidRPr="001F52C4" w:rsidRDefault="00693713" w:rsidP="00693713">
      <w:pPr>
        <w:pStyle w:val="BulletPoint02"/>
      </w:pPr>
      <w:r>
        <w:t>Zyklische Geräteüberwachung</w:t>
      </w:r>
    </w:p>
    <w:p w14:paraId="4C080E66" w14:textId="77777777" w:rsidR="00693713" w:rsidRPr="001F52C4" w:rsidRDefault="00693713" w:rsidP="00693713">
      <w:pPr>
        <w:pStyle w:val="BulletPoint02"/>
      </w:pPr>
      <w:r w:rsidRPr="001F52C4">
        <w:t xml:space="preserve">Sende- und Schaltverzögerung nach </w:t>
      </w:r>
      <w:r>
        <w:t>Busspannungswiederkehr</w:t>
      </w:r>
    </w:p>
    <w:p w14:paraId="6C1D39A4" w14:textId="77777777" w:rsidR="00693713" w:rsidRPr="001F52C4" w:rsidRDefault="00693713" w:rsidP="00693713">
      <w:pPr>
        <w:pStyle w:val="BulletPoint02"/>
      </w:pPr>
      <w:r>
        <w:t>Statuswerte anfordern</w:t>
      </w:r>
    </w:p>
    <w:p w14:paraId="38393992" w14:textId="77777777" w:rsidR="00693713" w:rsidRPr="001F52C4" w:rsidRDefault="00693713" w:rsidP="00693713">
      <w:pPr>
        <w:pStyle w:val="BulletPoint02"/>
      </w:pPr>
      <w:r>
        <w:t>Telegrammratenbegrenzung</w:t>
      </w:r>
    </w:p>
    <w:p w14:paraId="06626C96" w14:textId="77777777" w:rsidR="00693713" w:rsidRPr="001F52C4" w:rsidRDefault="00693713" w:rsidP="00693713">
      <w:pPr>
        <w:pStyle w:val="BulletPoint02"/>
      </w:pPr>
      <w:r w:rsidRPr="001F52C4">
        <w:t xml:space="preserve">Verhalten bei Busspannungsausfall und Wiederkehr, </w:t>
      </w:r>
      <w:r>
        <w:t>Programmierung und Reset</w:t>
      </w:r>
    </w:p>
    <w:p w14:paraId="08EC621B" w14:textId="77777777" w:rsidR="00693713" w:rsidRPr="001F52C4" w:rsidRDefault="00693713" w:rsidP="00693713">
      <w:pPr>
        <w:pStyle w:val="BulletPoint02"/>
      </w:pPr>
      <w:r w:rsidRPr="001F52C4">
        <w:t xml:space="preserve">Manuelle Bedienung sperren/freigeben, Deaktivierung </w:t>
      </w:r>
      <w:r>
        <w:t>nach Zeit und Status</w:t>
      </w:r>
    </w:p>
    <w:p w14:paraId="6F7C4E58" w14:textId="77777777" w:rsidR="00693713" w:rsidRPr="001F52C4" w:rsidRDefault="00693713" w:rsidP="00693713">
      <w:pPr>
        <w:pStyle w:val="BulletPoint02"/>
      </w:pPr>
      <w:r w:rsidRPr="001F52C4">
        <w:t>Position bei Sicherheitsalarmen (3 x Wind- , Regen- und Frostalarm mit zyklischer Überwachung, Sperren und Zwangsführu</w:t>
      </w:r>
      <w:r>
        <w:t>ng) und Verhalten bei Rücknahme</w:t>
      </w:r>
    </w:p>
    <w:p w14:paraId="0ED66A14" w14:textId="77777777" w:rsidR="00693713" w:rsidRPr="001F52C4" w:rsidRDefault="00693713" w:rsidP="00693713">
      <w:pPr>
        <w:pStyle w:val="BulletPoint02"/>
      </w:pPr>
      <w:r w:rsidRPr="001F52C4">
        <w:t>Direkte Befehle AUF/AB, STOPP, Lamell</w:t>
      </w:r>
      <w:r>
        <w:t>enverstellung</w:t>
      </w:r>
    </w:p>
    <w:p w14:paraId="52B02827" w14:textId="77777777" w:rsidR="00693713" w:rsidRPr="001F52C4" w:rsidRDefault="00693713" w:rsidP="00693713">
      <w:pPr>
        <w:pStyle w:val="BulletPoint02"/>
      </w:pPr>
      <w:r w:rsidRPr="001F52C4">
        <w:t>Posit</w:t>
      </w:r>
      <w:r>
        <w:t>ion Höhe/Lamelle 0…255 anfahren</w:t>
      </w:r>
    </w:p>
    <w:p w14:paraId="4B01446C" w14:textId="77777777" w:rsidR="00693713" w:rsidRPr="001F52C4" w:rsidRDefault="00693713" w:rsidP="00693713">
      <w:pPr>
        <w:pStyle w:val="BulletPoint02"/>
      </w:pPr>
      <w:r w:rsidRPr="001F52C4">
        <w:t>Preset Position 1</w:t>
      </w:r>
      <w:r>
        <w:t>…</w:t>
      </w:r>
      <w:r w:rsidRPr="001F52C4">
        <w:t xml:space="preserve">4 </w:t>
      </w:r>
      <w:r>
        <w:t>anfahren/setzen und 8-Bit-Szene</w:t>
      </w:r>
    </w:p>
    <w:p w14:paraId="0AAABE6D" w14:textId="77777777" w:rsidR="00693713" w:rsidRPr="001F52C4" w:rsidRDefault="00693713" w:rsidP="00693713">
      <w:pPr>
        <w:pStyle w:val="BulletPoint02"/>
      </w:pPr>
      <w:r w:rsidRPr="001F52C4">
        <w:t>Fahrbereichsbegrenz</w:t>
      </w:r>
      <w:r>
        <w:t>ung (für direkte und Automatik-Befehle)</w:t>
      </w:r>
    </w:p>
    <w:p w14:paraId="5358113F" w14:textId="77777777" w:rsidR="00693713" w:rsidRPr="001F52C4" w:rsidRDefault="00693713" w:rsidP="00693713">
      <w:pPr>
        <w:pStyle w:val="BulletPoint02"/>
      </w:pPr>
      <w:r w:rsidRPr="001F52C4">
        <w:t xml:space="preserve">Umkehrpause und Verzögerungszeiten der Antriebe </w:t>
      </w:r>
      <w:r>
        <w:t>einstellbar</w:t>
      </w:r>
    </w:p>
    <w:p w14:paraId="749A79D2" w14:textId="77777777" w:rsidR="00693713" w:rsidRPr="001F52C4" w:rsidRDefault="00693713" w:rsidP="00693713">
      <w:pPr>
        <w:pStyle w:val="BulletPoint02"/>
      </w:pPr>
      <w:r w:rsidRPr="001F52C4">
        <w:t xml:space="preserve">Automatiksteuerung (Position Höhe/Lamelle bei Sonne) </w:t>
      </w:r>
      <w:r>
        <w:t>und Lamellennachführung</w:t>
      </w:r>
    </w:p>
    <w:p w14:paraId="6540689E" w14:textId="77777777" w:rsidR="00693713" w:rsidRPr="001F52C4" w:rsidRDefault="00693713" w:rsidP="00693713">
      <w:pPr>
        <w:pStyle w:val="BulletPoint02"/>
      </w:pPr>
      <w:r w:rsidRPr="001F52C4">
        <w:t>Heizen-/Kühlen</w:t>
      </w:r>
      <w:r>
        <w:t>-</w:t>
      </w:r>
      <w:r w:rsidRPr="001F52C4">
        <w:t>A</w:t>
      </w:r>
      <w:r>
        <w:t>utomatik mit Überhitzungsschutz</w:t>
      </w:r>
    </w:p>
    <w:p w14:paraId="72FA7500" w14:textId="77777777" w:rsidR="00693713" w:rsidRPr="001F52C4" w:rsidRDefault="00693713" w:rsidP="00693713">
      <w:pPr>
        <w:pStyle w:val="BulletPoint02"/>
      </w:pPr>
      <w:r w:rsidRPr="001F52C4">
        <w:t>Status Höhe/Lamelle 0…255, Endlage oben/unten, Bedienbarkeit, Automa</w:t>
      </w:r>
      <w:r>
        <w:t>tik, Statusinformation (2 Byte)</w:t>
      </w:r>
    </w:p>
    <w:p w14:paraId="0D6767A8" w14:textId="77777777" w:rsidR="00693713" w:rsidRPr="001F52C4" w:rsidRDefault="00693713" w:rsidP="00693713">
      <w:pPr>
        <w:pStyle w:val="BulletPoint02"/>
      </w:pPr>
      <w:r w:rsidRPr="001F52C4">
        <w:t>Totzeiten Behang</w:t>
      </w:r>
      <w:r>
        <w:t>/Lamelle einstellbar</w:t>
      </w:r>
    </w:p>
    <w:p w14:paraId="530045D0" w14:textId="77777777" w:rsidR="00693713" w:rsidRPr="001F52C4" w:rsidRDefault="00693713" w:rsidP="00693713">
      <w:pPr>
        <w:pStyle w:val="BulletPoint02"/>
      </w:pPr>
      <w:r w:rsidRPr="001F52C4">
        <w:t xml:space="preserve">Tuchstraffung für Markisen und Schlitzstellung für </w:t>
      </w:r>
      <w:r>
        <w:t>Rollläden</w:t>
      </w:r>
    </w:p>
    <w:p w14:paraId="4C8315BA" w14:textId="77777777" w:rsidR="00693713" w:rsidRPr="001F52C4" w:rsidRDefault="00693713" w:rsidP="00693713">
      <w:pPr>
        <w:pStyle w:val="BulletPoint02"/>
      </w:pPr>
      <w:r w:rsidRPr="001F52C4">
        <w:t xml:space="preserve">Steuerung von Lüftungsklappen, Schaltbetrieb mit </w:t>
      </w:r>
      <w:r>
        <w:t>Treppenlichtfunktion</w:t>
      </w:r>
    </w:p>
    <w:p w14:paraId="5BE56041" w14:textId="77777777" w:rsidR="00693713" w:rsidRPr="001F52C4" w:rsidRDefault="00693713" w:rsidP="00693713">
      <w:pPr>
        <w:pStyle w:val="BulletPoint01"/>
      </w:pPr>
      <w:r w:rsidRPr="001F52C4">
        <w:rPr>
          <w:rFonts w:asciiTheme="minorHAnsi" w:eastAsiaTheme="minorHAnsi" w:hAnsiTheme="minorHAnsi"/>
        </w:rPr>
        <w:t>Eine Kaskadierung von Funktionen ist möglich</w:t>
      </w:r>
    </w:p>
    <w:p w14:paraId="09AA75BC" w14:textId="77777777" w:rsidR="00693713" w:rsidRDefault="00693713" w:rsidP="00693713">
      <w:pPr>
        <w:pStyle w:val="BulletPoint01"/>
      </w:pPr>
      <w:r w:rsidRPr="001F52C4">
        <w:rPr>
          <w:bCs/>
        </w:rPr>
        <w:t>Ausgänge</w:t>
      </w:r>
      <w:r>
        <w:t>:</w:t>
      </w:r>
    </w:p>
    <w:p w14:paraId="6B7351C9" w14:textId="56AC1F0B" w:rsidR="00693713" w:rsidRPr="001F52C4" w:rsidRDefault="00942D63" w:rsidP="00693713">
      <w:pPr>
        <w:pStyle w:val="BulletPoint02"/>
      </w:pPr>
      <w:r>
        <w:t>2/4/8</w:t>
      </w:r>
      <w:r w:rsidR="00693713" w:rsidRPr="001F52C4">
        <w:t xml:space="preserve"> unabhängige Ausgänge (pro Kanal 2 Relaisausgänge AUF/AB)</w:t>
      </w:r>
    </w:p>
    <w:p w14:paraId="42157778" w14:textId="77777777" w:rsidR="00693713" w:rsidRPr="001F52C4" w:rsidRDefault="00693713" w:rsidP="00693713">
      <w:pPr>
        <w:pStyle w:val="BulletPoint01"/>
      </w:pPr>
      <w:r>
        <w:t>Maximale Verlustleistung: 4,0 W</w:t>
      </w:r>
    </w:p>
    <w:p w14:paraId="4C94FC5A" w14:textId="77777777" w:rsidR="00693713" w:rsidRDefault="00693713" w:rsidP="00693713">
      <w:pPr>
        <w:pStyle w:val="BulletPoint01"/>
      </w:pPr>
      <w:r w:rsidRPr="001F52C4">
        <w:t>Maximal</w:t>
      </w:r>
      <w:r>
        <w:t>e Leistungsaufnahme KNX: 250 mW</w:t>
      </w:r>
    </w:p>
    <w:p w14:paraId="0AA1E6A9" w14:textId="77777777" w:rsidR="00693713" w:rsidRPr="001F52C4" w:rsidRDefault="00693713" w:rsidP="00693713">
      <w:pPr>
        <w:pStyle w:val="BulletPoint01"/>
      </w:pPr>
      <w:r w:rsidRPr="001F52C4">
        <w:t xml:space="preserve">Nennspannung: </w:t>
      </w:r>
      <w:r>
        <w:t>Max. 230 V AC, 45…</w:t>
      </w:r>
      <w:r w:rsidRPr="001F52C4">
        <w:t xml:space="preserve">65 Hz </w:t>
      </w:r>
    </w:p>
    <w:p w14:paraId="001A8C55" w14:textId="77777777" w:rsidR="00693713" w:rsidRDefault="00693713" w:rsidP="00693713">
      <w:pPr>
        <w:pStyle w:val="BulletPoint01"/>
      </w:pPr>
      <w:r>
        <w:t>Nennstrom: Max. 6 A</w:t>
      </w:r>
    </w:p>
    <w:p w14:paraId="15864F6E" w14:textId="77777777" w:rsidR="00693713" w:rsidRPr="001F52C4" w:rsidRDefault="00693713" w:rsidP="00693713">
      <w:pPr>
        <w:pStyle w:val="BulletPoint01"/>
        <w:rPr>
          <w:bCs/>
        </w:rPr>
      </w:pPr>
      <w:r w:rsidRPr="001F52C4">
        <w:lastRenderedPageBreak/>
        <w:t xml:space="preserve">Bedien- u. Anzeigeelemente: </w:t>
      </w:r>
      <w:r>
        <w:t>P</w:t>
      </w:r>
      <w:r w:rsidRPr="001F52C4">
        <w:t>ro Kana</w:t>
      </w:r>
      <w:r>
        <w:t>l je 2 LEDs und Tasten (Auf/AB)</w:t>
      </w:r>
    </w:p>
    <w:p w14:paraId="5CA1EB6E" w14:textId="77777777" w:rsidR="00693713" w:rsidRPr="004D2F0B" w:rsidRDefault="00693713" w:rsidP="00693713">
      <w:pPr>
        <w:pStyle w:val="BulletPoint01"/>
      </w:pPr>
      <w:r w:rsidRPr="004D2F0B">
        <w:t xml:space="preserve">Anschluss: </w:t>
      </w:r>
    </w:p>
    <w:p w14:paraId="4AD1B335" w14:textId="77777777" w:rsidR="00693713" w:rsidRPr="004D2F0B" w:rsidRDefault="00693713" w:rsidP="00693713">
      <w:pPr>
        <w:pStyle w:val="BulletPoint02"/>
      </w:pPr>
      <w:r w:rsidRPr="004D2F0B">
        <w:t xml:space="preserve">Laststromkreis: Schraubklemmen mit Kombikopfschraube für </w:t>
      </w:r>
      <w:r>
        <w:t xml:space="preserve">Leitungen von 0,2…6,0 </w:t>
      </w:r>
      <w:r w:rsidRPr="004D2F0B">
        <w:t>mm</w:t>
      </w:r>
      <w:r w:rsidRPr="000E1CE5">
        <w:rPr>
          <w:vertAlign w:val="superscript"/>
        </w:rPr>
        <w:t>2</w:t>
      </w:r>
      <w:r w:rsidRPr="004D2F0B">
        <w:t xml:space="preserve"> </w:t>
      </w:r>
    </w:p>
    <w:p w14:paraId="69D4D8E9" w14:textId="77777777" w:rsidR="00693713" w:rsidRDefault="00693713" w:rsidP="00693713">
      <w:pPr>
        <w:pStyle w:val="BulletPoint02"/>
      </w:pPr>
      <w:r w:rsidRPr="004D2F0B">
        <w:t xml:space="preserve">KNX: Schraubenlose Busanschlussklemme </w:t>
      </w:r>
    </w:p>
    <w:p w14:paraId="259248A0" w14:textId="77777777" w:rsidR="00693713" w:rsidRPr="002D2D3F" w:rsidRDefault="00693713" w:rsidP="00693713">
      <w:pPr>
        <w:pStyle w:val="BulletPoint01"/>
      </w:pPr>
      <w:r w:rsidRPr="002D2D3F">
        <w:t>Gehäuse:</w:t>
      </w:r>
    </w:p>
    <w:p w14:paraId="77F8DDC4" w14:textId="77777777" w:rsidR="00693713" w:rsidRPr="002D2D3F" w:rsidRDefault="00693713" w:rsidP="00693713">
      <w:pPr>
        <w:pStyle w:val="BulletPoint02"/>
      </w:pPr>
      <w:r w:rsidRPr="002D2D3F">
        <w:t>Kunststoff, halogenfrei</w:t>
      </w:r>
    </w:p>
    <w:p w14:paraId="21609886" w14:textId="77777777" w:rsidR="00693713" w:rsidRPr="002D2D3F" w:rsidRDefault="00693713" w:rsidP="00693713">
      <w:pPr>
        <w:pStyle w:val="BulletPoint02"/>
      </w:pPr>
      <w:r w:rsidRPr="002D2D3F">
        <w:t>Entflammbarkeit V-0 gem. UL94</w:t>
      </w:r>
    </w:p>
    <w:p w14:paraId="11C80AF3" w14:textId="77777777" w:rsidR="00693713" w:rsidRPr="002D2D3F" w:rsidRDefault="00693713" w:rsidP="00693713">
      <w:pPr>
        <w:pStyle w:val="BulletPoint01"/>
      </w:pPr>
      <w:r w:rsidRPr="002D2D3F">
        <w:t xml:space="preserve">Schutzart: IP 20, </w:t>
      </w:r>
      <w:r>
        <w:t xml:space="preserve">IEC/EN </w:t>
      </w:r>
      <w:r w:rsidRPr="002D2D3F">
        <w:t>60 529</w:t>
      </w:r>
    </w:p>
    <w:p w14:paraId="4258BD95" w14:textId="77777777" w:rsidR="00693713" w:rsidRPr="002D2D3F" w:rsidRDefault="00693713" w:rsidP="00693713">
      <w:pPr>
        <w:pStyle w:val="BulletPoint01"/>
      </w:pPr>
      <w:r w:rsidRPr="002D2D3F">
        <w:t xml:space="preserve">Montage: Auf Tragschiene 35 mm, </w:t>
      </w:r>
      <w:r>
        <w:t xml:space="preserve">IEC/EN </w:t>
      </w:r>
      <w:r w:rsidRPr="002D2D3F">
        <w:t>60 715</w:t>
      </w:r>
    </w:p>
    <w:p w14:paraId="616DC489" w14:textId="77777777" w:rsidR="00693713" w:rsidRPr="002D2D3F" w:rsidRDefault="00693713" w:rsidP="00693713">
      <w:pPr>
        <w:pStyle w:val="BulletPoint01"/>
      </w:pPr>
      <w:r w:rsidRPr="002D2D3F">
        <w:t>Einbaulage: Beliebig</w:t>
      </w:r>
    </w:p>
    <w:p w14:paraId="4B199994" w14:textId="77777777" w:rsidR="00693713" w:rsidRPr="002D2D3F" w:rsidRDefault="00693713" w:rsidP="00693713">
      <w:pPr>
        <w:pStyle w:val="BulletPoint01"/>
      </w:pPr>
      <w:r w:rsidRPr="002D2D3F">
        <w:t xml:space="preserve">Breite: </w:t>
      </w:r>
      <w:r>
        <w:t xml:space="preserve">4/8 </w:t>
      </w:r>
      <w:r w:rsidRPr="002D2D3F">
        <w:t>TE à 18 mm</w:t>
      </w:r>
    </w:p>
    <w:p w14:paraId="3025AC7E" w14:textId="2CD522EA" w:rsidR="00693713" w:rsidRPr="002D2D3F" w:rsidRDefault="00693713" w:rsidP="00693713">
      <w:pPr>
        <w:pStyle w:val="BulletPoint01"/>
      </w:pPr>
      <w:r w:rsidRPr="002D2D3F">
        <w:t xml:space="preserve">Hersteller: </w:t>
      </w:r>
      <w:r w:rsidR="00E169FB">
        <w:t>ABB</w:t>
      </w:r>
    </w:p>
    <w:p w14:paraId="30571C91" w14:textId="52AA61AF" w:rsidR="00693713" w:rsidRPr="002415CF" w:rsidRDefault="00F47590" w:rsidP="00693713">
      <w:pPr>
        <w:pStyle w:val="BulletPoint01"/>
        <w:spacing w:after="94"/>
      </w:pPr>
      <w:r>
        <w:t>Typ</w:t>
      </w:r>
      <w:r w:rsidR="00693713" w:rsidRPr="002415CF">
        <w:t xml:space="preserve"> (</w:t>
      </w:r>
      <w:r w:rsidR="00693713">
        <w:t>je nach Anzahl der Kanäle</w:t>
      </w:r>
      <w:r w:rsidR="00693713" w:rsidRPr="002415CF">
        <w:t>): JRA/S 2.230.5.1, JRA/S 4.230.5.1, JRA/S 8.230.5.1</w:t>
      </w:r>
      <w:r w:rsidR="00693713" w:rsidRPr="002415CF">
        <w:br w:type="page"/>
      </w:r>
    </w:p>
    <w:p w14:paraId="18EFA265" w14:textId="77777777" w:rsidR="00693713" w:rsidRPr="00E82AB1" w:rsidRDefault="00693713" w:rsidP="00693713">
      <w:pPr>
        <w:pStyle w:val="berschrift2"/>
      </w:pPr>
      <w:bookmarkStart w:id="138" w:name="_Toc455412045"/>
      <w:bookmarkStart w:id="139" w:name="_Toc468870858"/>
      <w:bookmarkEnd w:id="137"/>
      <w:r>
        <w:lastRenderedPageBreak/>
        <w:t>Jalousiesteuerbaustein</w:t>
      </w:r>
      <w:bookmarkEnd w:id="138"/>
      <w:bookmarkEnd w:id="139"/>
    </w:p>
    <w:p w14:paraId="3C35CD9D" w14:textId="77777777" w:rsidR="00693713" w:rsidRPr="00E82AB1" w:rsidRDefault="00693713" w:rsidP="00693713">
      <w:pPr>
        <w:pStyle w:val="BulletPoint01"/>
      </w:pPr>
      <w:r w:rsidRPr="00E82AB1">
        <w:t xml:space="preserve">Steuert Jalousieaktoren mit den Funktionen Blendschutz und Tageslichtlenkung über KNX. </w:t>
      </w:r>
      <w:r>
        <w:br/>
      </w:r>
      <w:r w:rsidRPr="00E82AB1">
        <w:t xml:space="preserve">Der Sonnenstand wird stets aktuell berechnet und logisch mit einem Schwellwert für die Sonnenintensität kombiniert, so dass der Behang nur im Falle tatsächlicher Besonnung in die berechnete Position verfahren wird. </w:t>
      </w:r>
      <w:r>
        <w:br/>
      </w:r>
      <w:r w:rsidRPr="00E82AB1">
        <w:t xml:space="preserve">Der Jalousiesteuerbaustein steuert bis zu 4 Fassaden. </w:t>
      </w:r>
      <w:r>
        <w:br/>
      </w:r>
      <w:r w:rsidRPr="00E82AB1">
        <w:t xml:space="preserve">Der Verschattungseffekt von Schattenwerfern (z.B. gegenüberliegende Gebäude) wird berücksichtigt. </w:t>
      </w:r>
      <w:r>
        <w:br/>
      </w:r>
      <w:r w:rsidRPr="00E82AB1">
        <w:t>Hierzu können bis zu 200 Fenster bzw. Fenstergruppen einzeln angesteuert werden.</w:t>
      </w:r>
      <w:r>
        <w:t xml:space="preserve"> </w:t>
      </w:r>
      <w:r>
        <w:br/>
      </w:r>
      <w:r w:rsidRPr="00E82AB1">
        <w:t>Der Baustein verfügt über eine interne Uhr.</w:t>
      </w:r>
    </w:p>
    <w:p w14:paraId="771DE077" w14:textId="77777777" w:rsidR="00693713" w:rsidRDefault="00693713" w:rsidP="00693713">
      <w:pPr>
        <w:pStyle w:val="BulletPoint01"/>
      </w:pPr>
      <w:r w:rsidRPr="00E82AB1">
        <w:t>Maximale Leistungsaufnahme (KNX): 300mW</w:t>
      </w:r>
    </w:p>
    <w:p w14:paraId="50392CAA" w14:textId="77777777" w:rsidR="00693713" w:rsidRPr="004D2F0B" w:rsidRDefault="00693713" w:rsidP="00693713">
      <w:pPr>
        <w:pStyle w:val="BulletPoint01"/>
      </w:pPr>
      <w:r w:rsidRPr="004D2F0B">
        <w:t xml:space="preserve">Anschluss: </w:t>
      </w:r>
    </w:p>
    <w:p w14:paraId="3C736447" w14:textId="77777777" w:rsidR="00693713" w:rsidRDefault="00693713" w:rsidP="00693713">
      <w:pPr>
        <w:pStyle w:val="BulletPoint02"/>
      </w:pPr>
      <w:r w:rsidRPr="004D2F0B">
        <w:t xml:space="preserve">KNX: Schraubenlose Busanschlussklemme </w:t>
      </w:r>
    </w:p>
    <w:p w14:paraId="31DACE90" w14:textId="77777777" w:rsidR="00693713" w:rsidRPr="002D2D3F" w:rsidRDefault="00693713" w:rsidP="00693713">
      <w:pPr>
        <w:pStyle w:val="BulletPoint01"/>
      </w:pPr>
      <w:r w:rsidRPr="002D2D3F">
        <w:t>Gehäuse:</w:t>
      </w:r>
    </w:p>
    <w:p w14:paraId="32332AD4" w14:textId="77777777" w:rsidR="00693713" w:rsidRPr="002D2D3F" w:rsidRDefault="00693713" w:rsidP="00693713">
      <w:pPr>
        <w:pStyle w:val="BulletPoint02"/>
      </w:pPr>
      <w:r w:rsidRPr="002D2D3F">
        <w:t>Kunststoff, halogenfrei</w:t>
      </w:r>
    </w:p>
    <w:p w14:paraId="6FFEC98D" w14:textId="77777777" w:rsidR="00693713" w:rsidRPr="002D2D3F" w:rsidRDefault="00693713" w:rsidP="00693713">
      <w:pPr>
        <w:pStyle w:val="BulletPoint02"/>
      </w:pPr>
      <w:r w:rsidRPr="002D2D3F">
        <w:t>Entflammbarkeit V-0 gem. UL94</w:t>
      </w:r>
    </w:p>
    <w:p w14:paraId="1C870B74" w14:textId="77777777" w:rsidR="00693713" w:rsidRPr="002D2D3F" w:rsidRDefault="00693713" w:rsidP="00693713">
      <w:pPr>
        <w:pStyle w:val="BulletPoint01"/>
      </w:pPr>
      <w:r w:rsidRPr="002D2D3F">
        <w:t xml:space="preserve">Schutzart: IP 20, </w:t>
      </w:r>
      <w:r>
        <w:t xml:space="preserve">IEC/EN </w:t>
      </w:r>
      <w:r w:rsidRPr="002D2D3F">
        <w:t>60 529</w:t>
      </w:r>
    </w:p>
    <w:p w14:paraId="03CF23E8" w14:textId="77777777" w:rsidR="00693713" w:rsidRPr="002D2D3F" w:rsidRDefault="00693713" w:rsidP="00693713">
      <w:pPr>
        <w:pStyle w:val="BulletPoint01"/>
      </w:pPr>
      <w:r w:rsidRPr="002D2D3F">
        <w:t xml:space="preserve">Montage: Auf Tragschiene 35 mm, </w:t>
      </w:r>
      <w:r>
        <w:t xml:space="preserve">IEC/EN </w:t>
      </w:r>
      <w:r w:rsidRPr="002D2D3F">
        <w:t>60 715</w:t>
      </w:r>
    </w:p>
    <w:p w14:paraId="3CA128B0" w14:textId="77777777" w:rsidR="00693713" w:rsidRPr="002D2D3F" w:rsidRDefault="00693713" w:rsidP="00693713">
      <w:pPr>
        <w:pStyle w:val="BulletPoint01"/>
      </w:pPr>
      <w:r w:rsidRPr="002D2D3F">
        <w:t>Einbaulage: Beliebig</w:t>
      </w:r>
    </w:p>
    <w:p w14:paraId="0DA2C4A1" w14:textId="77777777" w:rsidR="00693713" w:rsidRPr="002D2D3F" w:rsidRDefault="00693713" w:rsidP="00693713">
      <w:pPr>
        <w:pStyle w:val="BulletPoint01"/>
      </w:pPr>
      <w:r w:rsidRPr="002D2D3F">
        <w:t xml:space="preserve">Breite: </w:t>
      </w:r>
      <w:r>
        <w:t xml:space="preserve">2 </w:t>
      </w:r>
      <w:r w:rsidRPr="002D2D3F">
        <w:t>TE à 18 mm</w:t>
      </w:r>
    </w:p>
    <w:p w14:paraId="385DFC0D" w14:textId="79493482" w:rsidR="00693713" w:rsidRPr="002D2D3F" w:rsidRDefault="00693713" w:rsidP="00693713">
      <w:pPr>
        <w:pStyle w:val="BulletPoint01"/>
      </w:pPr>
      <w:r w:rsidRPr="002D2D3F">
        <w:t xml:space="preserve">Hersteller: </w:t>
      </w:r>
      <w:r w:rsidR="00E169FB">
        <w:t>ABB</w:t>
      </w:r>
    </w:p>
    <w:p w14:paraId="089B54F8" w14:textId="54B1ED9F" w:rsidR="00693713" w:rsidRPr="002415CF" w:rsidRDefault="00F47590" w:rsidP="00693713">
      <w:pPr>
        <w:pStyle w:val="BulletPoint01"/>
      </w:pPr>
      <w:r>
        <w:t>Typ</w:t>
      </w:r>
      <w:r w:rsidR="00693713" w:rsidRPr="002415CF">
        <w:t>: JSB/S 1.1</w:t>
      </w:r>
    </w:p>
    <w:p w14:paraId="4A176431" w14:textId="77777777" w:rsidR="00693713" w:rsidRPr="002415CF" w:rsidRDefault="00693713" w:rsidP="00693713"/>
    <w:p w14:paraId="7E6B8B2E" w14:textId="77777777" w:rsidR="00693713" w:rsidRPr="002415CF" w:rsidRDefault="00693713" w:rsidP="00693713">
      <w:pPr>
        <w:rPr>
          <w:rFonts w:ascii="Arial" w:eastAsia="Arial" w:hAnsi="Arial" w:cs="Arial"/>
          <w:b/>
        </w:rPr>
      </w:pPr>
      <w:r w:rsidRPr="002415CF">
        <w:br w:type="page"/>
      </w:r>
    </w:p>
    <w:p w14:paraId="7EC76CAD" w14:textId="7A6739AA" w:rsidR="00693713" w:rsidRPr="002415CF" w:rsidRDefault="00693713" w:rsidP="00693713">
      <w:pPr>
        <w:pStyle w:val="berschrift2"/>
        <w:ind w:left="510" w:hanging="510"/>
      </w:pPr>
      <w:bookmarkStart w:id="140" w:name="_Toc372718860"/>
      <w:bookmarkStart w:id="141" w:name="_Toc401070993"/>
      <w:bookmarkStart w:id="142" w:name="_Toc401072703"/>
      <w:bookmarkStart w:id="143" w:name="_Toc401072932"/>
      <w:bookmarkStart w:id="144" w:name="_Toc401072967"/>
      <w:bookmarkStart w:id="145" w:name="_Toc401073049"/>
      <w:bookmarkStart w:id="146" w:name="_Toc401073082"/>
      <w:bookmarkStart w:id="147" w:name="_Toc401073108"/>
      <w:bookmarkStart w:id="148" w:name="_Toc401073144"/>
      <w:bookmarkStart w:id="149" w:name="_Toc401155395"/>
      <w:bookmarkStart w:id="150" w:name="_Toc401650587"/>
      <w:bookmarkStart w:id="151" w:name="_Toc455412046"/>
      <w:bookmarkStart w:id="152" w:name="_Toc468870859"/>
      <w:r w:rsidRPr="002415CF">
        <w:lastRenderedPageBreak/>
        <w:t>KNX</w:t>
      </w:r>
      <w:bookmarkEnd w:id="140"/>
      <w:bookmarkEnd w:id="141"/>
      <w:bookmarkEnd w:id="142"/>
      <w:bookmarkEnd w:id="143"/>
      <w:bookmarkEnd w:id="144"/>
      <w:bookmarkEnd w:id="145"/>
      <w:bookmarkEnd w:id="146"/>
      <w:bookmarkEnd w:id="147"/>
      <w:bookmarkEnd w:id="148"/>
      <w:bookmarkEnd w:id="149"/>
      <w:bookmarkEnd w:id="150"/>
      <w:r w:rsidR="007553C6">
        <w:t>-</w:t>
      </w:r>
      <w:r>
        <w:t>Wettersystem</w:t>
      </w:r>
      <w:bookmarkEnd w:id="151"/>
      <w:bookmarkEnd w:id="152"/>
    </w:p>
    <w:p w14:paraId="43A12A8C" w14:textId="77777777" w:rsidR="00693713" w:rsidRPr="002415CF" w:rsidRDefault="00693713" w:rsidP="00693713">
      <w:pPr>
        <w:pStyle w:val="BulletPoint01"/>
      </w:pPr>
      <w:r>
        <w:t>Das Wettersystem besteht aus 2 Komponenten</w:t>
      </w:r>
      <w:r w:rsidRPr="002415CF">
        <w:t>:</w:t>
      </w:r>
    </w:p>
    <w:p w14:paraId="18EA26E3" w14:textId="2AC39692" w:rsidR="00693713" w:rsidRPr="0061714A" w:rsidRDefault="00693713" w:rsidP="00693713">
      <w:pPr>
        <w:pStyle w:val="BulletPoint02"/>
      </w:pPr>
      <w:r w:rsidRPr="0061714A">
        <w:rPr>
          <w:bCs/>
        </w:rPr>
        <w:t>Wettersensor</w:t>
      </w:r>
      <w:r w:rsidRPr="0061714A">
        <w:t>: Der Wettersensor wird in Kombination mit der Wetterzentrale in KNX</w:t>
      </w:r>
      <w:r w:rsidR="005E612F">
        <w:t>-</w:t>
      </w:r>
      <w:r w:rsidRPr="0061714A">
        <w:t>Anlagen eingesetzt. Der Wettersensor ermöglicht die Erfassung von Wind, Helligkeit in der Himmelsrichtungen, Regen inkl. Heizung, Temperatur, Datum und Uhrzeit auf GPS-Basis. Das integrierte Netzteil in der Wetterzentrale versorgt den Wettersensor direkt mit Spannung.</w:t>
      </w:r>
    </w:p>
    <w:p w14:paraId="69E286C3" w14:textId="6392A7D7" w:rsidR="00693713" w:rsidRPr="003912FD" w:rsidRDefault="00693713" w:rsidP="00693713">
      <w:pPr>
        <w:pStyle w:val="BulletPoint02"/>
      </w:pPr>
      <w:r>
        <w:rPr>
          <w:bCs/>
        </w:rPr>
        <w:t xml:space="preserve">Wetterzentrale: </w:t>
      </w:r>
      <w:r w:rsidRPr="003912FD">
        <w:rPr>
          <w:bCs/>
        </w:rPr>
        <w:t>Der Wettersensor vom Typ WES/A wird an die Wetterzentrale angeschlossen. Mit der Wetterzentrale und dem Wettersensor stehen Wetterdaten in einer KNX</w:t>
      </w:r>
      <w:r w:rsidR="005E612F">
        <w:rPr>
          <w:bCs/>
        </w:rPr>
        <w:t>-</w:t>
      </w:r>
      <w:r w:rsidRPr="003912FD">
        <w:rPr>
          <w:bCs/>
        </w:rPr>
        <w:t>Anlage zur Verfügung. Die Wetterzentrale liefert u.a. Daten für die Windgeschwindigkeiten, Helligkeit in drei Himmelsrichtungen, Dämmerung, Regen, Temperatur, Tag/Nacht Information, Datum und Uhrzeit. Das integrierte Netzteil versorgt den Wettersensor direkt mit Spannung. Ein Temperatursensor vom Typ PT 1.000 kann angeschlossen werden.</w:t>
      </w:r>
    </w:p>
    <w:p w14:paraId="3258DECD" w14:textId="77777777" w:rsidR="00693713" w:rsidRDefault="00693713" w:rsidP="00693713">
      <w:pPr>
        <w:pStyle w:val="BulletPoint01"/>
      </w:pPr>
      <w:r>
        <w:t>Wetterzentrale und Wettersensor sind aufeinander abgestimmt. Ein zusätzlicher Heiztransformator ist nicht notwendig.</w:t>
      </w:r>
    </w:p>
    <w:p w14:paraId="166830E6" w14:textId="77777777" w:rsidR="00693713" w:rsidRPr="002415CF" w:rsidRDefault="00693713" w:rsidP="00693713">
      <w:pPr>
        <w:pStyle w:val="BulletPoint01"/>
      </w:pPr>
      <w:r w:rsidRPr="006F5618">
        <w:t>Jalousien und Markisen können bei starkem Wind eingefahren oder Dachfenster und Oberlichter bei einsetzendem Regen geschlossen werden</w:t>
      </w:r>
      <w:r w:rsidRPr="002415CF">
        <w:t>.</w:t>
      </w:r>
    </w:p>
    <w:p w14:paraId="3628938A" w14:textId="77777777" w:rsidR="00693713" w:rsidRPr="002415CF" w:rsidRDefault="00693713" w:rsidP="00693713">
      <w:pPr>
        <w:pStyle w:val="BulletPoint01"/>
        <w:rPr>
          <w:bCs/>
        </w:rPr>
      </w:pPr>
      <w:r w:rsidRPr="00AA7F37">
        <w:t>Mit einem Anwendungsprogramm sind folgende Funktionen möglich</w:t>
      </w:r>
      <w:r w:rsidRPr="002415CF">
        <w:rPr>
          <w:bCs/>
        </w:rPr>
        <w:t>:</w:t>
      </w:r>
    </w:p>
    <w:p w14:paraId="4DB0E083" w14:textId="77777777" w:rsidR="00693713" w:rsidRPr="006F5618" w:rsidRDefault="00693713" w:rsidP="00693713">
      <w:pPr>
        <w:pStyle w:val="BulletPoint02"/>
      </w:pPr>
      <w:r w:rsidRPr="006F5618">
        <w:t>Das Gerät ermöglicht die Erfassung und Verarbeitung von acht unabhängigen Wetterdaten aus dem Wettersensor.</w:t>
      </w:r>
    </w:p>
    <w:p w14:paraId="15A1D117" w14:textId="617AE796" w:rsidR="00693713" w:rsidRPr="006F5618" w:rsidRDefault="00693713" w:rsidP="00693713">
      <w:pPr>
        <w:pStyle w:val="BulletPoint02"/>
      </w:pPr>
      <w:r w:rsidRPr="006F5618">
        <w:t>Die WZ/S hat ein integriertes Netzteil zur Versorgung des Wettersensors. Die Netzspannung beträgt 85…265</w:t>
      </w:r>
      <w:r w:rsidR="00E267CE">
        <w:t> </w:t>
      </w:r>
      <w:r w:rsidRPr="006F5618">
        <w:t>V AC, 50/60 Hz.</w:t>
      </w:r>
    </w:p>
    <w:p w14:paraId="7BDF2E7A" w14:textId="77777777" w:rsidR="00693713" w:rsidRPr="006F5618" w:rsidRDefault="00693713" w:rsidP="00693713">
      <w:pPr>
        <w:pStyle w:val="BulletPoint02"/>
      </w:pPr>
      <w:r w:rsidRPr="006F5618">
        <w:t>Der Wettersensor WES/A 3.1 erfasst Dämmerung, Helligkeit in drei Himmelsrichtungen, Regen, Temperatur, Tag/Nacht, Windgeschwindigkeit und über den Funkempfänger das Datum und die Uhrzeit.</w:t>
      </w:r>
    </w:p>
    <w:p w14:paraId="3C06F754" w14:textId="77777777" w:rsidR="00693713" w:rsidRPr="006F5618" w:rsidRDefault="00693713" w:rsidP="00693713">
      <w:pPr>
        <w:pStyle w:val="BulletPoint02"/>
      </w:pPr>
      <w:r w:rsidRPr="006F5618">
        <w:t>Je nach Auswahl der Parameter kann der Messwert als 1-Bit-, 1-Byte-, 2-Byte- oder 3-Byte-Wert über den Bus gesendet werden.</w:t>
      </w:r>
    </w:p>
    <w:p w14:paraId="724B38D7" w14:textId="77777777" w:rsidR="00693713" w:rsidRPr="006F5618" w:rsidRDefault="00693713" w:rsidP="00693713">
      <w:pPr>
        <w:pStyle w:val="BulletPoint02"/>
      </w:pPr>
      <w:r w:rsidRPr="006F5618">
        <w:t>Pro Sensor ist es möglich 2 Schwellwerte einzustellen. Der Schwellwert hat eine obere und untere Grenze, die sich unabhängig voneinander einstellen lassen. Die Schwellwerte selbst können über den Bus geändert werden. Dabei ist zu beachten, dass nach einem Download die Schwellwerte überschrieben werden.</w:t>
      </w:r>
    </w:p>
    <w:p w14:paraId="4AD07C74" w14:textId="77777777" w:rsidR="00693713" w:rsidRPr="006F5618" w:rsidRDefault="00693713" w:rsidP="00693713">
      <w:pPr>
        <w:pStyle w:val="BulletPoint02"/>
      </w:pPr>
      <w:r w:rsidRPr="006F5618">
        <w:t>Die interne Logik kann als UND- oder ODER-Gatter eingesetzt werden. Das Gatter kann mit maximal 4</w:t>
      </w:r>
      <w:r>
        <w:t> </w:t>
      </w:r>
      <w:r w:rsidRPr="006F5618">
        <w:t>Eingängen und einem Ausgang belegt werden. Die Ein- und Ausgänge sind invertierbar. Über die Funktion Logik können z.B. 2 externe Eingänge miteinander verknüpft werden.</w:t>
      </w:r>
    </w:p>
    <w:p w14:paraId="3B433ACB" w14:textId="77777777" w:rsidR="00693713" w:rsidRPr="006F5618" w:rsidRDefault="00693713" w:rsidP="00693713">
      <w:pPr>
        <w:pStyle w:val="BulletPoint02"/>
        <w:rPr>
          <w:b/>
          <w:bCs/>
        </w:rPr>
      </w:pPr>
      <w:r w:rsidRPr="006F5618">
        <w:t>Es stehen 4 Wertespeicher mit jeweils 24 Speicherstellen zur Verfügung. Die Werte werden im Ringpuffer gespeichert.</w:t>
      </w:r>
    </w:p>
    <w:p w14:paraId="1D33509F" w14:textId="77777777" w:rsidR="00693713" w:rsidRPr="002415CF" w:rsidRDefault="00693713" w:rsidP="00693713">
      <w:pPr>
        <w:pStyle w:val="BulletPoint01"/>
      </w:pPr>
      <w:r>
        <w:t>Wettersensor</w:t>
      </w:r>
      <w:r w:rsidRPr="002415CF">
        <w:t>:</w:t>
      </w:r>
    </w:p>
    <w:p w14:paraId="54A89331" w14:textId="77777777" w:rsidR="00693713" w:rsidRPr="002415CF" w:rsidRDefault="00693713" w:rsidP="00693713">
      <w:pPr>
        <w:pStyle w:val="BulletPoint02"/>
        <w:spacing w:after="0"/>
        <w:contextualSpacing w:val="0"/>
      </w:pPr>
      <w:r>
        <w:t>Anschluss</w:t>
      </w:r>
      <w:r w:rsidRPr="002415CF">
        <w:t>:</w:t>
      </w:r>
    </w:p>
    <w:p w14:paraId="622397D0" w14:textId="77777777" w:rsidR="00693713" w:rsidRPr="00BB5614" w:rsidRDefault="00693713" w:rsidP="00693713">
      <w:pPr>
        <w:pStyle w:val="BulletPoint03"/>
      </w:pPr>
      <w:r w:rsidRPr="00BB5614">
        <w:t xml:space="preserve">1, 2 Spannungsversorgung: 2-polig, je 1-Steckanschluss für massive Leiter 0,4 bis 1,5 mm Ø; </w:t>
      </w:r>
      <w:r w:rsidRPr="00BB5614">
        <w:br/>
        <w:t xml:space="preserve">Farbe: Schwarz </w:t>
      </w:r>
    </w:p>
    <w:p w14:paraId="0A83FEAD" w14:textId="77777777" w:rsidR="00693713" w:rsidRPr="00BB5614" w:rsidRDefault="00693713" w:rsidP="00693713">
      <w:pPr>
        <w:pStyle w:val="BulletPoint03"/>
      </w:pPr>
      <w:r w:rsidRPr="00BB5614">
        <w:t>A und B Datenkommunikation: 2-polig, je 4-Steckanschlüsse für massive Leiter 0,6 bis 0,8 mm Ø:</w:t>
      </w:r>
      <w:r w:rsidRPr="00BB5614">
        <w:br/>
        <w:t>Farbe: Weiß/gelb</w:t>
      </w:r>
    </w:p>
    <w:p w14:paraId="04CDECD9" w14:textId="77777777" w:rsidR="00693713" w:rsidRPr="002415CF" w:rsidRDefault="00693713" w:rsidP="00693713">
      <w:pPr>
        <w:pStyle w:val="BulletPoint02"/>
        <w:spacing w:after="0"/>
        <w:contextualSpacing w:val="0"/>
      </w:pPr>
      <w:r>
        <w:t>Schutzart</w:t>
      </w:r>
      <w:r w:rsidRPr="002415CF">
        <w:t xml:space="preserve">: IP 44, </w:t>
      </w:r>
      <w:r>
        <w:t>IEC</w:t>
      </w:r>
      <w:r w:rsidRPr="002415CF">
        <w:t>/</w:t>
      </w:r>
      <w:r>
        <w:t xml:space="preserve">EN </w:t>
      </w:r>
      <w:r w:rsidRPr="002415CF">
        <w:t>60 529</w:t>
      </w:r>
    </w:p>
    <w:p w14:paraId="6B03E492" w14:textId="77777777" w:rsidR="00693713" w:rsidRPr="002415CF" w:rsidRDefault="00693713" w:rsidP="00693713">
      <w:pPr>
        <w:pStyle w:val="BulletPoint02"/>
        <w:spacing w:after="0"/>
        <w:contextualSpacing w:val="0"/>
      </w:pPr>
      <w:r>
        <w:t>Montage</w:t>
      </w:r>
      <w:r w:rsidRPr="002415CF">
        <w:t xml:space="preserve">: </w:t>
      </w:r>
      <w:r w:rsidRPr="00F83394">
        <w:rPr>
          <w:rFonts w:ascii="Arial" w:hAnsi="Arial"/>
          <w:color w:val="000000"/>
        </w:rPr>
        <w:t>Wandbefestigung</w:t>
      </w:r>
    </w:p>
    <w:p w14:paraId="0F64A788" w14:textId="77777777" w:rsidR="00693713" w:rsidRPr="002415CF" w:rsidRDefault="00693713" w:rsidP="00693713">
      <w:pPr>
        <w:pStyle w:val="BulletPoint02"/>
        <w:spacing w:after="0"/>
        <w:contextualSpacing w:val="0"/>
      </w:pPr>
      <w:r w:rsidRPr="00F83394">
        <w:rPr>
          <w:rFonts w:ascii="Arial" w:hAnsi="Arial"/>
          <w:color w:val="000000"/>
        </w:rPr>
        <w:t xml:space="preserve">Abmessungen </w:t>
      </w:r>
      <w:r w:rsidRPr="002415CF">
        <w:t xml:space="preserve">(H x </w:t>
      </w:r>
      <w:r>
        <w:t>B</w:t>
      </w:r>
      <w:r w:rsidRPr="002415CF">
        <w:t xml:space="preserve"> x </w:t>
      </w:r>
      <w:r>
        <w:t>T</w:t>
      </w:r>
      <w:r w:rsidRPr="002415CF">
        <w:t>): 109 mm x 121 mm x 227 mm</w:t>
      </w:r>
    </w:p>
    <w:p w14:paraId="237BD4DD" w14:textId="255F55D7" w:rsidR="00693713" w:rsidRPr="002415CF" w:rsidRDefault="00693713" w:rsidP="00693713">
      <w:pPr>
        <w:pStyle w:val="BulletPoint02"/>
        <w:spacing w:after="0"/>
        <w:contextualSpacing w:val="0"/>
        <w:rPr>
          <w:rFonts w:ascii="Arial" w:eastAsia="Arial" w:hAnsi="Arial"/>
        </w:rPr>
      </w:pPr>
      <w:r w:rsidRPr="002D2D3F">
        <w:t xml:space="preserve">Hersteller: </w:t>
      </w:r>
      <w:r w:rsidR="00E169FB">
        <w:t>ABB</w:t>
      </w:r>
    </w:p>
    <w:p w14:paraId="60A1EE8F" w14:textId="16D99EBE" w:rsidR="00693713" w:rsidRPr="002415CF" w:rsidRDefault="00F47590" w:rsidP="00693713">
      <w:pPr>
        <w:pStyle w:val="BulletPoint02"/>
        <w:rPr>
          <w:rFonts w:ascii="Arial" w:eastAsia="Arial" w:hAnsi="Arial"/>
        </w:rPr>
      </w:pPr>
      <w:r>
        <w:t>Typ</w:t>
      </w:r>
      <w:r w:rsidR="00693713" w:rsidRPr="002415CF">
        <w:t>: WES/A 3.1</w:t>
      </w:r>
    </w:p>
    <w:p w14:paraId="3F49E0B5" w14:textId="77777777" w:rsidR="00693713" w:rsidRDefault="00693713" w:rsidP="00693713">
      <w:pPr>
        <w:spacing w:after="200"/>
        <w:rPr>
          <w:rFonts w:ascii="Arial" w:eastAsia="Arial" w:hAnsi="Arial" w:cs="Arial"/>
          <w:noProof/>
          <w:szCs w:val="18"/>
        </w:rPr>
      </w:pPr>
      <w:r>
        <w:br w:type="page"/>
      </w:r>
    </w:p>
    <w:p w14:paraId="103E43CB" w14:textId="77777777" w:rsidR="00693713" w:rsidRPr="002415CF" w:rsidRDefault="00693713" w:rsidP="00693713">
      <w:pPr>
        <w:pStyle w:val="BulletPoint01"/>
      </w:pPr>
      <w:r>
        <w:lastRenderedPageBreak/>
        <w:t>Wetterzentrale</w:t>
      </w:r>
      <w:r w:rsidRPr="002415CF">
        <w:t>:</w:t>
      </w:r>
    </w:p>
    <w:p w14:paraId="3FBB7386" w14:textId="77777777" w:rsidR="00693713" w:rsidRDefault="00693713" w:rsidP="00693713">
      <w:pPr>
        <w:pStyle w:val="BulletPoint02"/>
      </w:pPr>
      <w:r>
        <w:t>Netzspannung</w:t>
      </w:r>
      <w:r w:rsidRPr="002415CF">
        <w:t xml:space="preserve">: </w:t>
      </w:r>
    </w:p>
    <w:p w14:paraId="154BBF0A" w14:textId="77777777" w:rsidR="00693713" w:rsidRPr="00BF6AEF" w:rsidRDefault="00693713" w:rsidP="00693713">
      <w:pPr>
        <w:pStyle w:val="BulletPoint03"/>
      </w:pPr>
      <w:r w:rsidRPr="00BF6AEF">
        <w:t>85...265 V AC, 50/60 Hz</w:t>
      </w:r>
    </w:p>
    <w:p w14:paraId="15EC9091" w14:textId="77777777" w:rsidR="00693713" w:rsidRPr="002415CF" w:rsidRDefault="00693713" w:rsidP="00693713">
      <w:pPr>
        <w:pStyle w:val="BulletPoint03"/>
      </w:pPr>
      <w:r w:rsidRPr="00BF6AEF">
        <w:t>110…240 V DC</w:t>
      </w:r>
    </w:p>
    <w:p w14:paraId="2F72CB6A" w14:textId="77777777" w:rsidR="00693713" w:rsidRPr="00BF6AEF" w:rsidRDefault="00693713" w:rsidP="00693713">
      <w:pPr>
        <w:pStyle w:val="BulletPoint02"/>
        <w:spacing w:after="0"/>
        <w:contextualSpacing w:val="0"/>
      </w:pPr>
      <w:r w:rsidRPr="00BF6AEF">
        <w:t>Ausgang: Spannungsversorgung, Datenkommunikation</w:t>
      </w:r>
    </w:p>
    <w:p w14:paraId="61F278F3" w14:textId="77777777" w:rsidR="00693713" w:rsidRPr="002415CF" w:rsidRDefault="00693713" w:rsidP="00693713">
      <w:pPr>
        <w:pStyle w:val="BulletPoint02"/>
        <w:spacing w:after="0"/>
        <w:contextualSpacing w:val="0"/>
      </w:pPr>
      <w:r>
        <w:t>Eingang</w:t>
      </w:r>
      <w:r w:rsidRPr="002415CF">
        <w:t>: Temperatursensor (PT</w:t>
      </w:r>
      <w:r>
        <w:t xml:space="preserve"> </w:t>
      </w:r>
      <w:r w:rsidRPr="002415CF">
        <w:t>1000)</w:t>
      </w:r>
    </w:p>
    <w:p w14:paraId="2E16DB25" w14:textId="77777777" w:rsidR="00693713" w:rsidRPr="00BF6AEF" w:rsidRDefault="00693713" w:rsidP="00693713">
      <w:pPr>
        <w:pStyle w:val="BulletPoint02"/>
        <w:spacing w:after="0"/>
        <w:contextualSpacing w:val="0"/>
      </w:pPr>
      <w:r>
        <w:t>Anschluss</w:t>
      </w:r>
      <w:r w:rsidRPr="002415CF">
        <w:t xml:space="preserve">: </w:t>
      </w:r>
      <w:r w:rsidRPr="00BF6AEF">
        <w:t>Schraubklemmen</w:t>
      </w:r>
    </w:p>
    <w:p w14:paraId="3DE1DE41" w14:textId="77777777" w:rsidR="00693713" w:rsidRPr="002415CF" w:rsidRDefault="00693713" w:rsidP="00693713">
      <w:pPr>
        <w:pStyle w:val="BulletPoint02"/>
        <w:spacing w:after="0"/>
        <w:contextualSpacing w:val="0"/>
      </w:pPr>
      <w:r>
        <w:t>Anziehdrehmoment</w:t>
      </w:r>
      <w:r w:rsidRPr="002415CF">
        <w:t>: Max. 0</w:t>
      </w:r>
      <w:r>
        <w:t>,</w:t>
      </w:r>
      <w:r w:rsidRPr="002415CF">
        <w:t>6 Nm</w:t>
      </w:r>
    </w:p>
    <w:p w14:paraId="1D1825DA" w14:textId="77777777" w:rsidR="00693713" w:rsidRPr="002415CF" w:rsidRDefault="00693713" w:rsidP="00693713">
      <w:pPr>
        <w:pStyle w:val="BulletPoint02"/>
        <w:spacing w:after="0"/>
        <w:contextualSpacing w:val="0"/>
      </w:pPr>
      <w:r w:rsidRPr="002415CF">
        <w:t xml:space="preserve">KNX: </w:t>
      </w:r>
      <w:r>
        <w:t>Schraubenlose Busanschlussklemmen</w:t>
      </w:r>
    </w:p>
    <w:p w14:paraId="4270E58D" w14:textId="77777777" w:rsidR="00693713" w:rsidRPr="002415CF" w:rsidRDefault="00693713" w:rsidP="00693713">
      <w:pPr>
        <w:pStyle w:val="BulletPoint02"/>
        <w:spacing w:after="0"/>
        <w:contextualSpacing w:val="0"/>
      </w:pPr>
      <w:r>
        <w:t>Schutzart</w:t>
      </w:r>
      <w:r w:rsidRPr="002415CF">
        <w:t>: IP 20, IEC/EN 60 529</w:t>
      </w:r>
    </w:p>
    <w:p w14:paraId="00232566" w14:textId="77777777" w:rsidR="00693713" w:rsidRPr="002415CF" w:rsidRDefault="00693713" w:rsidP="00693713">
      <w:pPr>
        <w:pStyle w:val="BulletPoint02"/>
        <w:spacing w:after="0"/>
        <w:contextualSpacing w:val="0"/>
      </w:pPr>
      <w:r>
        <w:t>Montage</w:t>
      </w:r>
      <w:r w:rsidRPr="002415CF">
        <w:t xml:space="preserve">: </w:t>
      </w:r>
      <w:r w:rsidRPr="002D2D3F">
        <w:t xml:space="preserve">Auf Tragschiene 35 mm, </w:t>
      </w:r>
      <w:r>
        <w:t xml:space="preserve">IEC/EN </w:t>
      </w:r>
      <w:r w:rsidRPr="002D2D3F">
        <w:t>60 715</w:t>
      </w:r>
    </w:p>
    <w:p w14:paraId="5F5E5EFE" w14:textId="77777777" w:rsidR="00693713" w:rsidRPr="002D2D3F" w:rsidRDefault="00693713" w:rsidP="00693713">
      <w:pPr>
        <w:pStyle w:val="BulletPoint02"/>
      </w:pPr>
      <w:r w:rsidRPr="002D2D3F">
        <w:t xml:space="preserve">Breite: </w:t>
      </w:r>
      <w:r>
        <w:t xml:space="preserve">4 </w:t>
      </w:r>
      <w:r w:rsidRPr="002D2D3F">
        <w:t>TE à 18 mm</w:t>
      </w:r>
    </w:p>
    <w:p w14:paraId="426F252B" w14:textId="49EDE9C5" w:rsidR="00693713" w:rsidRPr="002D2D3F" w:rsidRDefault="00693713" w:rsidP="00693713">
      <w:pPr>
        <w:pStyle w:val="BulletPoint02"/>
      </w:pPr>
      <w:r w:rsidRPr="002D2D3F">
        <w:t xml:space="preserve">Hersteller: </w:t>
      </w:r>
      <w:r w:rsidR="00E169FB">
        <w:t>ABB</w:t>
      </w:r>
    </w:p>
    <w:p w14:paraId="3CF1C441" w14:textId="136D7B2C" w:rsidR="00693713" w:rsidRPr="002415CF" w:rsidRDefault="00F47590" w:rsidP="00693713">
      <w:pPr>
        <w:pStyle w:val="BulletPoint02"/>
      </w:pPr>
      <w:r>
        <w:t>Typ</w:t>
      </w:r>
      <w:r w:rsidR="00693713" w:rsidRPr="002415CF">
        <w:t>: WZ/S 1.3.1.2</w:t>
      </w:r>
      <w:r w:rsidR="00693713" w:rsidRPr="002415CF">
        <w:br w:type="page"/>
      </w:r>
      <w:bookmarkStart w:id="153" w:name="_Toc369616758"/>
      <w:bookmarkEnd w:id="133"/>
      <w:bookmarkEnd w:id="134"/>
    </w:p>
    <w:p w14:paraId="2202BF17" w14:textId="438FDE9A" w:rsidR="00693713" w:rsidRPr="002415CF" w:rsidRDefault="00693713" w:rsidP="00693713">
      <w:pPr>
        <w:pStyle w:val="berschrift2"/>
        <w:ind w:left="510" w:hanging="510"/>
      </w:pPr>
      <w:bookmarkStart w:id="154" w:name="_Ref401850771"/>
      <w:bookmarkStart w:id="155" w:name="_Toc401851764"/>
      <w:bookmarkStart w:id="156" w:name="_Toc455412047"/>
      <w:bookmarkStart w:id="157" w:name="_Toc468870860"/>
      <w:r w:rsidRPr="002415CF">
        <w:lastRenderedPageBreak/>
        <w:t>KNX</w:t>
      </w:r>
      <w:r w:rsidR="007553C6">
        <w:t>-</w:t>
      </w:r>
      <w:r>
        <w:t>Wetters</w:t>
      </w:r>
      <w:r w:rsidRPr="002415CF">
        <w:t>tation</w:t>
      </w:r>
      <w:bookmarkEnd w:id="154"/>
      <w:bookmarkEnd w:id="155"/>
      <w:bookmarkEnd w:id="156"/>
      <w:bookmarkEnd w:id="157"/>
    </w:p>
    <w:p w14:paraId="5E69A826" w14:textId="77777777" w:rsidR="00693713" w:rsidRDefault="00693713" w:rsidP="00693713">
      <w:pPr>
        <w:pStyle w:val="BulletPoint01"/>
      </w:pPr>
      <w:bookmarkStart w:id="158" w:name="_Toc378070916"/>
      <w:bookmarkStart w:id="159" w:name="_Toc395865859"/>
      <w:bookmarkStart w:id="160" w:name="_Toc401650588"/>
      <w:bookmarkStart w:id="161" w:name="_Toc370112052"/>
      <w:bookmarkEnd w:id="153"/>
      <w:r w:rsidRPr="00435E3E">
        <w:t>Die Wetterstation ermöglicht die Erfassung und Verarbeitung von vier analogen Eingangssignalen. Es können alle handelsüblichen Wettersensoren z.B. Windgeschwindigkeitssensor, Windrichtungssensor, Regensensor, Regenmengenmesser, Helligkeitssensor, Pyranometer (Lichtintensität), Dämmerungssensor, Luftdrucksensor, Feuchtesensor und Temperatursensor angeschlossen werden. Ein Netzteil zur Versorgung der Sensoren mit einer 24</w:t>
      </w:r>
      <w:r>
        <w:t> </w:t>
      </w:r>
      <w:r w:rsidRPr="00435E3E">
        <w:t>V</w:t>
      </w:r>
      <w:r>
        <w:t> </w:t>
      </w:r>
      <w:r w:rsidRPr="00435E3E">
        <w:t>DC-Spannung ist integriert.</w:t>
      </w:r>
    </w:p>
    <w:p w14:paraId="1664AEFF" w14:textId="77777777" w:rsidR="00693713" w:rsidRPr="00435E3E" w:rsidRDefault="00693713" w:rsidP="00693713">
      <w:pPr>
        <w:pStyle w:val="BulletPoint01"/>
      </w:pPr>
      <w:r w:rsidRPr="00AA7F37">
        <w:t>Mit einem Anwendungsprogramm sind folgende Funktionen möglich</w:t>
      </w:r>
      <w:r w:rsidRPr="00435E3E">
        <w:t>:</w:t>
      </w:r>
    </w:p>
    <w:p w14:paraId="2F9A2369" w14:textId="77777777" w:rsidR="00693713" w:rsidRPr="002415CF" w:rsidRDefault="00693713" w:rsidP="00693713">
      <w:pPr>
        <w:pStyle w:val="BulletPoint02"/>
      </w:pPr>
      <w:r>
        <w:t>Sensorausgang: Frei einstellbare Sensorausgangssignale</w:t>
      </w:r>
    </w:p>
    <w:p w14:paraId="474D4484" w14:textId="77777777" w:rsidR="00693713" w:rsidRPr="002415CF" w:rsidRDefault="00693713" w:rsidP="00693713">
      <w:pPr>
        <w:pStyle w:val="BulletPoint02"/>
      </w:pPr>
      <w:r>
        <w:t>Messwert</w:t>
      </w:r>
      <w:r w:rsidRPr="002415CF">
        <w:t xml:space="preserve">: </w:t>
      </w:r>
      <w:r>
        <w:t>Darstellbar als 1-Bit-, 1-Byte-, 2-Byte- oder 4-Byte-Wert</w:t>
      </w:r>
    </w:p>
    <w:p w14:paraId="7A4A5FD4" w14:textId="77777777" w:rsidR="00693713" w:rsidRPr="00435E3E" w:rsidRDefault="00693713" w:rsidP="00693713">
      <w:pPr>
        <w:pStyle w:val="BulletPoint02"/>
      </w:pPr>
      <w:r w:rsidRPr="00435E3E">
        <w:t>Filterung:Mittelwertbildung über 4/16/64 Messungen</w:t>
      </w:r>
    </w:p>
    <w:p w14:paraId="124B4D17" w14:textId="77777777" w:rsidR="00693713" w:rsidRPr="00435E3E" w:rsidRDefault="00693713" w:rsidP="00693713">
      <w:pPr>
        <w:pStyle w:val="BulletPoint02"/>
      </w:pPr>
      <w:r w:rsidRPr="00435E3E">
        <w:t>Schwellwert: 2 pro Eingang jeweils mit oberem und unterem Grenzwert</w:t>
      </w:r>
    </w:p>
    <w:p w14:paraId="6DD9359B" w14:textId="77777777" w:rsidR="00693713" w:rsidRPr="00435E3E" w:rsidRDefault="00693713" w:rsidP="00693713">
      <w:pPr>
        <w:pStyle w:val="BulletPoint02"/>
      </w:pPr>
      <w:r w:rsidRPr="00435E3E">
        <w:t>Berechnung: Vergleich / arithmetische Funktionen, Mittelwertbildung</w:t>
      </w:r>
    </w:p>
    <w:p w14:paraId="40EA7BBC" w14:textId="77777777" w:rsidR="00693713" w:rsidRDefault="00693713" w:rsidP="00693713">
      <w:pPr>
        <w:pStyle w:val="BulletPoint02"/>
      </w:pPr>
      <w:r>
        <w:t xml:space="preserve">Logische Funktionen: </w:t>
      </w:r>
      <w:r w:rsidRPr="00435E3E">
        <w:t>UND / ODER, Invertierung, mit je 4 Eingängen</w:t>
      </w:r>
    </w:p>
    <w:p w14:paraId="7E99C205" w14:textId="77777777" w:rsidR="00693713" w:rsidRDefault="00693713" w:rsidP="00693713">
      <w:pPr>
        <w:pStyle w:val="BulletPoint01"/>
      </w:pPr>
      <w:r>
        <w:t>Netzspannung:</w:t>
      </w:r>
    </w:p>
    <w:p w14:paraId="6BB53B24" w14:textId="77777777" w:rsidR="00693713" w:rsidRDefault="00693713" w:rsidP="00693713">
      <w:pPr>
        <w:pStyle w:val="BulletPoint02"/>
      </w:pPr>
      <w:r w:rsidRPr="002415CF">
        <w:t>85...265 V AC, 50/60 Hz</w:t>
      </w:r>
    </w:p>
    <w:p w14:paraId="22AAC1B3" w14:textId="77777777" w:rsidR="00693713" w:rsidRPr="002415CF" w:rsidRDefault="00693713" w:rsidP="00693713">
      <w:pPr>
        <w:pStyle w:val="BulletPoint02"/>
      </w:pPr>
      <w:r>
        <w:t>110…240 V DC</w:t>
      </w:r>
    </w:p>
    <w:p w14:paraId="0BD5BFFB" w14:textId="77777777" w:rsidR="00693713" w:rsidRPr="002415CF" w:rsidRDefault="00693713" w:rsidP="00693713">
      <w:pPr>
        <w:pStyle w:val="BulletPoint01"/>
      </w:pPr>
      <w:r>
        <w:t>Eingänge</w:t>
      </w:r>
      <w:r w:rsidRPr="002415CF">
        <w:t>:</w:t>
      </w:r>
    </w:p>
    <w:p w14:paraId="2232AC65" w14:textId="77777777" w:rsidR="00693713" w:rsidRPr="00435E3E" w:rsidRDefault="00693713" w:rsidP="00693713">
      <w:pPr>
        <w:pStyle w:val="BulletPoint02"/>
      </w:pPr>
      <w:r w:rsidRPr="00435E3E">
        <w:t>4 Sensorsignale nach DIN IEC 60381</w:t>
      </w:r>
    </w:p>
    <w:p w14:paraId="0D0C589D" w14:textId="77777777" w:rsidR="00693713" w:rsidRPr="00823952" w:rsidRDefault="00693713" w:rsidP="00693713">
      <w:pPr>
        <w:pStyle w:val="BulletPoint02"/>
      </w:pPr>
      <w:r w:rsidRPr="00823952">
        <w:t xml:space="preserve">Anschluss von Sensorausgangssignalen: 0-1 V, 0-5 V, 0-10 V, 1-10 V, 0-20 mA, 4-20 mA, 0-1000 Ohm, </w:t>
      </w:r>
      <w:r>
        <w:br/>
      </w:r>
      <w:r w:rsidRPr="00823952">
        <w:t>PT 100, PT 1.000, KT/KTY,</w:t>
      </w:r>
    </w:p>
    <w:p w14:paraId="2DB0422C" w14:textId="087D6558" w:rsidR="00693713" w:rsidRPr="00823952" w:rsidRDefault="00693713" w:rsidP="00693713">
      <w:pPr>
        <w:pStyle w:val="BulletPoint02"/>
        <w:rPr>
          <w:rFonts w:ascii="Arial" w:eastAsia="Arial" w:hAnsi="Arial"/>
        </w:rPr>
      </w:pPr>
      <w:r w:rsidRPr="00823952">
        <w:t xml:space="preserve">Benutzerdefinierte Eingabe und </w:t>
      </w:r>
      <w:r w:rsidR="004C15E1">
        <w:t>potential</w:t>
      </w:r>
      <w:r w:rsidRPr="00823952">
        <w:t>freie Kontaktabfrage</w:t>
      </w:r>
    </w:p>
    <w:p w14:paraId="5DE7623B" w14:textId="77777777" w:rsidR="00693713" w:rsidRPr="002415CF" w:rsidRDefault="00693713" w:rsidP="00693713">
      <w:pPr>
        <w:pStyle w:val="BulletPoint01"/>
      </w:pPr>
      <w:r>
        <w:t>Ausgang</w:t>
      </w:r>
      <w:r w:rsidRPr="002415CF">
        <w:t>:</w:t>
      </w:r>
    </w:p>
    <w:p w14:paraId="10B05FE2" w14:textId="77777777" w:rsidR="00693713" w:rsidRPr="002415CF" w:rsidRDefault="00693713" w:rsidP="00693713">
      <w:pPr>
        <w:pStyle w:val="BulletPoint02"/>
      </w:pPr>
      <w:r>
        <w:t>1 Hilfsspannung zur Sensorversorgung</w:t>
      </w:r>
    </w:p>
    <w:p w14:paraId="595B0A89" w14:textId="77777777" w:rsidR="00693713" w:rsidRPr="002415CF" w:rsidRDefault="00693713" w:rsidP="00693713">
      <w:pPr>
        <w:pStyle w:val="BulletPoint02"/>
      </w:pPr>
      <w:r>
        <w:t>Nennspannung</w:t>
      </w:r>
      <w:r w:rsidRPr="002415CF">
        <w:t>: 24 V DC</w:t>
      </w:r>
    </w:p>
    <w:p w14:paraId="14B014C5" w14:textId="77777777" w:rsidR="00693713" w:rsidRPr="002415CF" w:rsidRDefault="00693713" w:rsidP="00693713">
      <w:pPr>
        <w:pStyle w:val="BulletPoint02"/>
      </w:pPr>
      <w:r>
        <w:t>Nennstrom</w:t>
      </w:r>
      <w:r w:rsidRPr="002415CF">
        <w:t xml:space="preserve">: 300 mA, </w:t>
      </w:r>
      <w:r w:rsidRPr="000B296F">
        <w:rPr>
          <w:rFonts w:ascii="Arial" w:hAnsi="Arial"/>
          <w:color w:val="000000"/>
        </w:rPr>
        <w:t>über die gesamte Netzspannung</w:t>
      </w:r>
    </w:p>
    <w:p w14:paraId="42198BBA" w14:textId="77777777" w:rsidR="00693713" w:rsidRPr="00823952" w:rsidRDefault="00693713" w:rsidP="00693713">
      <w:pPr>
        <w:pStyle w:val="BulletPoint01"/>
      </w:pPr>
      <w:r w:rsidRPr="00823952">
        <w:t>Anschluss: Schraubklemmen</w:t>
      </w:r>
    </w:p>
    <w:p w14:paraId="69124751" w14:textId="77777777" w:rsidR="00693713" w:rsidRPr="002415CF" w:rsidRDefault="00693713" w:rsidP="00693713">
      <w:pPr>
        <w:pStyle w:val="BulletPoint01"/>
      </w:pPr>
      <w:r>
        <w:t>Busanschluss</w:t>
      </w:r>
      <w:r w:rsidRPr="002415CF">
        <w:t xml:space="preserve">: </w:t>
      </w:r>
      <w:r>
        <w:t>Busanschlussklemme</w:t>
      </w:r>
    </w:p>
    <w:p w14:paraId="7D46EC14" w14:textId="77777777" w:rsidR="00693713" w:rsidRPr="002415CF" w:rsidRDefault="00693713" w:rsidP="00693713">
      <w:pPr>
        <w:pStyle w:val="BulletPoint01"/>
      </w:pPr>
      <w:r>
        <w:t>Schutzart</w:t>
      </w:r>
      <w:r w:rsidRPr="002415CF">
        <w:t>: IP 20, IEC/EN 60 529</w:t>
      </w:r>
    </w:p>
    <w:p w14:paraId="24DBAC8F" w14:textId="77777777" w:rsidR="00693713" w:rsidRPr="002415CF" w:rsidRDefault="00693713" w:rsidP="00693713">
      <w:pPr>
        <w:pStyle w:val="BulletPoint01"/>
      </w:pPr>
      <w:r>
        <w:t>Montage</w:t>
      </w:r>
      <w:r w:rsidRPr="002415CF">
        <w:t xml:space="preserve">: </w:t>
      </w:r>
      <w:r w:rsidRPr="002D2D3F">
        <w:t xml:space="preserve">Auf Tragschiene 35 mm, </w:t>
      </w:r>
      <w:r>
        <w:t xml:space="preserve">IEC/EN </w:t>
      </w:r>
      <w:r w:rsidRPr="002D2D3F">
        <w:t>60 715</w:t>
      </w:r>
    </w:p>
    <w:p w14:paraId="1A77B601" w14:textId="77777777" w:rsidR="00693713" w:rsidRPr="002D2D3F" w:rsidRDefault="00693713" w:rsidP="00693713">
      <w:pPr>
        <w:pStyle w:val="BulletPoint01"/>
      </w:pPr>
      <w:r w:rsidRPr="002D2D3F">
        <w:t xml:space="preserve">Breite: </w:t>
      </w:r>
      <w:r>
        <w:t xml:space="preserve">4 </w:t>
      </w:r>
      <w:r w:rsidRPr="002D2D3F">
        <w:t>TE à 18 mm</w:t>
      </w:r>
    </w:p>
    <w:p w14:paraId="7D8E05D9" w14:textId="19FB3BBF" w:rsidR="00693713" w:rsidRPr="002D2D3F" w:rsidRDefault="00693713" w:rsidP="00693713">
      <w:pPr>
        <w:pStyle w:val="BulletPoint01"/>
      </w:pPr>
      <w:r w:rsidRPr="002D2D3F">
        <w:t xml:space="preserve">Hersteller: </w:t>
      </w:r>
      <w:r w:rsidR="00E169FB">
        <w:t>ABB</w:t>
      </w:r>
    </w:p>
    <w:p w14:paraId="4C834C98" w14:textId="2B0F6F9F" w:rsidR="00693713" w:rsidRPr="002415CF" w:rsidRDefault="00F47590" w:rsidP="00693713">
      <w:pPr>
        <w:pStyle w:val="BulletPoint01"/>
      </w:pPr>
      <w:r>
        <w:rPr>
          <w:bCs/>
        </w:rPr>
        <w:t>Typ</w:t>
      </w:r>
      <w:r w:rsidR="00693713" w:rsidRPr="002415CF">
        <w:rPr>
          <w:bCs/>
        </w:rPr>
        <w:t>: WS/S 4.1.1.2</w:t>
      </w:r>
    </w:p>
    <w:p w14:paraId="641E394F" w14:textId="77777777" w:rsidR="00693713" w:rsidRPr="002415CF" w:rsidRDefault="00693713" w:rsidP="00693713">
      <w:pPr>
        <w:rPr>
          <w:sz w:val="28"/>
          <w:szCs w:val="28"/>
        </w:rPr>
      </w:pPr>
      <w:r w:rsidRPr="002415CF">
        <w:br w:type="page"/>
      </w:r>
    </w:p>
    <w:p w14:paraId="76898096" w14:textId="77777777" w:rsidR="00693713" w:rsidRPr="002415CF" w:rsidRDefault="00693713" w:rsidP="00693713">
      <w:pPr>
        <w:pStyle w:val="berschrift1"/>
        <w:numPr>
          <w:ilvl w:val="0"/>
          <w:numId w:val="13"/>
        </w:numPr>
        <w:spacing w:before="0"/>
      </w:pPr>
      <w:bookmarkStart w:id="162" w:name="_Toc455412048"/>
      <w:bookmarkStart w:id="163" w:name="_Toc468870861"/>
      <w:r>
        <w:lastRenderedPageBreak/>
        <w:t>Steuergeräte</w:t>
      </w:r>
      <w:r w:rsidRPr="002415CF">
        <w:t xml:space="preserve"> – </w:t>
      </w:r>
      <w:bookmarkEnd w:id="158"/>
      <w:bookmarkEnd w:id="159"/>
      <w:bookmarkEnd w:id="160"/>
      <w:r>
        <w:t>Heizen, Kühlen, Lüften</w:t>
      </w:r>
      <w:bookmarkEnd w:id="162"/>
      <w:bookmarkEnd w:id="163"/>
    </w:p>
    <w:p w14:paraId="1416E21F" w14:textId="77777777" w:rsidR="00693713" w:rsidRPr="002415CF" w:rsidRDefault="00693713" w:rsidP="00693713">
      <w:pPr>
        <w:spacing w:after="60"/>
      </w:pPr>
    </w:p>
    <w:p w14:paraId="753DD37C" w14:textId="6D12E19A" w:rsidR="00267F4A" w:rsidRPr="00267F4A" w:rsidRDefault="00267F4A" w:rsidP="00267F4A">
      <w:pPr>
        <w:pStyle w:val="berschrift2"/>
        <w:numPr>
          <w:ilvl w:val="1"/>
          <w:numId w:val="13"/>
        </w:numPr>
        <w:ind w:left="454" w:hanging="454"/>
      </w:pPr>
      <w:bookmarkStart w:id="164" w:name="_Toc468870862"/>
      <w:bookmarkEnd w:id="161"/>
      <w:r>
        <w:rPr>
          <w:rStyle w:val="descrvalue"/>
        </w:rPr>
        <w:t>RTR CO2 mit Feuchte und Universaleingang 5-fach Heiz-/Kühlbetrieb</w:t>
      </w:r>
      <w:bookmarkEnd w:id="164"/>
    </w:p>
    <w:p w14:paraId="5FE73FB2" w14:textId="77777777" w:rsidR="00267F4A" w:rsidRPr="00267F4A" w:rsidRDefault="00267F4A" w:rsidP="00267F4A">
      <w:pPr>
        <w:pStyle w:val="BulletPoint01"/>
      </w:pPr>
      <w:r w:rsidRPr="00267F4A">
        <w:t>Für Installationsbus KNX</w:t>
      </w:r>
    </w:p>
    <w:p w14:paraId="45836F0C" w14:textId="77777777" w:rsidR="00267F4A" w:rsidRPr="00267F4A" w:rsidRDefault="00267F4A" w:rsidP="00267F4A">
      <w:pPr>
        <w:pStyle w:val="BulletPoint01"/>
      </w:pPr>
      <w:r w:rsidRPr="00267F4A">
        <w:t>Zur Einzelraum-Temperaturregelung in der Heizungs- und Klimatechnik und Ansteuerung von handelsüblichen Stellantrieben.</w:t>
      </w:r>
    </w:p>
    <w:p w14:paraId="5E4801F7" w14:textId="77777777" w:rsidR="00267F4A" w:rsidRPr="00267F4A" w:rsidRDefault="00267F4A" w:rsidP="00267F4A">
      <w:pPr>
        <w:pStyle w:val="BulletPoint01"/>
      </w:pPr>
      <w:r w:rsidRPr="00267F4A">
        <w:t>Mit externer Istwert-Vorgabe</w:t>
      </w:r>
    </w:p>
    <w:p w14:paraId="0B803C12" w14:textId="77777777" w:rsidR="00267F4A" w:rsidRPr="00267F4A" w:rsidRDefault="00267F4A" w:rsidP="00267F4A">
      <w:pPr>
        <w:pStyle w:val="BulletPoint01"/>
      </w:pPr>
      <w:r w:rsidRPr="00267F4A">
        <w:t>Mit Temperaturanzeige SOLL-Wert.</w:t>
      </w:r>
    </w:p>
    <w:p w14:paraId="518D4220" w14:textId="77777777" w:rsidR="00267F4A" w:rsidRPr="00267F4A" w:rsidRDefault="00267F4A" w:rsidP="00267F4A">
      <w:pPr>
        <w:pStyle w:val="BulletPoint01"/>
      </w:pPr>
      <w:r w:rsidRPr="00267F4A">
        <w:t>Master-/Slavebetrieb.</w:t>
      </w:r>
    </w:p>
    <w:p w14:paraId="332E9952" w14:textId="77777777" w:rsidR="00267F4A" w:rsidRPr="00267F4A" w:rsidRDefault="00267F4A" w:rsidP="00267F4A">
      <w:pPr>
        <w:pStyle w:val="BulletPoint01"/>
      </w:pPr>
      <w:r w:rsidRPr="00267F4A">
        <w:t>Mit Grundlastbetrieb.</w:t>
      </w:r>
    </w:p>
    <w:p w14:paraId="6B65B145" w14:textId="7DAFE198" w:rsidR="00267F4A" w:rsidRPr="00267F4A" w:rsidRDefault="00267F4A" w:rsidP="00267F4A">
      <w:pPr>
        <w:pStyle w:val="BulletPoint01"/>
        <w:ind w:left="357" w:hanging="357"/>
      </w:pPr>
      <w:r w:rsidRPr="00267F4A">
        <w:t>Über KNX kann Komfort-,Standby-,Nachtbetrieb oder Frost-/Hitzeschutzbetrieb vorgewählt werden. D</w:t>
      </w:r>
      <w:r>
        <w:t>ie Sollwerte sind parametierbar</w:t>
      </w:r>
    </w:p>
    <w:p w14:paraId="374EA04C" w14:textId="77777777" w:rsidR="00267F4A" w:rsidRPr="00267F4A" w:rsidRDefault="00267F4A" w:rsidP="00267F4A">
      <w:pPr>
        <w:pStyle w:val="BulletPoint01"/>
      </w:pPr>
      <w:r w:rsidRPr="00267F4A">
        <w:t>Als Applikationen für das Anwendungsmodul stehen zur Verfügung:</w:t>
      </w:r>
    </w:p>
    <w:p w14:paraId="642BD880" w14:textId="77777777" w:rsidR="00267F4A" w:rsidRDefault="00267F4A" w:rsidP="00267F4A">
      <w:pPr>
        <w:pStyle w:val="BulletPoint01"/>
      </w:pPr>
      <w:r>
        <w:t>Eingänge:</w:t>
      </w:r>
    </w:p>
    <w:p w14:paraId="107572A3" w14:textId="77777777" w:rsidR="00267F4A" w:rsidRDefault="00267F4A" w:rsidP="00267F4A">
      <w:pPr>
        <w:pStyle w:val="BulletPoint02"/>
      </w:pPr>
      <w:r w:rsidRPr="00267F4A">
        <w:t>Schalten</w:t>
      </w:r>
    </w:p>
    <w:p w14:paraId="729E5525" w14:textId="77777777" w:rsidR="00267F4A" w:rsidRDefault="00267F4A" w:rsidP="00267F4A">
      <w:pPr>
        <w:pStyle w:val="BulletPoint02"/>
      </w:pPr>
      <w:r w:rsidRPr="00267F4A">
        <w:t>Dimmen</w:t>
      </w:r>
    </w:p>
    <w:p w14:paraId="351FC174" w14:textId="77777777" w:rsidR="00267F4A" w:rsidRDefault="00267F4A" w:rsidP="00267F4A">
      <w:pPr>
        <w:pStyle w:val="BulletPoint02"/>
      </w:pPr>
      <w:r w:rsidRPr="00267F4A">
        <w:t>Jalousie</w:t>
      </w:r>
    </w:p>
    <w:p w14:paraId="18944D3B" w14:textId="77777777" w:rsidR="00267F4A" w:rsidRDefault="00267F4A" w:rsidP="00267F4A">
      <w:pPr>
        <w:pStyle w:val="BulletPoint02"/>
      </w:pPr>
      <w:r w:rsidRPr="00267F4A">
        <w:t>Jalousie fahren/verstellen</w:t>
      </w:r>
    </w:p>
    <w:p w14:paraId="3FCBC1B9" w14:textId="77777777" w:rsidR="00267F4A" w:rsidRDefault="00267F4A" w:rsidP="00267F4A">
      <w:pPr>
        <w:pStyle w:val="BulletPoint02"/>
      </w:pPr>
      <w:r w:rsidRPr="00267F4A">
        <w:t>Flanke</w:t>
      </w:r>
    </w:p>
    <w:p w14:paraId="5D040C9C" w14:textId="77777777" w:rsidR="00267F4A" w:rsidRDefault="00267F4A" w:rsidP="00267F4A">
      <w:pPr>
        <w:pStyle w:val="BulletPoint02"/>
      </w:pPr>
      <w:r w:rsidRPr="00267F4A">
        <w:t>Zyklisch</w:t>
      </w:r>
    </w:p>
    <w:p w14:paraId="7F1FD26D" w14:textId="77777777" w:rsidR="00267F4A" w:rsidRDefault="00267F4A" w:rsidP="00267F4A">
      <w:pPr>
        <w:pStyle w:val="BulletPoint02"/>
      </w:pPr>
      <w:r w:rsidRPr="00267F4A">
        <w:t>Wert</w:t>
      </w:r>
    </w:p>
    <w:p w14:paraId="12FB1262" w14:textId="02D88C3F" w:rsidR="00267F4A" w:rsidRPr="00267F4A" w:rsidRDefault="00267F4A" w:rsidP="00267F4A">
      <w:pPr>
        <w:pStyle w:val="BulletPoint02"/>
      </w:pPr>
      <w:r w:rsidRPr="00267F4A">
        <w:t>Impulszhlerfunktion als Energiezhler, Schwellwert, Temperatur</w:t>
      </w:r>
    </w:p>
    <w:p w14:paraId="44FCF8C4" w14:textId="77777777" w:rsidR="00267F4A" w:rsidRPr="00267F4A" w:rsidRDefault="00267F4A" w:rsidP="00267F4A">
      <w:pPr>
        <w:pStyle w:val="BulletPoint01"/>
      </w:pPr>
      <w:r w:rsidRPr="00267F4A">
        <w:t>Ausgänge: Lüftersteuerung, Schalten, Stetig, Heizen, Heizen 2-Punkt, Kühlen, Heizen/Kühlen-Automatik</w:t>
      </w:r>
    </w:p>
    <w:p w14:paraId="22525CA0" w14:textId="73356A6D" w:rsidR="00267F4A" w:rsidRPr="00267F4A" w:rsidRDefault="00267F4A" w:rsidP="00267F4A">
      <w:pPr>
        <w:pStyle w:val="BulletPoint01"/>
      </w:pPr>
      <w:r>
        <w:t xml:space="preserve">Anschlüsse: </w:t>
      </w:r>
      <w:r w:rsidRPr="00267F4A">
        <w:t>KNX-Linie: Busanschlussklemme</w:t>
      </w:r>
    </w:p>
    <w:p w14:paraId="052F874C" w14:textId="6CA35D40" w:rsidR="00267F4A" w:rsidRPr="00267F4A" w:rsidRDefault="00C21ED5" w:rsidP="00C21ED5">
      <w:pPr>
        <w:pStyle w:val="BulletPoint01"/>
      </w:pPr>
      <w:r>
        <w:t xml:space="preserve">Technische Daten: </w:t>
      </w:r>
      <w:r w:rsidR="00267F4A" w:rsidRPr="00267F4A">
        <w:t>Nennspannung: 24 V</w:t>
      </w:r>
    </w:p>
    <w:p w14:paraId="0B662C0E" w14:textId="77777777" w:rsidR="00267F4A" w:rsidRPr="00267F4A" w:rsidRDefault="00267F4A" w:rsidP="00267F4A">
      <w:pPr>
        <w:pStyle w:val="BulletPoint01"/>
      </w:pPr>
      <w:r w:rsidRPr="00267F4A">
        <w:t>Bedienelemente: Tastkontakte</w:t>
      </w:r>
    </w:p>
    <w:p w14:paraId="69B4C676" w14:textId="77777777" w:rsidR="00267F4A" w:rsidRPr="00267F4A" w:rsidRDefault="00267F4A" w:rsidP="00267F4A">
      <w:pPr>
        <w:pStyle w:val="BulletPoint01"/>
      </w:pPr>
      <w:r w:rsidRPr="00267F4A">
        <w:t>Anzeigeelemente: Anzeige der Betriebsart und Temperatur über LCD</w:t>
      </w:r>
    </w:p>
    <w:p w14:paraId="572E919B" w14:textId="77777777" w:rsidR="00267F4A" w:rsidRPr="00267F4A" w:rsidRDefault="00267F4A" w:rsidP="00267F4A">
      <w:pPr>
        <w:pStyle w:val="BulletPoint01"/>
      </w:pPr>
      <w:r w:rsidRPr="00267F4A">
        <w:t>Eingänge: 5</w:t>
      </w:r>
    </w:p>
    <w:p w14:paraId="3094C100" w14:textId="77777777" w:rsidR="00267F4A" w:rsidRPr="00267F4A" w:rsidRDefault="00267F4A" w:rsidP="00267F4A">
      <w:pPr>
        <w:pStyle w:val="BulletPoint01"/>
      </w:pPr>
      <w:r w:rsidRPr="00267F4A">
        <w:t>Abfragespannung: , Binäreingänge, Präsenz- und/oder Fensterkontakt</w:t>
      </w:r>
    </w:p>
    <w:p w14:paraId="55BCE0BC" w14:textId="77777777" w:rsidR="00267F4A" w:rsidRPr="009B18AC" w:rsidRDefault="00267F4A" w:rsidP="00267F4A">
      <w:pPr>
        <w:pStyle w:val="BulletPoint01"/>
      </w:pPr>
      <w:r w:rsidRPr="009B18AC">
        <w:t xml:space="preserve">Messbereich: </w:t>
      </w:r>
    </w:p>
    <w:p w14:paraId="73B410EF" w14:textId="1216D067" w:rsidR="00267F4A" w:rsidRPr="00267F4A" w:rsidRDefault="00C21ED5" w:rsidP="00C21ED5">
      <w:pPr>
        <w:pStyle w:val="BulletPoint01"/>
      </w:pPr>
      <w:r>
        <w:t>Temperatur: 0° bis 40C°</w:t>
      </w:r>
    </w:p>
    <w:p w14:paraId="5DFA99FB" w14:textId="77777777" w:rsidR="00267F4A" w:rsidRPr="00267F4A" w:rsidRDefault="00267F4A" w:rsidP="00267F4A">
      <w:pPr>
        <w:pStyle w:val="BulletPoint01"/>
      </w:pPr>
      <w:r w:rsidRPr="00267F4A">
        <w:t xml:space="preserve">Ausgänge: </w:t>
      </w:r>
    </w:p>
    <w:p w14:paraId="71F22772" w14:textId="77777777" w:rsidR="00267F4A" w:rsidRPr="00267F4A" w:rsidRDefault="00267F4A" w:rsidP="00267F4A">
      <w:pPr>
        <w:pStyle w:val="BulletPoint01"/>
      </w:pPr>
      <w:r w:rsidRPr="00267F4A">
        <w:t xml:space="preserve">Lastart: </w:t>
      </w:r>
    </w:p>
    <w:p w14:paraId="71E02484" w14:textId="77777777" w:rsidR="00267F4A" w:rsidRPr="00267F4A" w:rsidRDefault="00267F4A" w:rsidP="00267F4A">
      <w:pPr>
        <w:pStyle w:val="BulletPoint01"/>
      </w:pPr>
      <w:r w:rsidRPr="00267F4A">
        <w:t>Nennstrom: 5 mA</w:t>
      </w:r>
    </w:p>
    <w:p w14:paraId="3EE5CF91" w14:textId="77777777" w:rsidR="00267F4A" w:rsidRPr="00267F4A" w:rsidRDefault="00267F4A" w:rsidP="00267F4A">
      <w:pPr>
        <w:pStyle w:val="BulletPoint01"/>
      </w:pPr>
      <w:r w:rsidRPr="00267F4A">
        <w:t>Steuer-/Signalausgänge: 1, 0-10 V (passiv)</w:t>
      </w:r>
    </w:p>
    <w:p w14:paraId="177D5286" w14:textId="2CFF1BA0" w:rsidR="00267F4A" w:rsidRPr="00267F4A" w:rsidRDefault="00C21ED5" w:rsidP="00C21ED5">
      <w:pPr>
        <w:pStyle w:val="BulletPoint01"/>
      </w:pPr>
      <w:r>
        <w:t xml:space="preserve">Physikalische Eigenschaften: </w:t>
      </w:r>
      <w:r w:rsidR="00267F4A" w:rsidRPr="00267F4A">
        <w:t>Schutzart Gerät: IP 20</w:t>
      </w:r>
    </w:p>
    <w:p w14:paraId="3DD39035" w14:textId="77777777" w:rsidR="00267F4A" w:rsidRPr="00267F4A" w:rsidRDefault="00267F4A" w:rsidP="00267F4A">
      <w:pPr>
        <w:pStyle w:val="BulletPoint01"/>
      </w:pPr>
      <w:r w:rsidRPr="00267F4A">
        <w:t>Temperaturbereich Gerät: -5 °C bis 45 °C</w:t>
      </w:r>
    </w:p>
    <w:p w14:paraId="0CA3425D" w14:textId="77777777" w:rsidR="00267F4A" w:rsidRPr="00267F4A" w:rsidRDefault="00267F4A" w:rsidP="00267F4A">
      <w:pPr>
        <w:pStyle w:val="BulletPoint01"/>
      </w:pPr>
      <w:r w:rsidRPr="00267F4A">
        <w:lastRenderedPageBreak/>
        <w:t>Hersteller: ABB</w:t>
      </w:r>
    </w:p>
    <w:p w14:paraId="196ECA0F" w14:textId="77777777" w:rsidR="00267F4A" w:rsidRPr="00267F4A" w:rsidRDefault="00267F4A" w:rsidP="00267F4A">
      <w:pPr>
        <w:pStyle w:val="BulletPoint01"/>
      </w:pPr>
      <w:r w:rsidRPr="00267F4A">
        <w:t>Artikelnummer: 6109/28-500</w:t>
      </w:r>
    </w:p>
    <w:p w14:paraId="08ABF19B" w14:textId="77777777" w:rsidR="00267F4A" w:rsidRPr="00267F4A" w:rsidRDefault="00267F4A" w:rsidP="00267F4A">
      <w:pPr>
        <w:pStyle w:val="NurText"/>
        <w:rPr>
          <w:rFonts w:ascii="Courier New" w:hAnsi="Courier New" w:cs="Courier New"/>
          <w:lang w:val="de-DE"/>
        </w:rPr>
      </w:pPr>
    </w:p>
    <w:p w14:paraId="47606CC6" w14:textId="77777777" w:rsidR="00267F4A" w:rsidRPr="00267F4A" w:rsidRDefault="00267F4A" w:rsidP="00267F4A">
      <w:pPr>
        <w:pStyle w:val="NurText"/>
        <w:rPr>
          <w:rFonts w:ascii="Courier New" w:hAnsi="Courier New" w:cs="Courier New"/>
          <w:lang w:val="de-DE"/>
        </w:rPr>
      </w:pPr>
    </w:p>
    <w:p w14:paraId="673EE559" w14:textId="42F72E0A" w:rsidR="00693713" w:rsidRPr="002415CF" w:rsidRDefault="00693713" w:rsidP="00693713">
      <w:pPr>
        <w:pStyle w:val="BulletPoint02"/>
      </w:pPr>
      <w:r w:rsidRPr="002415CF">
        <w:br w:type="page"/>
      </w:r>
    </w:p>
    <w:p w14:paraId="72F16C2F" w14:textId="77777777" w:rsidR="00693713" w:rsidRPr="002415CF" w:rsidRDefault="00693713" w:rsidP="00693713">
      <w:pPr>
        <w:pStyle w:val="berschrift2"/>
        <w:numPr>
          <w:ilvl w:val="1"/>
          <w:numId w:val="13"/>
        </w:numPr>
        <w:ind w:left="454" w:hanging="454"/>
      </w:pPr>
      <w:bookmarkStart w:id="165" w:name="_Toc455412050"/>
      <w:bookmarkStart w:id="166" w:name="_Toc468870863"/>
      <w:r>
        <w:lastRenderedPageBreak/>
        <w:t>Bedienelement mit Raumtemperaturregler, Standard</w:t>
      </w:r>
      <w:bookmarkEnd w:id="165"/>
      <w:bookmarkEnd w:id="166"/>
    </w:p>
    <w:p w14:paraId="32D033A5" w14:textId="77777777" w:rsidR="00693713" w:rsidRPr="002A5B26" w:rsidRDefault="00693713" w:rsidP="00693713">
      <w:pPr>
        <w:pStyle w:val="BulletPoint01"/>
      </w:pPr>
      <w:r w:rsidRPr="002A5B26">
        <w:t>Für Installationsbus KNX und Powernet KNX</w:t>
      </w:r>
    </w:p>
    <w:p w14:paraId="785A226C" w14:textId="77777777" w:rsidR="00693713" w:rsidRPr="002A5B26" w:rsidRDefault="00693713" w:rsidP="00693713">
      <w:pPr>
        <w:pStyle w:val="BulletPoint01"/>
      </w:pPr>
      <w:r w:rsidRPr="002A5B26">
        <w:t>Zur Einzelraum-Temperaturregelung in</w:t>
      </w:r>
      <w:r>
        <w:t xml:space="preserve"> der Heizungs- und Klimatechnik</w:t>
      </w:r>
    </w:p>
    <w:p w14:paraId="34E76F23" w14:textId="77777777" w:rsidR="00693713" w:rsidRPr="002A5B26" w:rsidRDefault="00693713" w:rsidP="00693713">
      <w:pPr>
        <w:pStyle w:val="BulletPoint01"/>
      </w:pPr>
      <w:r w:rsidRPr="002A5B26">
        <w:t>Mit hinterleuchtetem Display zur Anzei</w:t>
      </w:r>
      <w:r>
        <w:t>ge der aktuellen Raumtemperatur</w:t>
      </w:r>
    </w:p>
    <w:p w14:paraId="2D9F6CC1" w14:textId="77777777" w:rsidR="00693713" w:rsidRPr="002A5B26" w:rsidRDefault="00693713" w:rsidP="00693713">
      <w:pPr>
        <w:pStyle w:val="BulletPoint01"/>
      </w:pPr>
      <w:r w:rsidRPr="002A5B26">
        <w:t>Mit externer Istwert-Vorgabe</w:t>
      </w:r>
    </w:p>
    <w:p w14:paraId="581BF630" w14:textId="77777777" w:rsidR="00693713" w:rsidRPr="002A5B26" w:rsidRDefault="00693713" w:rsidP="00693713">
      <w:pPr>
        <w:pStyle w:val="BulletPoint01"/>
      </w:pPr>
      <w:r>
        <w:t>Master-/Slavebetrieb</w:t>
      </w:r>
    </w:p>
    <w:p w14:paraId="43C0739E" w14:textId="77777777" w:rsidR="00693713" w:rsidRPr="002A5B26" w:rsidRDefault="00693713" w:rsidP="00693713">
      <w:pPr>
        <w:pStyle w:val="BulletPoint01"/>
      </w:pPr>
      <w:r>
        <w:t>Mit Grundlastbetrieb</w:t>
      </w:r>
    </w:p>
    <w:p w14:paraId="4920489E" w14:textId="77777777" w:rsidR="00693713" w:rsidRPr="002A5B26" w:rsidRDefault="00693713" w:rsidP="00693713">
      <w:pPr>
        <w:pStyle w:val="BulletPoint01"/>
      </w:pPr>
      <w:r w:rsidRPr="002A5B26">
        <w:t>Über KNX kann Komfort-,Standby-,Nachtbetrieb oder Frost-/Hitzeschutzbetrieb vorgewählt werden. Die Sollwerte sind parametierbar</w:t>
      </w:r>
      <w:r>
        <w:t>.</w:t>
      </w:r>
    </w:p>
    <w:p w14:paraId="768EB587" w14:textId="77777777" w:rsidR="00693713" w:rsidRPr="002A5B26" w:rsidRDefault="00693713" w:rsidP="00693713">
      <w:pPr>
        <w:pStyle w:val="BulletPoint01"/>
      </w:pPr>
      <w:r w:rsidRPr="002A5B26">
        <w:t>Anzeige der Betriebsz</w:t>
      </w:r>
      <w:r>
        <w:t>ustände über Symbole im Display</w:t>
      </w:r>
    </w:p>
    <w:p w14:paraId="5BD6FDF8" w14:textId="77777777" w:rsidR="00693713" w:rsidRPr="002A5B26" w:rsidRDefault="00693713" w:rsidP="00693713">
      <w:pPr>
        <w:pStyle w:val="BulletPoint01"/>
      </w:pPr>
      <w:r w:rsidRPr="002A5B26">
        <w:t>Anzeige des Datums und der Zeit im Display möglich</w:t>
      </w:r>
    </w:p>
    <w:p w14:paraId="61D9EBBB" w14:textId="77777777" w:rsidR="00693713" w:rsidRPr="002A5B26" w:rsidRDefault="00693713" w:rsidP="00693713">
      <w:pPr>
        <w:pStyle w:val="BulletPoint01"/>
      </w:pPr>
      <w:r w:rsidRPr="002A5B26">
        <w:t>Der Regler ist ein stetiger Raumtemperaturregler für Ventilator-Konvektoren (Fan Coil) in 2- und 4-Rohr Anlagen und konventionellen Heiz- oder Kühlanlagen</w:t>
      </w:r>
    </w:p>
    <w:p w14:paraId="00356092" w14:textId="77777777" w:rsidR="00693713" w:rsidRPr="002A5B26" w:rsidRDefault="00693713" w:rsidP="00693713">
      <w:pPr>
        <w:pStyle w:val="BulletPoint01"/>
      </w:pPr>
      <w:r w:rsidRPr="002A5B26">
        <w:t>Die Lüfterstufe kann manuell oder in den Automatikbetrieb geschaltet werden</w:t>
      </w:r>
    </w:p>
    <w:p w14:paraId="1AC66947" w14:textId="77777777" w:rsidR="00693713" w:rsidRPr="002A5B26" w:rsidRDefault="00693713" w:rsidP="00693713">
      <w:pPr>
        <w:pStyle w:val="BulletPoint01"/>
      </w:pPr>
      <w:r w:rsidRPr="002A5B26">
        <w:t>Sollwertverstellung über obere Wippe möglich</w:t>
      </w:r>
    </w:p>
    <w:p w14:paraId="48C19106" w14:textId="77777777" w:rsidR="00693713" w:rsidRPr="002A5B26" w:rsidRDefault="00693713" w:rsidP="00693713">
      <w:pPr>
        <w:pStyle w:val="BulletPoint01"/>
      </w:pPr>
      <w:r w:rsidRPr="002A5B26">
        <w:t>Komfort-Standby-Umschaltung über untere Wippe möglich</w:t>
      </w:r>
    </w:p>
    <w:p w14:paraId="44E57F4D" w14:textId="77777777" w:rsidR="00693713" w:rsidRPr="002A5B26" w:rsidRDefault="00693713" w:rsidP="00693713">
      <w:pPr>
        <w:pStyle w:val="BulletPoint01"/>
      </w:pPr>
      <w:r w:rsidRPr="002A5B26">
        <w:t>Der Regelausgang kann wahlweise ein stetiges (PI-Regelung) oder schaltendes Stellsignal (2-Punkt oder PWM) ausgeben</w:t>
      </w:r>
    </w:p>
    <w:p w14:paraId="33518AEF" w14:textId="77777777" w:rsidR="00693713" w:rsidRPr="002A5B26" w:rsidRDefault="00693713" w:rsidP="00693713">
      <w:pPr>
        <w:pStyle w:val="BulletPoint01"/>
      </w:pPr>
      <w:r w:rsidRPr="002A5B26">
        <w:t>Zum Senden von Schalt-, Tast-, Dimm- und Jalousiebefehlen an einen KNX-Aktor</w:t>
      </w:r>
    </w:p>
    <w:p w14:paraId="5A4BC41F" w14:textId="77777777" w:rsidR="00693713" w:rsidRPr="002A5B26" w:rsidRDefault="00693713" w:rsidP="00693713">
      <w:pPr>
        <w:pStyle w:val="BulletPoint01"/>
      </w:pPr>
      <w:r w:rsidRPr="002A5B26">
        <w:t>Unterstützung der KNX-Funktionen durch innovatives Farbkonzept (gelb</w:t>
      </w:r>
      <w:r>
        <w:t xml:space="preserve"> </w:t>
      </w:r>
      <w:r w:rsidRPr="002A5B26">
        <w:t>=</w:t>
      </w:r>
      <w:r>
        <w:t xml:space="preserve"> </w:t>
      </w:r>
      <w:r w:rsidRPr="002A5B26">
        <w:t>Beleuchtung, blau</w:t>
      </w:r>
      <w:r>
        <w:t xml:space="preserve"> </w:t>
      </w:r>
      <w:r w:rsidRPr="002A5B26">
        <w:t>=</w:t>
      </w:r>
      <w:r>
        <w:t xml:space="preserve"> </w:t>
      </w:r>
      <w:r w:rsidRPr="002A5B26">
        <w:t>Jalousie, orange</w:t>
      </w:r>
      <w:r>
        <w:t> </w:t>
      </w:r>
      <w:r w:rsidRPr="002A5B26">
        <w:t>=</w:t>
      </w:r>
      <w:r>
        <w:t> </w:t>
      </w:r>
      <w:r w:rsidRPr="002A5B26">
        <w:t>RTR, magenta</w:t>
      </w:r>
      <w:r>
        <w:t xml:space="preserve"> </w:t>
      </w:r>
      <w:r w:rsidRPr="002A5B26">
        <w:t>=</w:t>
      </w:r>
      <w:r>
        <w:t xml:space="preserve"> </w:t>
      </w:r>
      <w:r w:rsidRPr="002A5B26">
        <w:t>Szene und weiß</w:t>
      </w:r>
      <w:r>
        <w:t xml:space="preserve"> </w:t>
      </w:r>
      <w:r w:rsidRPr="002A5B26">
        <w:t>=</w:t>
      </w:r>
      <w:r>
        <w:t xml:space="preserve"> </w:t>
      </w:r>
      <w:r w:rsidRPr="002A5B26">
        <w:t>neutral/keine Funktionszuordnung) od</w:t>
      </w:r>
      <w:r>
        <w:t>er Standardbeleuchtung rot/grün</w:t>
      </w:r>
    </w:p>
    <w:p w14:paraId="27AFB62D" w14:textId="77777777" w:rsidR="00693713" w:rsidRPr="002A5B26" w:rsidRDefault="00693713" w:rsidP="00693713">
      <w:pPr>
        <w:pStyle w:val="BulletPoint01"/>
      </w:pPr>
      <w:r w:rsidRPr="002A5B26">
        <w:t>Farbe und Funktion der LEDs über ETS än</w:t>
      </w:r>
      <w:r>
        <w:t>derbar</w:t>
      </w:r>
    </w:p>
    <w:p w14:paraId="1AEC98D1" w14:textId="77777777" w:rsidR="00693713" w:rsidRPr="002A5B26" w:rsidRDefault="00693713" w:rsidP="00693713">
      <w:pPr>
        <w:pStyle w:val="BulletPoint01"/>
      </w:pPr>
      <w:r w:rsidRPr="002A5B26">
        <w:t xml:space="preserve">Entnahmeschutz ist </w:t>
      </w:r>
      <w:r>
        <w:t>über Schraubbefestigung möglich</w:t>
      </w:r>
    </w:p>
    <w:p w14:paraId="01AF53CF" w14:textId="77777777" w:rsidR="00693713" w:rsidRPr="002A5B26" w:rsidRDefault="00693713" w:rsidP="00693713">
      <w:pPr>
        <w:pStyle w:val="BulletPoint01"/>
      </w:pPr>
      <w:r w:rsidRPr="002A5B26">
        <w:t>Mit max</w:t>
      </w:r>
      <w:r>
        <w:t>.</w:t>
      </w:r>
      <w:r w:rsidRPr="002A5B26">
        <w:t xml:space="preserve"> 10 Logikkanälen (Logikgatter, Zeitverzögerung, Sequenzen etc). Logikfunktionen des Kanals frei wählbar</w:t>
      </w:r>
      <w:r>
        <w:t>.</w:t>
      </w:r>
    </w:p>
    <w:p w14:paraId="3E2EE36C" w14:textId="77777777" w:rsidR="00693713" w:rsidRDefault="00693713" w:rsidP="00693713">
      <w:pPr>
        <w:pStyle w:val="BulletPoint01"/>
      </w:pPr>
      <w:r w:rsidRPr="002A5B26">
        <w:t>Für UP-Busankoppler und UP-Netzankoppler.</w:t>
      </w:r>
    </w:p>
    <w:p w14:paraId="27D77B0F" w14:textId="77777777" w:rsidR="00693713" w:rsidRPr="002A5B26" w:rsidRDefault="00693713" w:rsidP="00693713">
      <w:pPr>
        <w:pStyle w:val="BulletPoint01"/>
      </w:pPr>
      <w:r w:rsidRPr="002A5B26">
        <w:t>Als Applikationen für das Anwendungsmodul stehen zur Verfügung:</w:t>
      </w:r>
    </w:p>
    <w:p w14:paraId="1098AA3F" w14:textId="77777777" w:rsidR="00693713" w:rsidRPr="002A5B26" w:rsidRDefault="00693713" w:rsidP="00693713">
      <w:pPr>
        <w:pStyle w:val="BulletPoint02"/>
      </w:pPr>
      <w:r w:rsidRPr="002A5B26">
        <w:t>Eingänge: LED</w:t>
      </w:r>
    </w:p>
    <w:p w14:paraId="4BC7E46A" w14:textId="77777777" w:rsidR="00693713" w:rsidRDefault="00693713" w:rsidP="00693713">
      <w:pPr>
        <w:pStyle w:val="BulletPoint02"/>
      </w:pPr>
      <w:r w:rsidRPr="002A5B26">
        <w:t xml:space="preserve">Ausgänge: </w:t>
      </w:r>
      <w:r>
        <w:t>Schalten, D</w:t>
      </w:r>
      <w:r w:rsidRPr="002A5B26">
        <w:t>immen, Jalousie, Wert, Taster, Lichtszenennebenstelle, Stufenschalter, Kurz-, Langbedienung, RTR-Betriebsartenumschaltung, Tast Schalten, Tast Dimmen, Tast Jalousie, Tast Wertsender, Tast Stufenschalter, Tast Mehrfachfunktionen (max. 5 Kanäle), Tast Wertsender 2</w:t>
      </w:r>
      <w:r>
        <w:t xml:space="preserve"> </w:t>
      </w:r>
      <w:r w:rsidRPr="002A5B26">
        <w:t xml:space="preserve">Objekte, Lichtszenenaktor, Sequenzaktor, Treppenhauslicht, Verzögerung, Preset, Telegramm zyklisch, Blinken, Logik (AND, OR, XOR, XNOR, NAND, NOR), </w:t>
      </w:r>
      <w:r>
        <w:t xml:space="preserve">TOR, - Min-, Maxwertgeber, </w:t>
      </w:r>
      <w:r w:rsidRPr="002A5B26">
        <w:t>Sollwert/Hysterese, PWM-Umsetzer, Priorität, Stetig, Heizen, Kühlen, Lüftersteuerung</w:t>
      </w:r>
    </w:p>
    <w:p w14:paraId="4E9292D2" w14:textId="77777777" w:rsidR="00693713" w:rsidRDefault="00693713" w:rsidP="00693713"/>
    <w:p w14:paraId="681753BC" w14:textId="77777777" w:rsidR="00693713" w:rsidRDefault="00693713" w:rsidP="00693713">
      <w:pPr>
        <w:spacing w:after="200"/>
        <w:rPr>
          <w:rFonts w:ascii="Arial" w:eastAsia="Arial" w:hAnsi="Arial" w:cs="Arial"/>
          <w:noProof/>
          <w:szCs w:val="18"/>
        </w:rPr>
      </w:pPr>
      <w:r>
        <w:br w:type="page"/>
      </w:r>
    </w:p>
    <w:p w14:paraId="61F43E25" w14:textId="77777777" w:rsidR="00693713" w:rsidRPr="002415CF" w:rsidRDefault="00693713" w:rsidP="00693713">
      <w:pPr>
        <w:pStyle w:val="BulletPoint01"/>
      </w:pPr>
      <w:r>
        <w:lastRenderedPageBreak/>
        <w:t>Raumtemperaturregler</w:t>
      </w:r>
      <w:r w:rsidRPr="002415CF">
        <w:t>:</w:t>
      </w:r>
    </w:p>
    <w:p w14:paraId="7200EC07" w14:textId="77777777" w:rsidR="00693713" w:rsidRPr="002415CF" w:rsidRDefault="00693713" w:rsidP="00693713">
      <w:pPr>
        <w:pStyle w:val="BulletPoint02"/>
        <w:ind w:left="1077" w:hanging="357"/>
      </w:pPr>
      <w:r>
        <w:t>Anschluss</w:t>
      </w:r>
      <w:r w:rsidRPr="002415CF">
        <w:t xml:space="preserve">: </w:t>
      </w:r>
    </w:p>
    <w:p w14:paraId="286BB989" w14:textId="77777777" w:rsidR="00693713" w:rsidRDefault="00693713" w:rsidP="00693713">
      <w:pPr>
        <w:pStyle w:val="BulletPoint03"/>
      </w:pPr>
      <w:r w:rsidRPr="00E006E5">
        <w:t>Spannungsversorgung: 10-polige Steckerleiste</w:t>
      </w:r>
    </w:p>
    <w:p w14:paraId="47B99350" w14:textId="77777777" w:rsidR="00693713" w:rsidRPr="00E006E5" w:rsidRDefault="00693713" w:rsidP="00693713">
      <w:pPr>
        <w:pStyle w:val="BulletPoint02"/>
      </w:pPr>
      <w:r w:rsidRPr="00E006E5">
        <w:t>Bedienelemente: Tastkontakte links/rechts, auch zur Sollwert- und Betriebsartenwahl</w:t>
      </w:r>
    </w:p>
    <w:p w14:paraId="35553609" w14:textId="77777777" w:rsidR="00693713" w:rsidRDefault="00693713" w:rsidP="00693713">
      <w:pPr>
        <w:pStyle w:val="BulletPoint02"/>
      </w:pPr>
      <w:r w:rsidRPr="00E006E5">
        <w:t>Anzeigeelemente: Anzeige der Betriebsart und Temperatur über LCD</w:t>
      </w:r>
    </w:p>
    <w:p w14:paraId="2106C62C" w14:textId="77777777" w:rsidR="00693713" w:rsidRPr="002415CF" w:rsidRDefault="00693713" w:rsidP="00693713">
      <w:pPr>
        <w:pStyle w:val="BulletPoint02"/>
      </w:pPr>
      <w:r>
        <w:t>Schutzart</w:t>
      </w:r>
      <w:r w:rsidRPr="002415CF">
        <w:t>: IP 20, IEC/EN 60 529</w:t>
      </w:r>
    </w:p>
    <w:p w14:paraId="1BED43BA" w14:textId="3D54DAE1" w:rsidR="00693713" w:rsidRPr="002415CF" w:rsidRDefault="00693713" w:rsidP="00693713">
      <w:pPr>
        <w:pStyle w:val="BulletPoint02"/>
      </w:pPr>
      <w:r>
        <w:t>Temperaturbereich</w:t>
      </w:r>
      <w:r w:rsidRPr="002415CF">
        <w:t xml:space="preserve">: -5 °C </w:t>
      </w:r>
      <w:r>
        <w:t>bis</w:t>
      </w:r>
      <w:r w:rsidRPr="002415CF">
        <w:t xml:space="preserve"> 45 °C</w:t>
      </w:r>
    </w:p>
    <w:p w14:paraId="784C03D1" w14:textId="77777777" w:rsidR="00693713" w:rsidRPr="002415CF" w:rsidRDefault="00693713" w:rsidP="00693713">
      <w:pPr>
        <w:pStyle w:val="BulletPoint02"/>
        <w:ind w:left="1077" w:hanging="357"/>
      </w:pPr>
      <w:r>
        <w:t>Abmessungen</w:t>
      </w:r>
      <w:r w:rsidRPr="002415CF">
        <w:t xml:space="preserve"> (</w:t>
      </w:r>
      <w:r>
        <w:t>H</w:t>
      </w:r>
      <w:r w:rsidRPr="002415CF">
        <w:t xml:space="preserve"> x </w:t>
      </w:r>
      <w:r>
        <w:t>B</w:t>
      </w:r>
      <w:r w:rsidRPr="002415CF">
        <w:t xml:space="preserve"> x </w:t>
      </w:r>
      <w:r>
        <w:t>T</w:t>
      </w:r>
      <w:r w:rsidRPr="002415CF">
        <w:t>): 63</w:t>
      </w:r>
      <w:r>
        <w:t xml:space="preserve"> mm</w:t>
      </w:r>
      <w:r w:rsidRPr="002415CF">
        <w:t xml:space="preserve"> x 63 mm</w:t>
      </w:r>
    </w:p>
    <w:p w14:paraId="173B738C" w14:textId="3B67E1AB" w:rsidR="00693713" w:rsidRPr="00796E55" w:rsidRDefault="00693713" w:rsidP="00693713">
      <w:pPr>
        <w:pStyle w:val="BulletPoint02"/>
      </w:pPr>
      <w:r w:rsidRPr="00796E55">
        <w:t xml:space="preserve">Hersteller: </w:t>
      </w:r>
      <w:r w:rsidR="00E169FB">
        <w:t>ABB</w:t>
      </w:r>
    </w:p>
    <w:p w14:paraId="5ECC76D5" w14:textId="3C080FE5" w:rsidR="00693713" w:rsidRPr="002415CF" w:rsidRDefault="00F47590" w:rsidP="00693713">
      <w:pPr>
        <w:pStyle w:val="BulletPoint02"/>
        <w:ind w:left="1077" w:hanging="357"/>
      </w:pPr>
      <w:r>
        <w:t>Typ</w:t>
      </w:r>
      <w:r w:rsidR="00693713" w:rsidRPr="002415CF">
        <w:t>: 6128/28</w:t>
      </w:r>
    </w:p>
    <w:p w14:paraId="64F7B353" w14:textId="77777777" w:rsidR="00693713" w:rsidRPr="002415CF" w:rsidRDefault="00693713" w:rsidP="00693713">
      <w:pPr>
        <w:spacing w:after="200"/>
        <w:rPr>
          <w:rFonts w:ascii="Arial" w:eastAsia="Arial" w:hAnsi="Arial" w:cs="Arial"/>
          <w:noProof/>
          <w:szCs w:val="18"/>
        </w:rPr>
      </w:pPr>
    </w:p>
    <w:p w14:paraId="0DA77137" w14:textId="77777777" w:rsidR="00693713" w:rsidRPr="002415CF" w:rsidRDefault="00693713" w:rsidP="00693713">
      <w:pPr>
        <w:pStyle w:val="BulletPoint01"/>
      </w:pPr>
      <w:r>
        <w:t>KNX-Busankoppler</w:t>
      </w:r>
      <w:r w:rsidRPr="002415CF">
        <w:t>:</w:t>
      </w:r>
    </w:p>
    <w:p w14:paraId="6BAEFA55" w14:textId="77777777" w:rsidR="00693713" w:rsidRPr="00990408" w:rsidRDefault="00693713" w:rsidP="00693713">
      <w:pPr>
        <w:pStyle w:val="BulletPoint02"/>
      </w:pPr>
      <w:r w:rsidRPr="00990408">
        <w:t>Für Installationsbus KNX</w:t>
      </w:r>
    </w:p>
    <w:p w14:paraId="32C6874A" w14:textId="77777777" w:rsidR="00693713" w:rsidRPr="00990408" w:rsidRDefault="00693713" w:rsidP="00693713">
      <w:pPr>
        <w:pStyle w:val="BulletPoint02"/>
      </w:pPr>
      <w:r w:rsidRPr="00990408">
        <w:t>Zur Verbindung</w:t>
      </w:r>
      <w:r>
        <w:t xml:space="preserve"> zwischen Installationsbus KNX </w:t>
      </w:r>
      <w:r w:rsidRPr="00990408">
        <w:t xml:space="preserve">und den </w:t>
      </w:r>
      <w:r>
        <w:t>verschiedenen Anwendungsmodulen</w:t>
      </w:r>
    </w:p>
    <w:p w14:paraId="0540F7D4" w14:textId="77777777" w:rsidR="00693713" w:rsidRPr="00990408" w:rsidRDefault="00693713" w:rsidP="00693713">
      <w:pPr>
        <w:pStyle w:val="BulletPoint02"/>
      </w:pPr>
      <w:r w:rsidRPr="00990408">
        <w:t>Zum Einbau in h</w:t>
      </w:r>
      <w:r>
        <w:t>andelsübliche AP- oder UP-Dosen</w:t>
      </w:r>
    </w:p>
    <w:p w14:paraId="2870409B" w14:textId="77777777" w:rsidR="00693713" w:rsidRPr="002415CF" w:rsidRDefault="00693713" w:rsidP="00693713">
      <w:pPr>
        <w:pStyle w:val="BulletPoint02"/>
        <w:ind w:left="1077" w:hanging="357"/>
      </w:pPr>
      <w:r>
        <w:t>Anschluss:</w:t>
      </w:r>
    </w:p>
    <w:p w14:paraId="756B43CF" w14:textId="77777777" w:rsidR="00693713" w:rsidRDefault="00693713" w:rsidP="00693713">
      <w:pPr>
        <w:pStyle w:val="BulletPoint03"/>
      </w:pPr>
      <w:r w:rsidRPr="00990408">
        <w:t>KNX-Linie: Busanschlussklemme</w:t>
      </w:r>
    </w:p>
    <w:p w14:paraId="2F1563AC" w14:textId="77777777" w:rsidR="00693713" w:rsidRPr="002415CF" w:rsidRDefault="00693713" w:rsidP="00693713">
      <w:pPr>
        <w:pStyle w:val="BulletPoint02"/>
      </w:pPr>
      <w:r>
        <w:t>Nennspannung</w:t>
      </w:r>
      <w:r w:rsidRPr="002415CF">
        <w:t>: 24 V</w:t>
      </w:r>
    </w:p>
    <w:p w14:paraId="629D808B" w14:textId="77777777" w:rsidR="00693713" w:rsidRPr="002415CF" w:rsidRDefault="00693713" w:rsidP="00693713">
      <w:pPr>
        <w:pStyle w:val="BulletPoint02"/>
      </w:pPr>
      <w:r>
        <w:t>Nennstrom</w:t>
      </w:r>
      <w:r w:rsidRPr="002415CF">
        <w:t>: 24 mA</w:t>
      </w:r>
    </w:p>
    <w:p w14:paraId="4F594423" w14:textId="77777777" w:rsidR="00693713" w:rsidRPr="002415CF" w:rsidRDefault="00693713" w:rsidP="00693713">
      <w:pPr>
        <w:pStyle w:val="BulletPoint02"/>
      </w:pPr>
      <w:r>
        <w:t>Schutzart</w:t>
      </w:r>
      <w:r w:rsidRPr="002415CF">
        <w:t>: IP 20, IEC/EN 60 529</w:t>
      </w:r>
    </w:p>
    <w:p w14:paraId="2E97E548" w14:textId="3E326DFC" w:rsidR="00693713" w:rsidRPr="002415CF" w:rsidRDefault="00693713" w:rsidP="00693713">
      <w:pPr>
        <w:pStyle w:val="BulletPoint02"/>
      </w:pPr>
      <w:r>
        <w:t>Temperaturbereich</w:t>
      </w:r>
      <w:r w:rsidRPr="002415CF">
        <w:t xml:space="preserve">: -5 °C </w:t>
      </w:r>
      <w:r>
        <w:t>bis</w:t>
      </w:r>
      <w:r w:rsidRPr="002415CF">
        <w:t xml:space="preserve"> 45 °C</w:t>
      </w:r>
    </w:p>
    <w:p w14:paraId="1443CA95" w14:textId="77777777" w:rsidR="00693713" w:rsidRPr="002415CF" w:rsidRDefault="00693713" w:rsidP="00693713">
      <w:pPr>
        <w:pStyle w:val="BulletPoint02"/>
      </w:pPr>
      <w:r>
        <w:t>Abmessungen</w:t>
      </w:r>
      <w:r w:rsidRPr="002415CF">
        <w:t xml:space="preserve"> (</w:t>
      </w:r>
      <w:r>
        <w:t>H</w:t>
      </w:r>
      <w:r w:rsidRPr="002415CF">
        <w:t xml:space="preserve"> x </w:t>
      </w:r>
      <w:r>
        <w:t>B</w:t>
      </w:r>
      <w:r w:rsidRPr="002415CF">
        <w:t xml:space="preserve"> x </w:t>
      </w:r>
      <w:r>
        <w:t>T</w:t>
      </w:r>
      <w:r w:rsidRPr="002415CF">
        <w:t xml:space="preserve">): </w:t>
      </w:r>
      <w:r w:rsidRPr="00990408">
        <w:t>50</w:t>
      </w:r>
      <w:r>
        <w:t xml:space="preserve"> mm</w:t>
      </w:r>
      <w:r w:rsidRPr="00990408">
        <w:t xml:space="preserve"> x 45</w:t>
      </w:r>
      <w:r>
        <w:t xml:space="preserve"> mm</w:t>
      </w:r>
      <w:r w:rsidRPr="00990408">
        <w:t xml:space="preserve"> x 23 </w:t>
      </w:r>
      <w:r>
        <w:t>mm</w:t>
      </w:r>
    </w:p>
    <w:p w14:paraId="07BF7E4A" w14:textId="786ADEE2" w:rsidR="00693713" w:rsidRPr="00796E55" w:rsidRDefault="00693713" w:rsidP="00693713">
      <w:pPr>
        <w:pStyle w:val="BulletPoint02"/>
      </w:pPr>
      <w:r w:rsidRPr="00796E55">
        <w:t xml:space="preserve">Hersteller: </w:t>
      </w:r>
      <w:r w:rsidR="00E169FB">
        <w:t>ABB</w:t>
      </w:r>
    </w:p>
    <w:p w14:paraId="585C8D49" w14:textId="40727C2B" w:rsidR="00693713" w:rsidRPr="002415CF" w:rsidRDefault="00F47590" w:rsidP="00693713">
      <w:pPr>
        <w:pStyle w:val="BulletPoint02"/>
      </w:pPr>
      <w:r>
        <w:t>Typ</w:t>
      </w:r>
      <w:r w:rsidR="00693713" w:rsidRPr="002415CF">
        <w:t>: 6120/12</w:t>
      </w:r>
    </w:p>
    <w:p w14:paraId="71A51065" w14:textId="77777777" w:rsidR="00693713" w:rsidRPr="002415CF" w:rsidRDefault="00693713" w:rsidP="00693713">
      <w:pPr>
        <w:pStyle w:val="BulletPoint01"/>
        <w:numPr>
          <w:ilvl w:val="0"/>
          <w:numId w:val="0"/>
        </w:numPr>
        <w:ind w:left="360" w:hanging="360"/>
      </w:pPr>
    </w:p>
    <w:p w14:paraId="6472DB97" w14:textId="77777777" w:rsidR="00693713" w:rsidRPr="002415CF" w:rsidRDefault="00693713" w:rsidP="00693713">
      <w:pPr>
        <w:spacing w:after="200"/>
        <w:rPr>
          <w:rFonts w:ascii="Arial" w:eastAsia="Arial" w:hAnsi="Arial" w:cs="Arial"/>
          <w:b/>
        </w:rPr>
      </w:pPr>
      <w:r w:rsidRPr="002415CF">
        <w:br w:type="page"/>
      </w:r>
    </w:p>
    <w:p w14:paraId="255F1516" w14:textId="77777777" w:rsidR="00693713" w:rsidRPr="002415CF" w:rsidRDefault="00693713" w:rsidP="00693713">
      <w:pPr>
        <w:pStyle w:val="berschrift2"/>
        <w:numPr>
          <w:ilvl w:val="1"/>
          <w:numId w:val="13"/>
        </w:numPr>
        <w:ind w:left="454" w:hanging="454"/>
      </w:pPr>
      <w:bookmarkStart w:id="167" w:name="_Toc455412051"/>
      <w:bookmarkStart w:id="168" w:name="_Toc468870864"/>
      <w:r>
        <w:lastRenderedPageBreak/>
        <w:t>Bedienelement mit Raumtemperaturregler, Multifunktion</w:t>
      </w:r>
      <w:bookmarkEnd w:id="167"/>
      <w:bookmarkEnd w:id="168"/>
    </w:p>
    <w:p w14:paraId="4BB8AFAE" w14:textId="77777777" w:rsidR="00693713" w:rsidRPr="002A5B26" w:rsidRDefault="00693713" w:rsidP="00693713">
      <w:pPr>
        <w:pStyle w:val="BulletPoint01"/>
      </w:pPr>
      <w:r w:rsidRPr="002A5B26">
        <w:t>Für Installationsbus KNX und Powernet KNX</w:t>
      </w:r>
    </w:p>
    <w:p w14:paraId="07387304" w14:textId="77777777" w:rsidR="00693713" w:rsidRPr="002A5B26" w:rsidRDefault="00693713" w:rsidP="00693713">
      <w:pPr>
        <w:pStyle w:val="BulletPoint01"/>
      </w:pPr>
      <w:r w:rsidRPr="002A5B26">
        <w:t>Zur Einzelraum-Temperaturregelung in</w:t>
      </w:r>
      <w:r>
        <w:t xml:space="preserve"> der Heizungs- und Klimatechnik</w:t>
      </w:r>
    </w:p>
    <w:p w14:paraId="1BA11AE6" w14:textId="77777777" w:rsidR="00693713" w:rsidRPr="002A5B26" w:rsidRDefault="00693713" w:rsidP="00693713">
      <w:pPr>
        <w:pStyle w:val="BulletPoint01"/>
      </w:pPr>
      <w:r w:rsidRPr="002A5B26">
        <w:t>Mit hinterleuchtetem Display zur Anzei</w:t>
      </w:r>
      <w:r>
        <w:t>ge der aktuellen Raumtemperatur</w:t>
      </w:r>
    </w:p>
    <w:p w14:paraId="0E91B71C" w14:textId="77777777" w:rsidR="00693713" w:rsidRPr="002A5B26" w:rsidRDefault="00693713" w:rsidP="00693713">
      <w:pPr>
        <w:pStyle w:val="BulletPoint01"/>
      </w:pPr>
      <w:r w:rsidRPr="002A5B26">
        <w:t>Mit externer Istwert-Vorgabe</w:t>
      </w:r>
    </w:p>
    <w:p w14:paraId="072A6094" w14:textId="77777777" w:rsidR="00693713" w:rsidRPr="002A5B26" w:rsidRDefault="00693713" w:rsidP="00693713">
      <w:pPr>
        <w:pStyle w:val="BulletPoint01"/>
      </w:pPr>
      <w:r>
        <w:t>Master-/Slavebetrieb</w:t>
      </w:r>
    </w:p>
    <w:p w14:paraId="7FC7B21A" w14:textId="77777777" w:rsidR="00693713" w:rsidRPr="002A5B26" w:rsidRDefault="00693713" w:rsidP="00693713">
      <w:pPr>
        <w:pStyle w:val="BulletPoint01"/>
      </w:pPr>
      <w:r>
        <w:t>Mit Grundlastbetrieb</w:t>
      </w:r>
    </w:p>
    <w:p w14:paraId="2B089352" w14:textId="77777777" w:rsidR="00693713" w:rsidRPr="002A5B26" w:rsidRDefault="00693713" w:rsidP="00693713">
      <w:pPr>
        <w:pStyle w:val="BulletPoint01"/>
      </w:pPr>
      <w:r w:rsidRPr="002A5B26">
        <w:t>Über KNX kann Komfort-,Standby-,Nachtbetrieb oder Frost-/Hitzeschutzbetrieb vorgewählt werden. Die Sollwerte sind parametierbar</w:t>
      </w:r>
      <w:r>
        <w:t>.</w:t>
      </w:r>
    </w:p>
    <w:p w14:paraId="03087EA5" w14:textId="77777777" w:rsidR="00693713" w:rsidRPr="002A5B26" w:rsidRDefault="00693713" w:rsidP="00693713">
      <w:pPr>
        <w:pStyle w:val="BulletPoint01"/>
      </w:pPr>
      <w:r w:rsidRPr="002A5B26">
        <w:t>Anzeige der Betriebsz</w:t>
      </w:r>
      <w:r>
        <w:t>ustände über Symbole im Display</w:t>
      </w:r>
    </w:p>
    <w:p w14:paraId="77EF28D9" w14:textId="77777777" w:rsidR="00693713" w:rsidRPr="002A5B26" w:rsidRDefault="00693713" w:rsidP="00693713">
      <w:pPr>
        <w:pStyle w:val="BulletPoint01"/>
      </w:pPr>
      <w:r w:rsidRPr="002A5B26">
        <w:t>Anzeige des Datums und der Zeit im Display möglich</w:t>
      </w:r>
    </w:p>
    <w:p w14:paraId="2CFF13C8" w14:textId="77777777" w:rsidR="00693713" w:rsidRPr="002A5B26" w:rsidRDefault="00693713" w:rsidP="00693713">
      <w:pPr>
        <w:pStyle w:val="BulletPoint01"/>
      </w:pPr>
      <w:r w:rsidRPr="002A5B26">
        <w:t>Der Regler ist ein stetiger Raumtemperaturregler für Ventilator-Konvektoren (Fan Coil) in 2- und 4-Rohr Anlagen und konventionellen Heiz- oder Kühlanlagen</w:t>
      </w:r>
    </w:p>
    <w:p w14:paraId="50A6AF4E" w14:textId="77777777" w:rsidR="00693713" w:rsidRPr="002A5B26" w:rsidRDefault="00693713" w:rsidP="00693713">
      <w:pPr>
        <w:pStyle w:val="BulletPoint01"/>
      </w:pPr>
      <w:r w:rsidRPr="002A5B26">
        <w:t>Die Lüfterstufe kann manuell oder in den Automatikbetrieb geschaltet werden</w:t>
      </w:r>
    </w:p>
    <w:p w14:paraId="25A02066" w14:textId="77777777" w:rsidR="00693713" w:rsidRPr="002A5B26" w:rsidRDefault="00693713" w:rsidP="00693713">
      <w:pPr>
        <w:pStyle w:val="BulletPoint01"/>
      </w:pPr>
      <w:r w:rsidRPr="002A5B26">
        <w:t>Sollwertverstellung über obere Wippe möglich</w:t>
      </w:r>
    </w:p>
    <w:p w14:paraId="0B07B376" w14:textId="77777777" w:rsidR="00693713" w:rsidRPr="002A5B26" w:rsidRDefault="00693713" w:rsidP="00693713">
      <w:pPr>
        <w:pStyle w:val="BulletPoint01"/>
      </w:pPr>
      <w:r w:rsidRPr="002A5B26">
        <w:t>Komfort-Standby-Umschaltung über untere Wippe möglich</w:t>
      </w:r>
    </w:p>
    <w:p w14:paraId="417C7781" w14:textId="77777777" w:rsidR="00693713" w:rsidRPr="002A5B26" w:rsidRDefault="00693713" w:rsidP="00693713">
      <w:pPr>
        <w:pStyle w:val="BulletPoint01"/>
      </w:pPr>
      <w:r w:rsidRPr="002A5B26">
        <w:t>Der Regelausgang kann wahlweise ein stetiges (PI-Regelung) oder schaltendes Stellsignal (2-Punkt oder PWM) ausgeben</w:t>
      </w:r>
    </w:p>
    <w:p w14:paraId="5F016E32" w14:textId="77777777" w:rsidR="00693713" w:rsidRPr="002A5B26" w:rsidRDefault="00693713" w:rsidP="00693713">
      <w:pPr>
        <w:pStyle w:val="BulletPoint01"/>
      </w:pPr>
      <w:r w:rsidRPr="002A5B26">
        <w:t>Zum Senden von Schalt-, Tast-, Dimm- und Jalousiebefehlen an einen KNX-Aktor</w:t>
      </w:r>
    </w:p>
    <w:p w14:paraId="54ED684D" w14:textId="77777777" w:rsidR="00693713" w:rsidRPr="002A5B26" w:rsidRDefault="00693713" w:rsidP="00693713">
      <w:pPr>
        <w:pStyle w:val="BulletPoint01"/>
      </w:pPr>
      <w:r w:rsidRPr="002A5B26">
        <w:t>Unterstützung der KNX-Funktionen durch innovatives Farbkonzept (gelb</w:t>
      </w:r>
      <w:r>
        <w:t xml:space="preserve"> </w:t>
      </w:r>
      <w:r w:rsidRPr="002A5B26">
        <w:t>=</w:t>
      </w:r>
      <w:r>
        <w:t xml:space="preserve"> </w:t>
      </w:r>
      <w:r w:rsidRPr="002A5B26">
        <w:t>Beleuchtung, blau</w:t>
      </w:r>
      <w:r>
        <w:t xml:space="preserve"> </w:t>
      </w:r>
      <w:r w:rsidRPr="002A5B26">
        <w:t>=</w:t>
      </w:r>
      <w:r>
        <w:t xml:space="preserve"> </w:t>
      </w:r>
      <w:r w:rsidRPr="002A5B26">
        <w:t>Jalousie, orange</w:t>
      </w:r>
      <w:r>
        <w:t> </w:t>
      </w:r>
      <w:r w:rsidRPr="002A5B26">
        <w:t>=</w:t>
      </w:r>
      <w:r>
        <w:t> </w:t>
      </w:r>
      <w:r w:rsidRPr="002A5B26">
        <w:t>RTR, magenta</w:t>
      </w:r>
      <w:r>
        <w:t xml:space="preserve"> </w:t>
      </w:r>
      <w:r w:rsidRPr="002A5B26">
        <w:t>=</w:t>
      </w:r>
      <w:r>
        <w:t xml:space="preserve"> </w:t>
      </w:r>
      <w:r w:rsidRPr="002A5B26">
        <w:t>Szene und weiß</w:t>
      </w:r>
      <w:r>
        <w:t xml:space="preserve"> </w:t>
      </w:r>
      <w:r w:rsidRPr="002A5B26">
        <w:t>=</w:t>
      </w:r>
      <w:r>
        <w:t xml:space="preserve"> </w:t>
      </w:r>
      <w:r w:rsidRPr="002A5B26">
        <w:t>neutral/keine Funktionszuordnung) od</w:t>
      </w:r>
      <w:r>
        <w:t>er Standardbeleuchtung rot/grün</w:t>
      </w:r>
    </w:p>
    <w:p w14:paraId="32C740A5" w14:textId="77777777" w:rsidR="00693713" w:rsidRPr="002A5B26" w:rsidRDefault="00693713" w:rsidP="00693713">
      <w:pPr>
        <w:pStyle w:val="BulletPoint01"/>
      </w:pPr>
      <w:r w:rsidRPr="002A5B26">
        <w:t>Farbe und Funktion der LEDs über ETS än</w:t>
      </w:r>
      <w:r>
        <w:t>derbar</w:t>
      </w:r>
    </w:p>
    <w:p w14:paraId="2107B849" w14:textId="77777777" w:rsidR="00693713" w:rsidRPr="002A5B26" w:rsidRDefault="00693713" w:rsidP="00693713">
      <w:pPr>
        <w:pStyle w:val="BulletPoint01"/>
      </w:pPr>
      <w:r w:rsidRPr="002A5B26">
        <w:t xml:space="preserve">Entnahmeschutz ist </w:t>
      </w:r>
      <w:r>
        <w:t>über Schraubbefestigung möglich</w:t>
      </w:r>
    </w:p>
    <w:p w14:paraId="403580CA" w14:textId="77777777" w:rsidR="00693713" w:rsidRPr="002A5B26" w:rsidRDefault="00693713" w:rsidP="00693713">
      <w:pPr>
        <w:pStyle w:val="BulletPoint01"/>
      </w:pPr>
      <w:r w:rsidRPr="002A5B26">
        <w:t>Mit max</w:t>
      </w:r>
      <w:r>
        <w:t>.</w:t>
      </w:r>
      <w:r w:rsidRPr="002A5B26">
        <w:t xml:space="preserve"> 10 Logikkanälen (Logikgatter, Zeitverzögerung, Sequenzen etc). Logikfunktionen des Kanals frei wählbar</w:t>
      </w:r>
      <w:r>
        <w:t>.</w:t>
      </w:r>
    </w:p>
    <w:p w14:paraId="5F9AAF08" w14:textId="77777777" w:rsidR="00693713" w:rsidRDefault="00693713" w:rsidP="00693713">
      <w:pPr>
        <w:pStyle w:val="BulletPoint01"/>
      </w:pPr>
      <w:r w:rsidRPr="002A5B26">
        <w:t>Für UP-Busankoppler und UP-Netzankoppler.</w:t>
      </w:r>
    </w:p>
    <w:p w14:paraId="4C39A417" w14:textId="77777777" w:rsidR="00693713" w:rsidRPr="002A5B26" w:rsidRDefault="00693713" w:rsidP="00693713">
      <w:pPr>
        <w:pStyle w:val="BulletPoint01"/>
      </w:pPr>
      <w:r w:rsidRPr="002A5B26">
        <w:t>Als Applikationen für das Anwendungsmodul stehen zur Verfügung:</w:t>
      </w:r>
    </w:p>
    <w:p w14:paraId="5A58EC8E" w14:textId="77777777" w:rsidR="00693713" w:rsidRPr="002A5B26" w:rsidRDefault="00693713" w:rsidP="00693713">
      <w:pPr>
        <w:pStyle w:val="BulletPoint02"/>
      </w:pPr>
      <w:r w:rsidRPr="002A5B26">
        <w:t>Eingänge: LED</w:t>
      </w:r>
    </w:p>
    <w:p w14:paraId="2077FA80" w14:textId="77777777" w:rsidR="00693713" w:rsidRDefault="00693713" w:rsidP="00693713">
      <w:pPr>
        <w:pStyle w:val="BulletPoint02"/>
      </w:pPr>
      <w:r w:rsidRPr="002A5B26">
        <w:t xml:space="preserve">Ausgänge: </w:t>
      </w:r>
      <w:r>
        <w:t>Schalten, D</w:t>
      </w:r>
      <w:r w:rsidRPr="002A5B26">
        <w:t>immen, Jalousie, Wert, Taster, Lichtszenennebenstelle, Stufenschalter, Kurz-, Langbedienung, RTR-Betriebsartenumschaltung, Tast Schalten, Tast Dimmen, Tast Jalousie, Tast Wertsender, Tast Stufenschalter, Tast Mehrfachfunktionen (max. 5 Kanäle), Tast Wertsender 2</w:t>
      </w:r>
      <w:r>
        <w:t xml:space="preserve"> </w:t>
      </w:r>
      <w:r w:rsidRPr="002A5B26">
        <w:t xml:space="preserve">Objekte, Lichtszenenaktor, Sequenzaktor, Treppenhauslicht, Verzögerung, Preset, Telegramm zyklisch, Blinken, Logik (AND, OR, XOR, XNOR, NAND, NOR), </w:t>
      </w:r>
      <w:r>
        <w:t xml:space="preserve">TOR, - Min-, Maxwertgeber, </w:t>
      </w:r>
      <w:r w:rsidRPr="002A5B26">
        <w:t>Sollwert/Hysterese, PWM-Umsetzer, Priorität, Stetig, Heizen, Kühlen, Lüftersteuerung</w:t>
      </w:r>
    </w:p>
    <w:p w14:paraId="35D1BE18" w14:textId="77777777" w:rsidR="00693713" w:rsidRDefault="00693713" w:rsidP="00693713"/>
    <w:p w14:paraId="4A765E08" w14:textId="77777777" w:rsidR="00693713" w:rsidRDefault="00693713" w:rsidP="00693713">
      <w:pPr>
        <w:spacing w:after="200"/>
        <w:rPr>
          <w:rFonts w:ascii="Arial" w:eastAsia="Arial" w:hAnsi="Arial" w:cs="Arial"/>
          <w:noProof/>
          <w:szCs w:val="18"/>
        </w:rPr>
      </w:pPr>
      <w:r>
        <w:br w:type="page"/>
      </w:r>
    </w:p>
    <w:p w14:paraId="3A024567" w14:textId="77777777" w:rsidR="00693713" w:rsidRPr="002415CF" w:rsidRDefault="00693713" w:rsidP="00693713">
      <w:pPr>
        <w:pStyle w:val="BulletPoint01"/>
      </w:pPr>
      <w:r>
        <w:lastRenderedPageBreak/>
        <w:t>Raumtemperaturregler</w:t>
      </w:r>
      <w:r w:rsidRPr="002415CF">
        <w:t>:</w:t>
      </w:r>
    </w:p>
    <w:p w14:paraId="042D5ADC" w14:textId="77777777" w:rsidR="00693713" w:rsidRPr="002415CF" w:rsidRDefault="00693713" w:rsidP="00693713">
      <w:pPr>
        <w:pStyle w:val="BulletPoint02"/>
        <w:ind w:left="1077" w:hanging="357"/>
      </w:pPr>
      <w:r>
        <w:t>Anschluss</w:t>
      </w:r>
      <w:r w:rsidRPr="002415CF">
        <w:t xml:space="preserve">: </w:t>
      </w:r>
    </w:p>
    <w:p w14:paraId="5B03669D" w14:textId="77777777" w:rsidR="00693713" w:rsidRDefault="00693713" w:rsidP="00693713">
      <w:pPr>
        <w:pStyle w:val="BulletPoint03"/>
      </w:pPr>
      <w:r w:rsidRPr="00E006E5">
        <w:t>Spannungsversorgung: 10-polige Steckerleiste</w:t>
      </w:r>
    </w:p>
    <w:p w14:paraId="2C8473D2" w14:textId="77777777" w:rsidR="00693713" w:rsidRPr="00E006E5" w:rsidRDefault="00693713" w:rsidP="00693713">
      <w:pPr>
        <w:pStyle w:val="BulletPoint02"/>
      </w:pPr>
      <w:r w:rsidRPr="00E006E5">
        <w:t>Bedienelemente: Tastkontakte links/rechts, auch zur Sollwert- und Betriebsartenwahl</w:t>
      </w:r>
    </w:p>
    <w:p w14:paraId="705C1082" w14:textId="77777777" w:rsidR="00693713" w:rsidRDefault="00693713" w:rsidP="00693713">
      <w:pPr>
        <w:pStyle w:val="BulletPoint02"/>
      </w:pPr>
      <w:r w:rsidRPr="00E006E5">
        <w:t>Anzeigeelemente: Anzeige der Betriebsart und Temperatur über LCD</w:t>
      </w:r>
    </w:p>
    <w:p w14:paraId="16F24789" w14:textId="77777777" w:rsidR="00693713" w:rsidRPr="002415CF" w:rsidRDefault="00693713" w:rsidP="00693713">
      <w:pPr>
        <w:pStyle w:val="BulletPoint02"/>
      </w:pPr>
      <w:r>
        <w:t>Schutzart</w:t>
      </w:r>
      <w:r w:rsidRPr="002415CF">
        <w:t>: IP 20, IEC/EN 60 529</w:t>
      </w:r>
    </w:p>
    <w:p w14:paraId="67AF136E" w14:textId="711EEAD3" w:rsidR="00693713" w:rsidRPr="002415CF" w:rsidRDefault="00C33847" w:rsidP="00693713">
      <w:pPr>
        <w:pStyle w:val="BulletPoint02"/>
      </w:pPr>
      <w:r>
        <w:t>Temperaturbereich</w:t>
      </w:r>
      <w:r w:rsidR="00693713" w:rsidRPr="002415CF">
        <w:t xml:space="preserve">: -5 °C </w:t>
      </w:r>
      <w:r w:rsidR="00693713">
        <w:t>bis</w:t>
      </w:r>
      <w:r w:rsidR="00693713" w:rsidRPr="002415CF">
        <w:t xml:space="preserve"> 45 °C</w:t>
      </w:r>
    </w:p>
    <w:p w14:paraId="428959CC" w14:textId="77777777" w:rsidR="00693713" w:rsidRPr="002415CF" w:rsidRDefault="00693713" w:rsidP="00693713">
      <w:pPr>
        <w:pStyle w:val="BulletPoint02"/>
        <w:ind w:left="1077" w:hanging="357"/>
      </w:pPr>
      <w:r>
        <w:t>Abmessungen</w:t>
      </w:r>
      <w:r w:rsidRPr="002415CF">
        <w:t xml:space="preserve"> (</w:t>
      </w:r>
      <w:r>
        <w:t>H</w:t>
      </w:r>
      <w:r w:rsidRPr="002415CF">
        <w:t xml:space="preserve"> x </w:t>
      </w:r>
      <w:r>
        <w:t>B</w:t>
      </w:r>
      <w:r w:rsidRPr="002415CF">
        <w:t xml:space="preserve"> x </w:t>
      </w:r>
      <w:r>
        <w:t>T</w:t>
      </w:r>
      <w:r w:rsidRPr="002415CF">
        <w:t>): 63</w:t>
      </w:r>
      <w:r>
        <w:t xml:space="preserve"> mm</w:t>
      </w:r>
      <w:r w:rsidRPr="002415CF">
        <w:t xml:space="preserve"> x 63 mm</w:t>
      </w:r>
    </w:p>
    <w:p w14:paraId="2A46C419" w14:textId="573FB669" w:rsidR="00693713" w:rsidRPr="00796E55" w:rsidRDefault="00693713" w:rsidP="00693713">
      <w:pPr>
        <w:pStyle w:val="BulletPoint02"/>
      </w:pPr>
      <w:r w:rsidRPr="00796E55">
        <w:t xml:space="preserve">Hersteller: </w:t>
      </w:r>
      <w:r w:rsidR="00E169FB">
        <w:t>ABB</w:t>
      </w:r>
    </w:p>
    <w:p w14:paraId="77DDB684" w14:textId="6F61F62D" w:rsidR="00693713" w:rsidRPr="002415CF" w:rsidRDefault="00F47590" w:rsidP="00693713">
      <w:pPr>
        <w:pStyle w:val="BulletPoint02"/>
        <w:ind w:left="1077" w:hanging="357"/>
      </w:pPr>
      <w:r>
        <w:t>Typ</w:t>
      </w:r>
      <w:r w:rsidR="00693713" w:rsidRPr="002415CF">
        <w:t>: 6128/28</w:t>
      </w:r>
    </w:p>
    <w:p w14:paraId="0FAFD214" w14:textId="77777777" w:rsidR="00693713" w:rsidRPr="002415CF" w:rsidRDefault="00693713" w:rsidP="00693713">
      <w:pPr>
        <w:spacing w:after="200"/>
        <w:rPr>
          <w:rFonts w:ascii="Arial" w:eastAsia="Arial" w:hAnsi="Arial" w:cs="Arial"/>
          <w:noProof/>
          <w:szCs w:val="18"/>
        </w:rPr>
      </w:pPr>
    </w:p>
    <w:p w14:paraId="671B00EF" w14:textId="77777777" w:rsidR="00693713" w:rsidRPr="002415CF" w:rsidRDefault="00693713" w:rsidP="00693713">
      <w:pPr>
        <w:pStyle w:val="BulletPoint01"/>
      </w:pPr>
      <w:r>
        <w:t>KNX-Busankoppler</w:t>
      </w:r>
      <w:r w:rsidRPr="002415CF">
        <w:t>:</w:t>
      </w:r>
    </w:p>
    <w:p w14:paraId="11FFCF75" w14:textId="77777777" w:rsidR="00693713" w:rsidRPr="00990408" w:rsidRDefault="00693713" w:rsidP="00693713">
      <w:pPr>
        <w:pStyle w:val="BulletPoint02"/>
      </w:pPr>
      <w:r w:rsidRPr="00990408">
        <w:t>Für Installationsbus KNX</w:t>
      </w:r>
    </w:p>
    <w:p w14:paraId="1DC66DEF" w14:textId="77777777" w:rsidR="00693713" w:rsidRPr="00990408" w:rsidRDefault="00693713" w:rsidP="00693713">
      <w:pPr>
        <w:pStyle w:val="BulletPoint02"/>
      </w:pPr>
      <w:r w:rsidRPr="00990408">
        <w:t>Zur Verbindung</w:t>
      </w:r>
      <w:r>
        <w:t xml:space="preserve"> zwischen Installationsbus KNX </w:t>
      </w:r>
      <w:r w:rsidRPr="00990408">
        <w:t xml:space="preserve">und den </w:t>
      </w:r>
      <w:r>
        <w:t>verschiedenen Anwendungsmodulen</w:t>
      </w:r>
    </w:p>
    <w:p w14:paraId="607426AA" w14:textId="77777777" w:rsidR="00693713" w:rsidRPr="00990408" w:rsidRDefault="00693713" w:rsidP="00693713">
      <w:pPr>
        <w:pStyle w:val="BulletPoint02"/>
      </w:pPr>
      <w:r w:rsidRPr="00990408">
        <w:t>Zum Einbau in h</w:t>
      </w:r>
      <w:r>
        <w:t>andelsübliche AP- oder UP-Dosen</w:t>
      </w:r>
    </w:p>
    <w:p w14:paraId="62FC347A" w14:textId="77777777" w:rsidR="00693713" w:rsidRPr="002415CF" w:rsidRDefault="00693713" w:rsidP="00693713">
      <w:pPr>
        <w:pStyle w:val="BulletPoint02"/>
        <w:ind w:left="1077" w:hanging="357"/>
      </w:pPr>
      <w:r>
        <w:t>Anschluss:</w:t>
      </w:r>
    </w:p>
    <w:p w14:paraId="00761BAB" w14:textId="77777777" w:rsidR="00693713" w:rsidRDefault="00693713" w:rsidP="00693713">
      <w:pPr>
        <w:pStyle w:val="BulletPoint03"/>
      </w:pPr>
      <w:r w:rsidRPr="00990408">
        <w:t>KNX-Linie: Busanschlussklemme</w:t>
      </w:r>
    </w:p>
    <w:p w14:paraId="4E101F73" w14:textId="77777777" w:rsidR="00693713" w:rsidRPr="002415CF" w:rsidRDefault="00693713" w:rsidP="00693713">
      <w:pPr>
        <w:pStyle w:val="BulletPoint02"/>
      </w:pPr>
      <w:r>
        <w:t>Nennspannung</w:t>
      </w:r>
      <w:r w:rsidRPr="002415CF">
        <w:t>: 24 V</w:t>
      </w:r>
    </w:p>
    <w:p w14:paraId="5B935EAF" w14:textId="77777777" w:rsidR="00693713" w:rsidRPr="002415CF" w:rsidRDefault="00693713" w:rsidP="00693713">
      <w:pPr>
        <w:pStyle w:val="BulletPoint02"/>
      </w:pPr>
      <w:r>
        <w:t>Nennstrom</w:t>
      </w:r>
      <w:r w:rsidRPr="002415CF">
        <w:t>: 24 mA</w:t>
      </w:r>
    </w:p>
    <w:p w14:paraId="3FA4580F" w14:textId="77777777" w:rsidR="00693713" w:rsidRPr="002415CF" w:rsidRDefault="00693713" w:rsidP="00693713">
      <w:pPr>
        <w:pStyle w:val="BulletPoint02"/>
      </w:pPr>
      <w:r>
        <w:t>Schutzart</w:t>
      </w:r>
      <w:r w:rsidRPr="002415CF">
        <w:t>: IP 20, IEC/EN 60 529</w:t>
      </w:r>
    </w:p>
    <w:p w14:paraId="1ED3144A" w14:textId="0DA21705" w:rsidR="00693713" w:rsidRPr="002415CF" w:rsidRDefault="00C33847" w:rsidP="00693713">
      <w:pPr>
        <w:pStyle w:val="BulletPoint02"/>
      </w:pPr>
      <w:r>
        <w:t>Temperaturbereich:</w:t>
      </w:r>
      <w:r w:rsidR="00693713" w:rsidRPr="002415CF">
        <w:t xml:space="preserve"> -5 °C </w:t>
      </w:r>
      <w:r w:rsidR="00693713">
        <w:t>bis</w:t>
      </w:r>
      <w:r w:rsidR="00693713" w:rsidRPr="002415CF">
        <w:t xml:space="preserve"> 45 °C</w:t>
      </w:r>
    </w:p>
    <w:p w14:paraId="22BE1062" w14:textId="77777777" w:rsidR="00693713" w:rsidRPr="002415CF" w:rsidRDefault="00693713" w:rsidP="00693713">
      <w:pPr>
        <w:pStyle w:val="BulletPoint02"/>
      </w:pPr>
      <w:r>
        <w:t>Abmessungen</w:t>
      </w:r>
      <w:r w:rsidRPr="002415CF">
        <w:t xml:space="preserve"> (</w:t>
      </w:r>
      <w:r>
        <w:t>H</w:t>
      </w:r>
      <w:r w:rsidRPr="002415CF">
        <w:t xml:space="preserve"> x </w:t>
      </w:r>
      <w:r>
        <w:t>B</w:t>
      </w:r>
      <w:r w:rsidRPr="002415CF">
        <w:t xml:space="preserve"> x </w:t>
      </w:r>
      <w:r>
        <w:t>T</w:t>
      </w:r>
      <w:r w:rsidRPr="002415CF">
        <w:t xml:space="preserve">): </w:t>
      </w:r>
      <w:r w:rsidRPr="00990408">
        <w:t>50</w:t>
      </w:r>
      <w:r>
        <w:t xml:space="preserve"> mm</w:t>
      </w:r>
      <w:r w:rsidRPr="00990408">
        <w:t xml:space="preserve"> x 45</w:t>
      </w:r>
      <w:r>
        <w:t xml:space="preserve"> mm</w:t>
      </w:r>
      <w:r w:rsidRPr="00990408">
        <w:t xml:space="preserve"> x 23 </w:t>
      </w:r>
      <w:r>
        <w:t>mm</w:t>
      </w:r>
    </w:p>
    <w:p w14:paraId="70874D99" w14:textId="773337C1" w:rsidR="00693713" w:rsidRPr="00796E55" w:rsidRDefault="00693713" w:rsidP="00693713">
      <w:pPr>
        <w:pStyle w:val="BulletPoint02"/>
      </w:pPr>
      <w:r w:rsidRPr="00796E55">
        <w:t xml:space="preserve">Hersteller: </w:t>
      </w:r>
      <w:r w:rsidR="00E169FB">
        <w:t>ABB</w:t>
      </w:r>
    </w:p>
    <w:p w14:paraId="11B8EA29" w14:textId="30B6AE24" w:rsidR="00693713" w:rsidRPr="002415CF" w:rsidRDefault="00F47590" w:rsidP="00693713">
      <w:pPr>
        <w:pStyle w:val="BulletPoint02"/>
      </w:pPr>
      <w:r>
        <w:t>Typ</w:t>
      </w:r>
      <w:r w:rsidR="00693713" w:rsidRPr="002415CF">
        <w:t>: 6120/12</w:t>
      </w:r>
    </w:p>
    <w:p w14:paraId="7DFBD8DE" w14:textId="77777777" w:rsidR="00693713" w:rsidRPr="002415CF" w:rsidRDefault="00693713" w:rsidP="00693713">
      <w:pPr>
        <w:rPr>
          <w:rFonts w:ascii="Arial" w:eastAsia="Arial" w:hAnsi="Arial" w:cs="Arial"/>
          <w:b/>
        </w:rPr>
      </w:pPr>
      <w:r w:rsidRPr="002415CF">
        <w:br w:type="page"/>
      </w:r>
    </w:p>
    <w:p w14:paraId="41BBC2C5" w14:textId="77777777" w:rsidR="00693713" w:rsidRPr="000B1604" w:rsidRDefault="00693713" w:rsidP="00693713">
      <w:pPr>
        <w:pStyle w:val="berschrift2"/>
      </w:pPr>
      <w:bookmarkStart w:id="169" w:name="_Toc455412052"/>
      <w:bookmarkStart w:id="170" w:name="_Toc468870865"/>
      <w:r w:rsidRPr="00FC45C0">
        <w:lastRenderedPageBreak/>
        <w:t>Ventilantrieb-Aktor</w:t>
      </w:r>
      <w:bookmarkEnd w:id="169"/>
      <w:bookmarkEnd w:id="170"/>
    </w:p>
    <w:p w14:paraId="5B2BDECD" w14:textId="77777777" w:rsidR="00693713" w:rsidRPr="00FC45C0" w:rsidRDefault="00693713" w:rsidP="00693713">
      <w:pPr>
        <w:pStyle w:val="BulletPoint01"/>
      </w:pPr>
      <w:bookmarkStart w:id="171" w:name="_Toc395865863"/>
      <w:bookmarkStart w:id="172" w:name="_Toc401650592"/>
      <w:r w:rsidRPr="00FC45C0">
        <w:t>Zur Steuerung von thermoelektrischen Stellantrieben (24…230 V AC) in Heiz-/Kühlsystemen über 6/12 unabhängige Halbleiterausgänge</w:t>
      </w:r>
    </w:p>
    <w:p w14:paraId="3D0F3324" w14:textId="77777777" w:rsidR="00693713" w:rsidRPr="002415CF" w:rsidRDefault="00693713" w:rsidP="00693713">
      <w:pPr>
        <w:pStyle w:val="BulletPoint01"/>
      </w:pPr>
      <w:r w:rsidRPr="00FC45C0">
        <w:t>Nachfolgende Funktionen sind zu erfüllen</w:t>
      </w:r>
      <w:r w:rsidRPr="002415CF">
        <w:t>:</w:t>
      </w:r>
    </w:p>
    <w:p w14:paraId="0B29CFA9" w14:textId="5BEBEFBC" w:rsidR="00693713" w:rsidRPr="00FC45C0" w:rsidRDefault="00693713" w:rsidP="00693713">
      <w:pPr>
        <w:pStyle w:val="BulletPoint02"/>
      </w:pPr>
      <w:r w:rsidRPr="00FC45C0">
        <w:t xml:space="preserve">Versorgung des </w:t>
      </w:r>
      <w:r w:rsidR="0077039D">
        <w:t>Geräts</w:t>
      </w:r>
      <w:r w:rsidRPr="00FC45C0">
        <w:t xml:space="preserve"> über</w:t>
      </w:r>
      <w:r>
        <w:t xml:space="preserve"> Busspannung</w:t>
      </w:r>
    </w:p>
    <w:p w14:paraId="5E10493B" w14:textId="77777777" w:rsidR="00693713" w:rsidRPr="00FC45C0" w:rsidRDefault="00693713" w:rsidP="00693713">
      <w:pPr>
        <w:pStyle w:val="BulletPoint02"/>
      </w:pPr>
      <w:r w:rsidRPr="00FC45C0">
        <w:t xml:space="preserve">Ausgänge </w:t>
      </w:r>
      <w:r>
        <w:t>kurzschluss- und überlastsicher</w:t>
      </w:r>
    </w:p>
    <w:p w14:paraId="31D6372C" w14:textId="77777777" w:rsidR="00693713" w:rsidRPr="00FC45C0" w:rsidRDefault="00693713" w:rsidP="00693713">
      <w:pPr>
        <w:pStyle w:val="BulletPoint02"/>
      </w:pPr>
      <w:r w:rsidRPr="00FC45C0">
        <w:t>Manuelle Bedienta</w:t>
      </w:r>
      <w:r>
        <w:t>sten und LED-Anzeige je Ausgang</w:t>
      </w:r>
    </w:p>
    <w:p w14:paraId="020F6B8E" w14:textId="77777777" w:rsidR="00693713" w:rsidRPr="00FC45C0" w:rsidRDefault="00693713" w:rsidP="00693713">
      <w:pPr>
        <w:pStyle w:val="BulletPoint02"/>
      </w:pPr>
      <w:r w:rsidRPr="00FC45C0">
        <w:t>Manuelle Bedienung sperren/freigeben, Deaktivierung nach Zeit und Status</w:t>
      </w:r>
    </w:p>
    <w:p w14:paraId="249DCE86" w14:textId="77777777" w:rsidR="00693713" w:rsidRPr="00FC45C0" w:rsidRDefault="00693713" w:rsidP="00693713">
      <w:pPr>
        <w:pStyle w:val="BulletPoint02"/>
      </w:pPr>
      <w:r w:rsidRPr="00FC45C0">
        <w:t>Ko</w:t>
      </w:r>
      <w:r>
        <w:t>pieren und Tauschen von Kanälen</w:t>
      </w:r>
    </w:p>
    <w:p w14:paraId="5508BD67" w14:textId="77777777" w:rsidR="00693713" w:rsidRPr="00FC45C0" w:rsidRDefault="00693713" w:rsidP="00693713">
      <w:pPr>
        <w:pStyle w:val="BulletPoint02"/>
      </w:pPr>
      <w:r>
        <w:t>Zyklische Geräteüberwachung</w:t>
      </w:r>
    </w:p>
    <w:p w14:paraId="4B56F747" w14:textId="77777777" w:rsidR="00693713" w:rsidRPr="00FC45C0" w:rsidRDefault="00693713" w:rsidP="00693713">
      <w:pPr>
        <w:pStyle w:val="BulletPoint02"/>
      </w:pPr>
      <w:r w:rsidRPr="00FC45C0">
        <w:t>Sende- und Schaltverzögerung nach Busspannungswiederkehr</w:t>
      </w:r>
    </w:p>
    <w:p w14:paraId="625936FB" w14:textId="77777777" w:rsidR="00693713" w:rsidRPr="00FC45C0" w:rsidRDefault="00693713" w:rsidP="00693713">
      <w:pPr>
        <w:pStyle w:val="BulletPoint02"/>
      </w:pPr>
      <w:r>
        <w:t>Statuswerte anfordern</w:t>
      </w:r>
    </w:p>
    <w:p w14:paraId="139F335F" w14:textId="77777777" w:rsidR="00693713" w:rsidRPr="00FC45C0" w:rsidRDefault="00693713" w:rsidP="00693713">
      <w:pPr>
        <w:pStyle w:val="BulletPoint02"/>
        <w:rPr>
          <w:rFonts w:ascii="Arial" w:eastAsia="Arial" w:hAnsi="Arial"/>
        </w:rPr>
      </w:pPr>
      <w:r>
        <w:t>Telegrammratenbegrenzung</w:t>
      </w:r>
    </w:p>
    <w:p w14:paraId="5D828479" w14:textId="77777777" w:rsidR="00693713" w:rsidRPr="002415CF" w:rsidRDefault="00693713" w:rsidP="00693713">
      <w:pPr>
        <w:pStyle w:val="BulletPoint01"/>
      </w:pPr>
      <w:r w:rsidRPr="00FC45C0">
        <w:t>Softwarefunktionen je Ausgang</w:t>
      </w:r>
      <w:r w:rsidRPr="002415CF">
        <w:t>:</w:t>
      </w:r>
    </w:p>
    <w:p w14:paraId="7321024D" w14:textId="77777777" w:rsidR="00693713" w:rsidRPr="00F74ECB" w:rsidRDefault="00693713" w:rsidP="00693713">
      <w:pPr>
        <w:pStyle w:val="BulletPoint02"/>
      </w:pPr>
      <w:r w:rsidRPr="00F74ECB">
        <w:t>Verha</w:t>
      </w:r>
      <w:r>
        <w:t>lten bei Busspannungswiederkehr</w:t>
      </w:r>
    </w:p>
    <w:p w14:paraId="546236D6" w14:textId="77777777" w:rsidR="00693713" w:rsidRPr="00F74ECB" w:rsidRDefault="00693713" w:rsidP="00693713">
      <w:pPr>
        <w:pStyle w:val="BulletPoint02"/>
      </w:pPr>
      <w:r w:rsidRPr="00F74ECB">
        <w:t>Überlast/Kurzschlussmeldung je Ausga</w:t>
      </w:r>
      <w:r>
        <w:t>ng</w:t>
      </w:r>
    </w:p>
    <w:p w14:paraId="56DE9B1D" w14:textId="77777777" w:rsidR="00693713" w:rsidRPr="00F74ECB" w:rsidRDefault="00693713" w:rsidP="00693713">
      <w:pPr>
        <w:pStyle w:val="BulletPoint02"/>
      </w:pPr>
      <w:r w:rsidRPr="00F74ECB">
        <w:t>Wirkweise (stroml</w:t>
      </w:r>
      <w:r>
        <w:t>os offen bzw. geschlossen) des Stellantriebs einstellbar</w:t>
      </w:r>
    </w:p>
    <w:p w14:paraId="34F18C8A" w14:textId="77777777" w:rsidR="00693713" w:rsidRPr="00F74ECB" w:rsidRDefault="00693713" w:rsidP="00693713">
      <w:pPr>
        <w:pStyle w:val="BulletPoint02"/>
      </w:pPr>
      <w:r w:rsidRPr="00F74ECB">
        <w:t>Schaltende (1 B</w:t>
      </w:r>
      <w:r>
        <w:t>it) oder stetige (1 Byte, PWM) Ansteuerung der Ausgänge</w:t>
      </w:r>
    </w:p>
    <w:p w14:paraId="31A95E47" w14:textId="77777777" w:rsidR="00693713" w:rsidRPr="00F74ECB" w:rsidRDefault="00693713" w:rsidP="00693713">
      <w:pPr>
        <w:pStyle w:val="BulletPoint02"/>
      </w:pPr>
      <w:r w:rsidRPr="00F74ECB">
        <w:t>Statusmeldung (</w:t>
      </w:r>
      <w:r>
        <w:t>1 Bit oder 1 Byte) des Ausgangs</w:t>
      </w:r>
    </w:p>
    <w:p w14:paraId="4992A2F5" w14:textId="77777777" w:rsidR="00693713" w:rsidRPr="00F74ECB" w:rsidRDefault="00693713" w:rsidP="00693713">
      <w:pPr>
        <w:pStyle w:val="BulletPoint02"/>
      </w:pPr>
      <w:r w:rsidRPr="00F74ECB">
        <w:t>Zykli</w:t>
      </w:r>
      <w:r>
        <w:t>sche Überwachung der Stellgröße</w:t>
      </w:r>
    </w:p>
    <w:p w14:paraId="198270B1" w14:textId="77777777" w:rsidR="00693713" w:rsidRPr="00F74ECB" w:rsidRDefault="00693713" w:rsidP="00693713">
      <w:pPr>
        <w:pStyle w:val="BulletPoint02"/>
      </w:pPr>
      <w:r w:rsidRPr="00F74ECB">
        <w:t>Vorzugslage und St</w:t>
      </w:r>
      <w:r>
        <w:t>atusmeldung bei Ausbleiben der Stellgröße (Reglerausfall)</w:t>
      </w:r>
    </w:p>
    <w:p w14:paraId="3C29E80E" w14:textId="77777777" w:rsidR="00693713" w:rsidRPr="00F74ECB" w:rsidRDefault="00693713" w:rsidP="00693713">
      <w:pPr>
        <w:pStyle w:val="BulletPoint02"/>
      </w:pPr>
      <w:r w:rsidRPr="00F74ECB">
        <w:t>Sicherheitsfunkt</w:t>
      </w:r>
      <w:r>
        <w:t>ionen Sperren und Zwangsführung</w:t>
      </w:r>
    </w:p>
    <w:p w14:paraId="2EB82BF1" w14:textId="77777777" w:rsidR="00693713" w:rsidRPr="00F74ECB" w:rsidRDefault="00693713" w:rsidP="00693713">
      <w:pPr>
        <w:pStyle w:val="BulletPoint02"/>
      </w:pPr>
      <w:r w:rsidRPr="00F74ECB">
        <w:t>Ventils</w:t>
      </w:r>
      <w:r>
        <w:t>pülung und Status Ventilspülung</w:t>
      </w:r>
    </w:p>
    <w:p w14:paraId="6A7A81A2" w14:textId="77777777" w:rsidR="00693713" w:rsidRPr="00F74ECB" w:rsidRDefault="00693713" w:rsidP="00693713">
      <w:pPr>
        <w:pStyle w:val="BulletPoint02"/>
      </w:pPr>
      <w:r w:rsidRPr="00F74ECB">
        <w:t xml:space="preserve">Kennlinienkorrektur </w:t>
      </w:r>
    </w:p>
    <w:p w14:paraId="78CC0FD2" w14:textId="77777777" w:rsidR="00693713" w:rsidRDefault="00693713" w:rsidP="00693713">
      <w:pPr>
        <w:pStyle w:val="BulletPoint02"/>
      </w:pPr>
      <w:r w:rsidRPr="00F74ECB">
        <w:t>Statusbyte</w:t>
      </w:r>
    </w:p>
    <w:p w14:paraId="4787E1AD" w14:textId="77777777" w:rsidR="00693713" w:rsidRPr="002415CF" w:rsidRDefault="00693713" w:rsidP="00693713">
      <w:pPr>
        <w:pStyle w:val="BulletPoint01"/>
      </w:pPr>
      <w:r>
        <w:t>Ausgänge</w:t>
      </w:r>
      <w:r w:rsidRPr="002415CF">
        <w:t xml:space="preserve">: 6/12 </w:t>
      </w:r>
      <w:r>
        <w:t>Halbleiterausgänge</w:t>
      </w:r>
    </w:p>
    <w:p w14:paraId="42E98363" w14:textId="77777777" w:rsidR="00693713" w:rsidRPr="00F74ECB" w:rsidRDefault="00693713" w:rsidP="00693713">
      <w:pPr>
        <w:pStyle w:val="BulletPoint01"/>
      </w:pPr>
      <w:r>
        <w:t>M</w:t>
      </w:r>
      <w:r w:rsidRPr="00F74ECB">
        <w:t>ax. Leistung</w:t>
      </w:r>
      <w:r>
        <w:t xml:space="preserve">sverbrauch bei ausgeschalteten </w:t>
      </w:r>
      <w:r w:rsidRPr="00F74ECB">
        <w:t>Ausgängen: &lt; 250 mW</w:t>
      </w:r>
    </w:p>
    <w:p w14:paraId="13624921" w14:textId="77777777" w:rsidR="00693713" w:rsidRPr="002415CF" w:rsidRDefault="00693713" w:rsidP="00693713">
      <w:pPr>
        <w:pStyle w:val="BulletPoint01"/>
      </w:pPr>
      <w:r>
        <w:t>Betriebsspannung</w:t>
      </w:r>
      <w:r w:rsidRPr="002415CF">
        <w:t>: 21…30 V DC via KNX</w:t>
      </w:r>
    </w:p>
    <w:p w14:paraId="3C9C3A80" w14:textId="77777777" w:rsidR="00693713" w:rsidRPr="002415CF" w:rsidRDefault="00693713" w:rsidP="00693713">
      <w:pPr>
        <w:pStyle w:val="BulletPoint01"/>
      </w:pPr>
      <w:r>
        <w:t xml:space="preserve">Nennspannung </w:t>
      </w:r>
      <w:r w:rsidRPr="002415CF">
        <w:t>U</w:t>
      </w:r>
      <w:r w:rsidRPr="002415CF">
        <w:rPr>
          <w:vertAlign w:val="subscript"/>
        </w:rPr>
        <w:t>N</w:t>
      </w:r>
      <w:r w:rsidRPr="002415CF">
        <w:t>: Max. 24…230 V AC, 45…65 Hz</w:t>
      </w:r>
    </w:p>
    <w:p w14:paraId="507D0D3A" w14:textId="77777777" w:rsidR="00693713" w:rsidRPr="002415CF" w:rsidRDefault="00693713" w:rsidP="00693713">
      <w:pPr>
        <w:pStyle w:val="BulletPoint01"/>
      </w:pPr>
      <w:r>
        <w:t xml:space="preserve">Nennstrom </w:t>
      </w:r>
      <w:r w:rsidRPr="002415CF">
        <w:t>I</w:t>
      </w:r>
      <w:r w:rsidRPr="002415CF">
        <w:rPr>
          <w:vertAlign w:val="subscript"/>
        </w:rPr>
        <w:t>N</w:t>
      </w:r>
      <w:r w:rsidRPr="002415CF">
        <w:t>: Max. 160 mA</w:t>
      </w:r>
      <w:r>
        <w:t xml:space="preserve"> je Ausgang</w:t>
      </w:r>
    </w:p>
    <w:p w14:paraId="687143E8" w14:textId="77777777" w:rsidR="00693713" w:rsidRPr="002415CF" w:rsidRDefault="00693713" w:rsidP="00693713">
      <w:pPr>
        <w:pStyle w:val="BulletPoint01"/>
      </w:pPr>
      <w:r w:rsidRPr="00F74ECB">
        <w:t>Bedien- u. Anzeigeelemente</w:t>
      </w:r>
      <w:r w:rsidRPr="002415CF">
        <w:t xml:space="preserve">: </w:t>
      </w:r>
    </w:p>
    <w:p w14:paraId="5C471351" w14:textId="77777777" w:rsidR="00693713" w:rsidRPr="002415CF" w:rsidRDefault="00693713" w:rsidP="00693713">
      <w:pPr>
        <w:pStyle w:val="BulletPoint02"/>
      </w:pPr>
      <w:r w:rsidRPr="002415CF">
        <w:t xml:space="preserve">LED </w:t>
      </w:r>
      <w:r>
        <w:t>und Taste (EIN/AUS) je Ausgang</w:t>
      </w:r>
    </w:p>
    <w:p w14:paraId="2DBCE3D1" w14:textId="77777777" w:rsidR="00693713" w:rsidRPr="00F74ECB" w:rsidRDefault="00693713" w:rsidP="00693713">
      <w:pPr>
        <w:pStyle w:val="BulletPoint02"/>
      </w:pPr>
      <w:r>
        <w:t xml:space="preserve">LED </w:t>
      </w:r>
      <w:r w:rsidRPr="00F74ECB">
        <w:t xml:space="preserve">zur Anzeige von </w:t>
      </w:r>
      <w:r>
        <w:t xml:space="preserve">Überlast/Kurzschluss und Taste </w:t>
      </w:r>
      <w:r w:rsidRPr="00F74ECB">
        <w:t>Reset für je 3 Ausgänge gemeinsam</w:t>
      </w:r>
    </w:p>
    <w:p w14:paraId="427C9727" w14:textId="77777777" w:rsidR="00693713" w:rsidRPr="002415CF" w:rsidRDefault="00693713" w:rsidP="00693713">
      <w:pPr>
        <w:pStyle w:val="BulletPoint01"/>
      </w:pPr>
      <w:r>
        <w:t>Anschluss</w:t>
      </w:r>
      <w:r w:rsidRPr="002415CF">
        <w:t>:</w:t>
      </w:r>
    </w:p>
    <w:p w14:paraId="40BF7EEC" w14:textId="77777777" w:rsidR="00693713" w:rsidRPr="00F74ECB" w:rsidRDefault="00693713" w:rsidP="00693713">
      <w:pPr>
        <w:pStyle w:val="BulletPoint02"/>
      </w:pPr>
      <w:r w:rsidRPr="00F74ECB">
        <w:t>Ausgänge: Schraubklemmen</w:t>
      </w:r>
    </w:p>
    <w:p w14:paraId="0D74EFB7" w14:textId="77777777" w:rsidR="00693713" w:rsidRDefault="00693713" w:rsidP="00693713">
      <w:pPr>
        <w:pStyle w:val="BulletPoint02"/>
      </w:pPr>
      <w:r w:rsidRPr="004D2F0B">
        <w:t xml:space="preserve">KNX: Schraubenlose Busanschlussklemme </w:t>
      </w:r>
    </w:p>
    <w:p w14:paraId="5A1CFA00" w14:textId="77777777" w:rsidR="00693713" w:rsidRDefault="00693713" w:rsidP="00693713">
      <w:pPr>
        <w:spacing w:after="200"/>
        <w:rPr>
          <w:rFonts w:ascii="Arial" w:eastAsia="Arial" w:hAnsi="Arial" w:cs="Arial"/>
          <w:noProof/>
          <w:szCs w:val="18"/>
        </w:rPr>
      </w:pPr>
      <w:r>
        <w:br w:type="page"/>
      </w:r>
    </w:p>
    <w:p w14:paraId="24AFA685" w14:textId="77777777" w:rsidR="00693713" w:rsidRPr="002D2D3F" w:rsidRDefault="00693713" w:rsidP="00693713">
      <w:pPr>
        <w:pStyle w:val="BulletPoint01"/>
      </w:pPr>
      <w:r w:rsidRPr="002D2D3F">
        <w:lastRenderedPageBreak/>
        <w:t>Gehäuse:</w:t>
      </w:r>
    </w:p>
    <w:p w14:paraId="019411F7" w14:textId="77777777" w:rsidR="00693713" w:rsidRPr="002D2D3F" w:rsidRDefault="00693713" w:rsidP="00693713">
      <w:pPr>
        <w:pStyle w:val="BulletPoint02"/>
      </w:pPr>
      <w:r w:rsidRPr="002D2D3F">
        <w:t>Kunststoff, halogenfrei</w:t>
      </w:r>
    </w:p>
    <w:p w14:paraId="2881D572" w14:textId="77777777" w:rsidR="00693713" w:rsidRPr="002D2D3F" w:rsidRDefault="00693713" w:rsidP="00693713">
      <w:pPr>
        <w:pStyle w:val="BulletPoint02"/>
      </w:pPr>
      <w:r w:rsidRPr="002D2D3F">
        <w:t>Entflammbarkeit V-0 gem. UL94</w:t>
      </w:r>
    </w:p>
    <w:p w14:paraId="17E65068" w14:textId="77777777" w:rsidR="00693713" w:rsidRPr="002D2D3F" w:rsidRDefault="00693713" w:rsidP="00693713">
      <w:pPr>
        <w:pStyle w:val="BulletPoint01"/>
      </w:pPr>
      <w:r w:rsidRPr="002D2D3F">
        <w:t xml:space="preserve">Schutzart: IP 20, </w:t>
      </w:r>
      <w:r>
        <w:t xml:space="preserve">IEC/EN </w:t>
      </w:r>
      <w:r w:rsidRPr="002D2D3F">
        <w:t>60 529</w:t>
      </w:r>
    </w:p>
    <w:p w14:paraId="79A76A86" w14:textId="77777777" w:rsidR="00693713" w:rsidRPr="002D2D3F" w:rsidRDefault="00693713" w:rsidP="00693713">
      <w:pPr>
        <w:pStyle w:val="BulletPoint01"/>
      </w:pPr>
      <w:r w:rsidRPr="002D2D3F">
        <w:t xml:space="preserve">Montage: Auf Tragschiene 35 mm, </w:t>
      </w:r>
      <w:r>
        <w:t xml:space="preserve">IEC/EN </w:t>
      </w:r>
      <w:r w:rsidRPr="002D2D3F">
        <w:t>60 715</w:t>
      </w:r>
    </w:p>
    <w:p w14:paraId="26AE9CD7" w14:textId="77777777" w:rsidR="00693713" w:rsidRPr="002D2D3F" w:rsidRDefault="00693713" w:rsidP="00693713">
      <w:pPr>
        <w:pStyle w:val="BulletPoint01"/>
      </w:pPr>
      <w:r w:rsidRPr="002D2D3F">
        <w:t>Einbaulage: Beliebig</w:t>
      </w:r>
    </w:p>
    <w:p w14:paraId="13C3B39B" w14:textId="77777777" w:rsidR="00693713" w:rsidRPr="002D2D3F" w:rsidRDefault="00693713" w:rsidP="00693713">
      <w:pPr>
        <w:pStyle w:val="BulletPoint01"/>
      </w:pPr>
      <w:r w:rsidRPr="002D2D3F">
        <w:t xml:space="preserve">Breite: </w:t>
      </w:r>
      <w:r>
        <w:t xml:space="preserve">4/8 </w:t>
      </w:r>
      <w:r w:rsidRPr="002D2D3F">
        <w:t>TE à 18 mm</w:t>
      </w:r>
    </w:p>
    <w:p w14:paraId="55CE106F" w14:textId="5493D3FF" w:rsidR="00693713" w:rsidRPr="002D2D3F" w:rsidRDefault="00693713" w:rsidP="00693713">
      <w:pPr>
        <w:pStyle w:val="BulletPoint01"/>
      </w:pPr>
      <w:r w:rsidRPr="002D2D3F">
        <w:t xml:space="preserve">Hersteller: </w:t>
      </w:r>
      <w:r w:rsidR="00E169FB">
        <w:t>ABB</w:t>
      </w:r>
    </w:p>
    <w:p w14:paraId="3C7B0EE3" w14:textId="77777777" w:rsidR="007553C6" w:rsidRDefault="00F47590" w:rsidP="00693713">
      <w:pPr>
        <w:pStyle w:val="BulletPoint01"/>
        <w:spacing w:after="0"/>
      </w:pPr>
      <w:r>
        <w:t>Typ</w:t>
      </w:r>
      <w:r w:rsidR="00693713" w:rsidRPr="002415CF">
        <w:t xml:space="preserve"> (</w:t>
      </w:r>
      <w:r w:rsidR="00693713">
        <w:t>je nach Anzahl der Kanäle</w:t>
      </w:r>
      <w:r w:rsidR="00693713" w:rsidRPr="002415CF">
        <w:t>): VAA/S 6.230.2.1, VAA/S 12.230.2.1</w:t>
      </w:r>
    </w:p>
    <w:p w14:paraId="225ECB52" w14:textId="77777777" w:rsidR="007553C6" w:rsidRDefault="007553C6" w:rsidP="007553C6">
      <w:pPr>
        <w:pStyle w:val="BulletPoint01"/>
        <w:numPr>
          <w:ilvl w:val="0"/>
          <w:numId w:val="0"/>
        </w:numPr>
        <w:spacing w:after="0"/>
        <w:ind w:left="357" w:hanging="357"/>
      </w:pPr>
    </w:p>
    <w:p w14:paraId="5D5944F8" w14:textId="42B12ED7" w:rsidR="00693713" w:rsidRPr="002415CF" w:rsidRDefault="00693713" w:rsidP="007553C6">
      <w:pPr>
        <w:pStyle w:val="BulletPoint01"/>
        <w:numPr>
          <w:ilvl w:val="0"/>
          <w:numId w:val="0"/>
        </w:numPr>
        <w:spacing w:after="0"/>
        <w:ind w:left="357" w:hanging="357"/>
      </w:pPr>
      <w:r w:rsidRPr="002415CF">
        <w:br w:type="page"/>
      </w:r>
    </w:p>
    <w:p w14:paraId="44B7C558" w14:textId="77777777" w:rsidR="00693713" w:rsidRPr="001004E9" w:rsidRDefault="00693713" w:rsidP="00693713">
      <w:pPr>
        <w:pStyle w:val="berschrift2"/>
        <w:rPr>
          <w:szCs w:val="18"/>
        </w:rPr>
      </w:pPr>
      <w:bookmarkStart w:id="173" w:name="_Toc455412053"/>
      <w:bookmarkStart w:id="174" w:name="_Toc468870866"/>
      <w:bookmarkEnd w:id="171"/>
      <w:bookmarkEnd w:id="172"/>
      <w:r>
        <w:lastRenderedPageBreak/>
        <w:t>Thermoelektrischer Stellantrieb</w:t>
      </w:r>
      <w:bookmarkEnd w:id="173"/>
      <w:bookmarkEnd w:id="174"/>
    </w:p>
    <w:p w14:paraId="591AA658" w14:textId="77777777" w:rsidR="00693713" w:rsidRPr="00AD18AD" w:rsidRDefault="00693713" w:rsidP="00693713">
      <w:pPr>
        <w:pStyle w:val="BulletPoint01"/>
      </w:pPr>
      <w:r w:rsidRPr="00AD18AD">
        <w:t>Der thermoelektrische Stellantrieb dient zum Öffnen und Schließen von Ventilen in Heizungs-, Klima- und Lüftungsanlagen.</w:t>
      </w:r>
    </w:p>
    <w:p w14:paraId="6E6C74F4" w14:textId="49E46748" w:rsidR="00693713" w:rsidRPr="00AD18AD" w:rsidRDefault="00693713" w:rsidP="00693713">
      <w:pPr>
        <w:pStyle w:val="BulletPoint01"/>
      </w:pPr>
      <w:r w:rsidRPr="00AD18AD">
        <w:t>Die Ansteuerung kann z.B. über den Elektronischen Schaltaktor (ABB Typ ES/S), d</w:t>
      </w:r>
      <w:r>
        <w:t>en Ventilantriebsaktor (ABB Typ</w:t>
      </w:r>
      <w:r w:rsidRPr="00AD18AD">
        <w:t xml:space="preserve"> VAA/S oder VAA/A oder das Elektronische Relais (ABB Typ ER/U) in Verbindung mit der Universal-Schnittstelle (ABB Typ US/U) und einem Raumtemperaturregler erfolgen.</w:t>
      </w:r>
    </w:p>
    <w:p w14:paraId="51CF9F90" w14:textId="77777777" w:rsidR="00693713" w:rsidRPr="00AD18AD" w:rsidRDefault="00693713" w:rsidP="00693713">
      <w:pPr>
        <w:pStyle w:val="BulletPoint01"/>
      </w:pPr>
      <w:r w:rsidRPr="00AD18AD">
        <w:t>Für die Steckmontage auf Ventile und Heizkreisverteiler ist ein passender Ventiladapter vom Typ VA/Z XX.1 erforderlich</w:t>
      </w:r>
      <w:r>
        <w:t>.</w:t>
      </w:r>
    </w:p>
    <w:p w14:paraId="252938F2" w14:textId="77777777" w:rsidR="00693713" w:rsidRPr="002415CF" w:rsidRDefault="00693713" w:rsidP="00693713">
      <w:pPr>
        <w:pStyle w:val="BulletPoint01"/>
      </w:pPr>
      <w:r>
        <w:t>Ausführung: Stromlos geschlossen</w:t>
      </w:r>
    </w:p>
    <w:p w14:paraId="397A6964" w14:textId="77777777" w:rsidR="00693713" w:rsidRPr="002415CF" w:rsidRDefault="00693713" w:rsidP="00693713">
      <w:pPr>
        <w:pStyle w:val="BulletPoint01"/>
      </w:pPr>
      <w:r>
        <w:t>Spannung: 230 V AC</w:t>
      </w:r>
    </w:p>
    <w:p w14:paraId="2829F420" w14:textId="77777777" w:rsidR="00693713" w:rsidRPr="002415CF" w:rsidRDefault="00693713" w:rsidP="00693713">
      <w:pPr>
        <w:pStyle w:val="BulletPoint01"/>
      </w:pPr>
      <w:r>
        <w:t>Schutzart</w:t>
      </w:r>
      <w:r w:rsidRPr="002415CF">
        <w:t>: IP 54, IEC/EN 60 529</w:t>
      </w:r>
    </w:p>
    <w:p w14:paraId="6C873E72" w14:textId="77777777" w:rsidR="00693713" w:rsidRPr="002415CF" w:rsidRDefault="00693713" w:rsidP="00693713">
      <w:pPr>
        <w:pStyle w:val="BulletPoint01"/>
      </w:pPr>
      <w:r>
        <w:t>Schutzklasse</w:t>
      </w:r>
      <w:r w:rsidRPr="002415CF">
        <w:t>: II</w:t>
      </w:r>
    </w:p>
    <w:p w14:paraId="1B739EEA" w14:textId="77777777" w:rsidR="00693713" w:rsidRPr="002415CF" w:rsidRDefault="00693713" w:rsidP="00693713">
      <w:pPr>
        <w:pStyle w:val="BulletPoint01"/>
      </w:pPr>
      <w:r>
        <w:t>Montage</w:t>
      </w:r>
      <w:r w:rsidRPr="002415CF">
        <w:t xml:space="preserve">: </w:t>
      </w:r>
      <w:r>
        <w:t>Steckmontage in allen Einbaulagen</w:t>
      </w:r>
    </w:p>
    <w:p w14:paraId="3DA44875" w14:textId="77777777" w:rsidR="00693713" w:rsidRPr="002415CF" w:rsidRDefault="00693713" w:rsidP="00693713">
      <w:pPr>
        <w:pStyle w:val="BulletPoint01"/>
      </w:pPr>
      <w:r>
        <w:t>Anschlussleitung</w:t>
      </w:r>
      <w:r w:rsidRPr="002415CF">
        <w:t xml:space="preserve">: </w:t>
      </w:r>
      <w:r>
        <w:t>S</w:t>
      </w:r>
      <w:r w:rsidRPr="00AD18AD">
        <w:t>teckbar, 2 x 0,75 mm², PVC, lichtgrau, 1 m</w:t>
      </w:r>
    </w:p>
    <w:p w14:paraId="627C74FD" w14:textId="77777777" w:rsidR="00693713" w:rsidRPr="002415CF" w:rsidRDefault="00693713" w:rsidP="00693713">
      <w:pPr>
        <w:pStyle w:val="BulletPoint01"/>
      </w:pPr>
      <w:r>
        <w:t>Anzeigelemente</w:t>
      </w:r>
      <w:r w:rsidRPr="002415CF">
        <w:t xml:space="preserve">: </w:t>
      </w:r>
      <w:r>
        <w:t>Hubanzeige</w:t>
      </w:r>
    </w:p>
    <w:p w14:paraId="5BA0E87F" w14:textId="77777777" w:rsidR="00693713" w:rsidRPr="002415CF" w:rsidRDefault="00693713" w:rsidP="00693713">
      <w:pPr>
        <w:pStyle w:val="BulletPoint01"/>
      </w:pPr>
      <w:r>
        <w:t>Gehäuse</w:t>
      </w:r>
      <w:r w:rsidRPr="002415CF">
        <w:t xml:space="preserve">: </w:t>
      </w:r>
      <w:r>
        <w:t>Lichtgrau</w:t>
      </w:r>
      <w:r w:rsidRPr="002415CF">
        <w:t xml:space="preserve">, RAL </w:t>
      </w:r>
      <w:r>
        <w:t>7035</w:t>
      </w:r>
    </w:p>
    <w:p w14:paraId="47044121" w14:textId="77777777" w:rsidR="00693713" w:rsidRPr="002415CF" w:rsidRDefault="00693713" w:rsidP="00693713">
      <w:pPr>
        <w:pStyle w:val="BulletPoint01"/>
      </w:pPr>
      <w:r>
        <w:t>Abmessungen</w:t>
      </w:r>
      <w:r w:rsidRPr="002415CF">
        <w:t>: 60 mm x 44 mm x 49 mm</w:t>
      </w:r>
    </w:p>
    <w:p w14:paraId="09436589" w14:textId="01711F08" w:rsidR="00693713" w:rsidRPr="002415CF" w:rsidRDefault="00693713" w:rsidP="00693713">
      <w:pPr>
        <w:pStyle w:val="BulletPoint01"/>
      </w:pPr>
      <w:r>
        <w:t>Hersteller</w:t>
      </w:r>
      <w:r w:rsidRPr="002415CF">
        <w:t xml:space="preserve">: </w:t>
      </w:r>
      <w:r w:rsidR="00E169FB">
        <w:t>ABB</w:t>
      </w:r>
    </w:p>
    <w:p w14:paraId="799AE460" w14:textId="2FFD2AC8" w:rsidR="00693713" w:rsidRPr="002415CF" w:rsidRDefault="00F47590" w:rsidP="00693713">
      <w:pPr>
        <w:pStyle w:val="BulletPoint01"/>
        <w:spacing w:after="0"/>
      </w:pPr>
      <w:r>
        <w:t>Typ</w:t>
      </w:r>
      <w:r w:rsidR="00693713" w:rsidRPr="002415CF">
        <w:t>: TSA/K 230.2</w:t>
      </w:r>
    </w:p>
    <w:p w14:paraId="46382C23" w14:textId="77777777" w:rsidR="00693713" w:rsidRDefault="00693713" w:rsidP="00693713"/>
    <w:p w14:paraId="74021EE4" w14:textId="77777777" w:rsidR="00693713" w:rsidRDefault="00693713" w:rsidP="00693713"/>
    <w:p w14:paraId="10680B6A" w14:textId="77777777" w:rsidR="00693713" w:rsidRPr="002415CF" w:rsidRDefault="00693713" w:rsidP="00693713">
      <w:r w:rsidRPr="002415CF">
        <w:br w:type="page"/>
      </w:r>
    </w:p>
    <w:p w14:paraId="028A9B48" w14:textId="77777777" w:rsidR="00693713" w:rsidRPr="002415CF" w:rsidRDefault="00693713" w:rsidP="00693713">
      <w:pPr>
        <w:pStyle w:val="berschrift2"/>
        <w:ind w:left="510" w:hanging="510"/>
      </w:pPr>
      <w:bookmarkStart w:id="175" w:name="_Toc401656793"/>
      <w:bookmarkStart w:id="176" w:name="_Toc401934412"/>
      <w:bookmarkStart w:id="177" w:name="_Toc455412054"/>
      <w:bookmarkStart w:id="178" w:name="_Toc468870867"/>
      <w:r>
        <w:lastRenderedPageBreak/>
        <w:t>Lüfter-Aktor</w:t>
      </w:r>
      <w:r w:rsidRPr="002415CF">
        <w:t xml:space="preserve"> 6 A</w:t>
      </w:r>
      <w:bookmarkEnd w:id="175"/>
      <w:bookmarkEnd w:id="176"/>
      <w:bookmarkEnd w:id="177"/>
      <w:bookmarkEnd w:id="178"/>
    </w:p>
    <w:p w14:paraId="1A73CE5C" w14:textId="1DBC1B2D" w:rsidR="00693713" w:rsidRPr="002415CF" w:rsidRDefault="00693713" w:rsidP="00693713">
      <w:pPr>
        <w:pStyle w:val="Inhalt-Flietext"/>
      </w:pPr>
      <w:bookmarkStart w:id="179" w:name="_Toc427336692"/>
      <w:r>
        <w:t xml:space="preserve">Der Lüfter-Aktor schaltet durch </w:t>
      </w:r>
      <w:r w:rsidR="004C15E1">
        <w:t>potential</w:t>
      </w:r>
      <w:r>
        <w:t>freie Kontakte, gesteuert über KNX, einen/zwei 1- bis 3-stufige Lüfter</w:t>
      </w:r>
      <w:r w:rsidRPr="002415CF">
        <w:t>.</w:t>
      </w:r>
    </w:p>
    <w:p w14:paraId="67C0518D" w14:textId="77777777" w:rsidR="00693713" w:rsidRPr="002415CF" w:rsidRDefault="00693713" w:rsidP="00693713">
      <w:pPr>
        <w:pStyle w:val="BulletPoint02"/>
        <w:spacing w:line="248" w:lineRule="atLeast"/>
        <w:ind w:left="1077" w:hanging="357"/>
      </w:pPr>
      <w:r>
        <w:t>Schalten von ein/zwei mehrstufigen ohmschen, induktiven oder kapazitiven Lasten</w:t>
      </w:r>
    </w:p>
    <w:p w14:paraId="58056C8E" w14:textId="77777777" w:rsidR="00693713" w:rsidRDefault="00693713" w:rsidP="00693713">
      <w:pPr>
        <w:pStyle w:val="BulletPoint02"/>
        <w:spacing w:line="248" w:lineRule="atLeast"/>
        <w:ind w:left="1077" w:hanging="357"/>
      </w:pPr>
      <w:r>
        <w:t>Kontakte des Lüfteranschlusses mit gemeinsamem Fußpunkt</w:t>
      </w:r>
      <w:r w:rsidRPr="002415CF">
        <w:t xml:space="preserve"> </w:t>
      </w:r>
    </w:p>
    <w:p w14:paraId="632277B9" w14:textId="77777777" w:rsidR="00693713" w:rsidRPr="002415CF" w:rsidRDefault="00693713" w:rsidP="00693713">
      <w:pPr>
        <w:pStyle w:val="BulletPoint02"/>
        <w:spacing w:line="248" w:lineRule="atLeast"/>
        <w:ind w:left="1077" w:hanging="357"/>
      </w:pPr>
      <w:r>
        <w:t>Zweiter Lüfteranschluss alternativ als 3 Schaltausgänge</w:t>
      </w:r>
      <w:r w:rsidRPr="002415CF">
        <w:t xml:space="preserve"> (</w:t>
      </w:r>
      <w:r>
        <w:t>nur 2fach</w:t>
      </w:r>
      <w:r w:rsidRPr="002415CF">
        <w:t>)</w:t>
      </w:r>
    </w:p>
    <w:p w14:paraId="3C57E2E0" w14:textId="77777777" w:rsidR="00693713" w:rsidRPr="002415CF" w:rsidRDefault="00693713" w:rsidP="00693713">
      <w:pPr>
        <w:pStyle w:val="BulletPoint02"/>
        <w:spacing w:line="248" w:lineRule="atLeast"/>
        <w:ind w:left="1077" w:hanging="357"/>
      </w:pPr>
      <w:r>
        <w:t>Ein/zwei zusätzliche(r) potentialfreie (r) Schaltausgang/Schaltausgänge</w:t>
      </w:r>
    </w:p>
    <w:p w14:paraId="12A79015" w14:textId="77777777" w:rsidR="00693713" w:rsidRPr="002415CF" w:rsidRDefault="00693713" w:rsidP="00693713">
      <w:pPr>
        <w:pStyle w:val="BulletPoint02"/>
        <w:spacing w:line="248" w:lineRule="atLeast"/>
        <w:ind w:left="1077" w:hanging="357"/>
      </w:pPr>
      <w:r>
        <w:t>Stufen- oder Wechselschaltung parametrierbar</w:t>
      </w:r>
    </w:p>
    <w:p w14:paraId="414F2DE6" w14:textId="77777777" w:rsidR="00693713" w:rsidRPr="002415CF" w:rsidRDefault="00693713" w:rsidP="00693713">
      <w:pPr>
        <w:pStyle w:val="BulletPoint02"/>
        <w:spacing w:line="248" w:lineRule="atLeast"/>
        <w:ind w:left="1077" w:hanging="357"/>
      </w:pPr>
      <w:r>
        <w:t>Lüfterstufe direkt wählen</w:t>
      </w:r>
    </w:p>
    <w:p w14:paraId="15A0BA35" w14:textId="77777777" w:rsidR="00693713" w:rsidRPr="002415CF" w:rsidRDefault="00693713" w:rsidP="00693713">
      <w:pPr>
        <w:pStyle w:val="BulletPoint02"/>
        <w:spacing w:line="248" w:lineRule="atLeast"/>
        <w:ind w:left="1077" w:hanging="357"/>
      </w:pPr>
      <w:r>
        <w:t>Lüfterstufe erhöhen und verringeren</w:t>
      </w:r>
    </w:p>
    <w:p w14:paraId="52143B13" w14:textId="77777777" w:rsidR="00693713" w:rsidRPr="002415CF" w:rsidRDefault="00693713" w:rsidP="00693713">
      <w:pPr>
        <w:pStyle w:val="BulletPoint02"/>
        <w:spacing w:line="248" w:lineRule="atLeast"/>
        <w:ind w:left="1077" w:hanging="357"/>
      </w:pPr>
      <w:r>
        <w:t>Lüfterstufe über bis zu 2 Stellgrößen ansteuern</w:t>
      </w:r>
    </w:p>
    <w:p w14:paraId="6D2B2E1A" w14:textId="77777777" w:rsidR="00693713" w:rsidRPr="002415CF" w:rsidRDefault="00693713" w:rsidP="00693713">
      <w:pPr>
        <w:pStyle w:val="BulletPoint02"/>
        <w:spacing w:line="248" w:lineRule="atLeast"/>
        <w:ind w:left="1077" w:hanging="357"/>
      </w:pPr>
      <w:r>
        <w:t>Auswahl der Stellgröße durch Umschaltung oder Maximalauswahl</w:t>
      </w:r>
    </w:p>
    <w:p w14:paraId="2C94925C" w14:textId="77777777" w:rsidR="00693713" w:rsidRPr="002415CF" w:rsidRDefault="00693713" w:rsidP="00693713">
      <w:pPr>
        <w:pStyle w:val="BulletPoint02"/>
        <w:spacing w:line="248" w:lineRule="atLeast"/>
        <w:ind w:left="1077" w:hanging="357"/>
      </w:pPr>
      <w:r>
        <w:t>Schwellwert mit Hysterese für Lüfterstufen</w:t>
      </w:r>
    </w:p>
    <w:p w14:paraId="5ABF9116" w14:textId="77777777" w:rsidR="00693713" w:rsidRPr="002415CF" w:rsidRDefault="00693713" w:rsidP="00693713">
      <w:pPr>
        <w:pStyle w:val="BulletPoint02"/>
        <w:spacing w:line="248" w:lineRule="atLeast"/>
        <w:ind w:left="1077" w:hanging="357"/>
      </w:pPr>
      <w:r>
        <w:t>Zwangsführung</w:t>
      </w:r>
    </w:p>
    <w:p w14:paraId="022DE5A4" w14:textId="77777777" w:rsidR="00693713" w:rsidRPr="002415CF" w:rsidRDefault="00693713" w:rsidP="00693713">
      <w:pPr>
        <w:pStyle w:val="BulletPoint02"/>
        <w:spacing w:line="248" w:lineRule="atLeast"/>
        <w:ind w:left="1077" w:hanging="357"/>
      </w:pPr>
      <w:r>
        <w:t>Begrenzung</w:t>
      </w:r>
    </w:p>
    <w:p w14:paraId="35CF8697" w14:textId="77777777" w:rsidR="00693713" w:rsidRPr="002415CF" w:rsidRDefault="00693713" w:rsidP="00693713">
      <w:pPr>
        <w:pStyle w:val="BulletPoint02"/>
        <w:spacing w:line="248" w:lineRule="atLeast"/>
        <w:ind w:left="1077" w:hanging="357"/>
      </w:pPr>
      <w:r>
        <w:t>Auswahl der Lüfterstufe bei Busspannungsausfall</w:t>
      </w:r>
    </w:p>
    <w:p w14:paraId="756B29AB" w14:textId="77777777" w:rsidR="00693713" w:rsidRPr="002415CF" w:rsidRDefault="00693713" w:rsidP="00693713">
      <w:pPr>
        <w:pStyle w:val="BulletPoint02"/>
        <w:spacing w:line="248" w:lineRule="atLeast"/>
        <w:ind w:left="1077" w:hanging="357"/>
      </w:pPr>
      <w:r>
        <w:t>Auswahl der Lüfterstufe bei Busspannungswiederkehr</w:t>
      </w:r>
    </w:p>
    <w:p w14:paraId="2B2A7BA9" w14:textId="77777777" w:rsidR="00693713" w:rsidRPr="002415CF" w:rsidRDefault="00693713" w:rsidP="00693713">
      <w:pPr>
        <w:pStyle w:val="BulletPoint02"/>
        <w:spacing w:line="248" w:lineRule="atLeast"/>
        <w:ind w:left="1077" w:hanging="357"/>
      </w:pPr>
      <w:r>
        <w:t>Anlaufverhalten parametrierbar</w:t>
      </w:r>
    </w:p>
    <w:p w14:paraId="17D6C3A9" w14:textId="77777777" w:rsidR="00693713" w:rsidRPr="002415CF" w:rsidRDefault="00693713" w:rsidP="00693713">
      <w:pPr>
        <w:pStyle w:val="BulletPoint02"/>
        <w:spacing w:line="248" w:lineRule="atLeast"/>
        <w:ind w:left="1077" w:hanging="357"/>
      </w:pPr>
      <w:r>
        <w:t>Umschaltpause zwischen den Lüfterstufen parametrierbar</w:t>
      </w:r>
    </w:p>
    <w:p w14:paraId="251CE5E4" w14:textId="77777777" w:rsidR="00693713" w:rsidRPr="002415CF" w:rsidRDefault="00693713" w:rsidP="00693713">
      <w:pPr>
        <w:pStyle w:val="BulletPoint02"/>
        <w:spacing w:line="248" w:lineRule="atLeast"/>
        <w:ind w:left="1077" w:hanging="357"/>
      </w:pPr>
      <w:r>
        <w:t>Lüfternachlauf in jeder Stufe einzeln parametrierbar</w:t>
      </w:r>
    </w:p>
    <w:p w14:paraId="60AC17D8" w14:textId="77777777" w:rsidR="00693713" w:rsidRPr="002415CF" w:rsidRDefault="00693713" w:rsidP="00693713">
      <w:pPr>
        <w:pStyle w:val="BulletPoint02"/>
        <w:spacing w:line="248" w:lineRule="atLeast"/>
        <w:ind w:left="1077" w:hanging="357"/>
      </w:pPr>
      <w:r>
        <w:t>Stellgrößen-Überwachung parametrierbar</w:t>
      </w:r>
    </w:p>
    <w:p w14:paraId="451BA644" w14:textId="77777777" w:rsidR="00693713" w:rsidRPr="002415CF" w:rsidRDefault="00693713" w:rsidP="00693713">
      <w:pPr>
        <w:pStyle w:val="BulletPoint02"/>
        <w:spacing w:line="248" w:lineRule="atLeast"/>
        <w:ind w:left="1077" w:hanging="357"/>
      </w:pPr>
      <w:r>
        <w:t>Schaltausgang als Schließer/Öffner parametriebar</w:t>
      </w:r>
    </w:p>
    <w:p w14:paraId="50C64EA7" w14:textId="77777777" w:rsidR="00693713" w:rsidRPr="002415CF" w:rsidRDefault="00693713" w:rsidP="00693713">
      <w:pPr>
        <w:pStyle w:val="BulletPoint02"/>
        <w:spacing w:line="248" w:lineRule="atLeast"/>
        <w:ind w:left="1077" w:hanging="357"/>
      </w:pPr>
      <w:r>
        <w:t>Schaltausgang mit Treppenlichtfunktion</w:t>
      </w:r>
    </w:p>
    <w:p w14:paraId="62C42F3D" w14:textId="77777777" w:rsidR="00693713" w:rsidRPr="002415CF" w:rsidRDefault="00693713" w:rsidP="00693713">
      <w:pPr>
        <w:pStyle w:val="BulletPoint02"/>
        <w:spacing w:line="248" w:lineRule="atLeast"/>
        <w:ind w:left="1077" w:hanging="357"/>
      </w:pPr>
      <w:r>
        <w:t>Statusrückmeldung</w:t>
      </w:r>
    </w:p>
    <w:p w14:paraId="1B551772" w14:textId="77777777" w:rsidR="00693713" w:rsidRPr="002415CF" w:rsidRDefault="00693713" w:rsidP="00693713">
      <w:pPr>
        <w:pStyle w:val="BulletPoint02"/>
        <w:spacing w:line="248" w:lineRule="atLeast"/>
        <w:ind w:left="1077" w:hanging="357"/>
      </w:pPr>
      <w:r>
        <w:t>Verhalten der Ausgänge bei Busspannungsausfall parametrierbar</w:t>
      </w:r>
    </w:p>
    <w:p w14:paraId="2A71338D" w14:textId="77777777" w:rsidR="00693713" w:rsidRDefault="00693713" w:rsidP="00693713">
      <w:pPr>
        <w:pStyle w:val="BulletPoint02"/>
        <w:spacing w:line="248" w:lineRule="atLeast"/>
        <w:ind w:left="1077" w:hanging="357"/>
      </w:pPr>
      <w:r>
        <w:t>Verhalten der Ausgänge bei Busspannungswiederkehr parametrierbar</w:t>
      </w:r>
    </w:p>
    <w:p w14:paraId="53D37878" w14:textId="77777777" w:rsidR="00693713" w:rsidRDefault="00693713" w:rsidP="00693713">
      <w:pPr>
        <w:pStyle w:val="BulletPoint02"/>
      </w:pPr>
      <w:r>
        <w:t>Sendeverzögerung nach Busspannungswiederkehr</w:t>
      </w:r>
    </w:p>
    <w:p w14:paraId="72C18209" w14:textId="77777777" w:rsidR="00693713" w:rsidRPr="002415CF" w:rsidRDefault="00693713" w:rsidP="00693713">
      <w:pPr>
        <w:pStyle w:val="BulletPoint02"/>
        <w:spacing w:after="80" w:line="248" w:lineRule="atLeast"/>
        <w:ind w:left="1077" w:hanging="357"/>
      </w:pPr>
      <w:r>
        <w:t>Kommunikationsobjekt "In Betrieb" (zyklische Lebenssignal)</w:t>
      </w:r>
    </w:p>
    <w:p w14:paraId="04A6896F" w14:textId="77777777" w:rsidR="00693713" w:rsidRPr="002415CF" w:rsidRDefault="00693713" w:rsidP="00693713">
      <w:pPr>
        <w:pStyle w:val="BulletPoint01"/>
        <w:spacing w:after="80"/>
      </w:pPr>
      <w:r>
        <w:t>Ausgänge</w:t>
      </w:r>
      <w:r w:rsidRPr="002415CF">
        <w:t xml:space="preserve">: </w:t>
      </w:r>
    </w:p>
    <w:p w14:paraId="03F32C0A" w14:textId="77777777" w:rsidR="00693713" w:rsidRPr="002415CF" w:rsidRDefault="00693713" w:rsidP="00693713">
      <w:pPr>
        <w:pStyle w:val="BulletPoint02"/>
        <w:ind w:left="1077" w:hanging="357"/>
      </w:pPr>
      <w:r w:rsidRPr="002415CF">
        <w:t>1</w:t>
      </w:r>
      <w:r>
        <w:t>fach</w:t>
      </w:r>
      <w:r w:rsidRPr="002415CF">
        <w:t>: 4 (3+1)</w:t>
      </w:r>
    </w:p>
    <w:p w14:paraId="22ED1E67" w14:textId="77777777" w:rsidR="00693713" w:rsidRPr="002415CF" w:rsidRDefault="00693713" w:rsidP="00693713">
      <w:pPr>
        <w:pStyle w:val="BulletPoint02"/>
        <w:ind w:left="1077" w:hanging="357"/>
      </w:pPr>
      <w:r w:rsidRPr="002415CF">
        <w:t>2</w:t>
      </w:r>
      <w:r>
        <w:t>fach</w:t>
      </w:r>
      <w:r w:rsidRPr="002415CF">
        <w:t>: 8 (2 x 3 + 2 x 1)</w:t>
      </w:r>
    </w:p>
    <w:p w14:paraId="7DB413AE" w14:textId="77777777" w:rsidR="00693713" w:rsidRPr="002415CF" w:rsidRDefault="00693713" w:rsidP="00693713">
      <w:pPr>
        <w:pStyle w:val="BulletPoint02"/>
        <w:ind w:left="1077" w:hanging="357"/>
      </w:pPr>
      <w:r>
        <w:t>Nennstrom pro Ausgang</w:t>
      </w:r>
      <w:r w:rsidRPr="002415CF">
        <w:t>: 6 AX (250/440 V AC)</w:t>
      </w:r>
    </w:p>
    <w:p w14:paraId="0063F83F" w14:textId="77777777" w:rsidR="00693713" w:rsidRPr="002415CF" w:rsidRDefault="00693713" w:rsidP="00693713">
      <w:pPr>
        <w:pStyle w:val="BulletPoint02"/>
        <w:ind w:left="1077" w:hanging="357"/>
      </w:pPr>
      <w:r>
        <w:t>Maximale Verlustleistung Gerät: 1,5 W (1fach</w:t>
      </w:r>
      <w:r w:rsidRPr="002415CF">
        <w:t>), 2 W (2</w:t>
      </w:r>
      <w:r>
        <w:t>fach</w:t>
      </w:r>
      <w:r w:rsidRPr="002415CF">
        <w:t>)</w:t>
      </w:r>
    </w:p>
    <w:p w14:paraId="16372A15" w14:textId="77777777" w:rsidR="00693713" w:rsidRPr="002415CF" w:rsidRDefault="00693713" w:rsidP="00693713">
      <w:pPr>
        <w:pStyle w:val="BulletPoint02"/>
        <w:spacing w:after="80"/>
        <w:ind w:left="1077" w:hanging="357"/>
      </w:pPr>
      <w:r>
        <w:t>Schaltvermögen</w:t>
      </w:r>
      <w:r w:rsidRPr="002415CF">
        <w:t>:</w:t>
      </w:r>
    </w:p>
    <w:p w14:paraId="5D562D03" w14:textId="77777777" w:rsidR="00693713" w:rsidRPr="00006194" w:rsidRDefault="00693713" w:rsidP="00693713">
      <w:pPr>
        <w:pStyle w:val="BulletPoint03"/>
      </w:pPr>
      <w:r w:rsidRPr="00006194">
        <w:t>Nac</w:t>
      </w:r>
      <w:r>
        <w:t>h DIN EN 60 947-4-1: 6 A – AC3</w:t>
      </w:r>
    </w:p>
    <w:p w14:paraId="4E09BBF0" w14:textId="77777777" w:rsidR="00693713" w:rsidRPr="00006194" w:rsidRDefault="00693713" w:rsidP="00693713">
      <w:pPr>
        <w:pStyle w:val="BulletPoint03"/>
      </w:pPr>
      <w:r>
        <w:t>Nach DIN EN 60 669: 6 AX</w:t>
      </w:r>
    </w:p>
    <w:p w14:paraId="667BCF29" w14:textId="77777777" w:rsidR="00693713" w:rsidRPr="00006194" w:rsidRDefault="00693713" w:rsidP="00693713">
      <w:pPr>
        <w:pStyle w:val="BulletPoint03"/>
      </w:pPr>
      <w:r w:rsidRPr="00006194">
        <w:t>Max.</w:t>
      </w:r>
      <w:r>
        <w:t xml:space="preserve"> </w:t>
      </w:r>
      <w:r w:rsidRPr="00006194">
        <w:t>kapazitive Last</w:t>
      </w:r>
      <w:r>
        <w:t xml:space="preserve">: 140 </w:t>
      </w:r>
      <w:r w:rsidRPr="002415CF">
        <w:t>µF</w:t>
      </w:r>
    </w:p>
    <w:p w14:paraId="36C74418" w14:textId="77777777" w:rsidR="00693713" w:rsidRDefault="00693713" w:rsidP="00693713">
      <w:pPr>
        <w:pStyle w:val="BulletPoint03"/>
      </w:pPr>
      <w:r w:rsidRPr="00006194">
        <w:t xml:space="preserve">Max. Einschaltspitzenstrom (150 </w:t>
      </w:r>
      <w:r w:rsidRPr="002415CF">
        <w:t>µs</w:t>
      </w:r>
      <w:r w:rsidRPr="00006194">
        <w:t xml:space="preserve">) </w:t>
      </w:r>
      <w:r>
        <w:t xml:space="preserve">400 </w:t>
      </w:r>
      <w:r w:rsidRPr="00006194">
        <w:t>A</w:t>
      </w:r>
    </w:p>
    <w:p w14:paraId="158C0B49" w14:textId="77777777" w:rsidR="00693713" w:rsidRPr="002415CF" w:rsidRDefault="00693713" w:rsidP="00693713">
      <w:pPr>
        <w:pStyle w:val="BulletPoint01"/>
        <w:spacing w:after="80"/>
      </w:pPr>
      <w:r>
        <w:t>Anschluss</w:t>
      </w:r>
      <w:r w:rsidRPr="002415CF">
        <w:t xml:space="preserve">: </w:t>
      </w:r>
    </w:p>
    <w:p w14:paraId="3899BCB2" w14:textId="77777777" w:rsidR="00693713" w:rsidRPr="002415CF" w:rsidRDefault="00693713" w:rsidP="00693713">
      <w:pPr>
        <w:pStyle w:val="BulletPoint02"/>
      </w:pPr>
      <w:r>
        <w:t>Schraubklemmen mit Kombikopfschraube</w:t>
      </w:r>
    </w:p>
    <w:p w14:paraId="7CE8D5F2" w14:textId="77777777" w:rsidR="00693713" w:rsidRPr="002415CF" w:rsidRDefault="00693713" w:rsidP="00693713">
      <w:pPr>
        <w:pStyle w:val="BulletPoint02"/>
        <w:spacing w:after="80"/>
        <w:ind w:left="1077" w:hanging="357"/>
      </w:pPr>
      <w:r w:rsidRPr="002415CF">
        <w:t xml:space="preserve">KNX: </w:t>
      </w:r>
      <w:r>
        <w:t>Schraubenlose Busanschlussklemme</w:t>
      </w:r>
    </w:p>
    <w:p w14:paraId="0B64AA97" w14:textId="77777777" w:rsidR="00693713" w:rsidRPr="002415CF" w:rsidRDefault="00693713" w:rsidP="00693713">
      <w:pPr>
        <w:pStyle w:val="BulletPoint01"/>
        <w:spacing w:after="110"/>
      </w:pPr>
      <w:r>
        <w:t>Laststromkreis</w:t>
      </w:r>
      <w:r w:rsidRPr="002415CF">
        <w:t>: F</w:t>
      </w:r>
      <w:r>
        <w:t>ür Leitungen</w:t>
      </w:r>
      <w:r w:rsidRPr="002415CF">
        <w:t xml:space="preserve"> 0</w:t>
      </w:r>
      <w:r>
        <w:t>,</w:t>
      </w:r>
      <w:r w:rsidRPr="002415CF">
        <w:t>2…6</w:t>
      </w:r>
      <w:r>
        <w:t>,</w:t>
      </w:r>
      <w:r w:rsidRPr="002415CF">
        <w:t xml:space="preserve">0 mm² </w:t>
      </w:r>
    </w:p>
    <w:p w14:paraId="2FF11821" w14:textId="77777777" w:rsidR="00693713" w:rsidRDefault="00693713" w:rsidP="00693713">
      <w:pPr>
        <w:spacing w:after="200"/>
        <w:rPr>
          <w:rFonts w:ascii="Arial" w:eastAsia="Arial" w:hAnsi="Arial" w:cs="Arial"/>
          <w:noProof/>
          <w:szCs w:val="18"/>
        </w:rPr>
      </w:pPr>
      <w:r>
        <w:br w:type="page"/>
      </w:r>
    </w:p>
    <w:p w14:paraId="4F378972" w14:textId="77777777" w:rsidR="00693713" w:rsidRPr="002415CF" w:rsidRDefault="00693713" w:rsidP="00693713">
      <w:pPr>
        <w:pStyle w:val="BulletPoint01"/>
        <w:spacing w:after="110"/>
      </w:pPr>
      <w:r>
        <w:lastRenderedPageBreak/>
        <w:t>Schutzart</w:t>
      </w:r>
      <w:r w:rsidRPr="002415CF">
        <w:t>: IP 20, IEC/EN 60 529</w:t>
      </w:r>
    </w:p>
    <w:p w14:paraId="20A0C3FE" w14:textId="77777777" w:rsidR="00693713" w:rsidRPr="002415CF" w:rsidRDefault="00693713" w:rsidP="00693713">
      <w:pPr>
        <w:pStyle w:val="BulletPoint01"/>
        <w:spacing w:after="110"/>
      </w:pPr>
      <w:r>
        <w:t>Montage</w:t>
      </w:r>
      <w:r w:rsidRPr="002415CF">
        <w:t xml:space="preserve">: </w:t>
      </w:r>
      <w:r>
        <w:t xml:space="preserve">Auf Tragschiene </w:t>
      </w:r>
      <w:r w:rsidRPr="002415CF">
        <w:t>35 mm, IEC/EN 60 715</w:t>
      </w:r>
    </w:p>
    <w:p w14:paraId="528B9820" w14:textId="77777777" w:rsidR="00693713" w:rsidRPr="002D2D3F" w:rsidRDefault="00693713" w:rsidP="00693713">
      <w:pPr>
        <w:pStyle w:val="BulletPoint01"/>
      </w:pPr>
      <w:r w:rsidRPr="002D2D3F">
        <w:t>Einbaulage: Beliebig</w:t>
      </w:r>
    </w:p>
    <w:p w14:paraId="5057EDF3" w14:textId="77777777" w:rsidR="00693713" w:rsidRPr="002415CF" w:rsidRDefault="00693713" w:rsidP="00693713">
      <w:pPr>
        <w:pStyle w:val="BulletPoint01"/>
        <w:spacing w:after="110"/>
      </w:pPr>
      <w:r w:rsidRPr="002D2D3F">
        <w:t xml:space="preserve">Breite: </w:t>
      </w:r>
      <w:r>
        <w:t xml:space="preserve">4/6 </w:t>
      </w:r>
      <w:r w:rsidRPr="002D2D3F">
        <w:t>TE à 18 mm</w:t>
      </w:r>
    </w:p>
    <w:p w14:paraId="58505373" w14:textId="019CF03B" w:rsidR="00693713" w:rsidRPr="002D2D3F" w:rsidRDefault="00693713" w:rsidP="00693713">
      <w:pPr>
        <w:pStyle w:val="BulletPoint01"/>
      </w:pPr>
      <w:r w:rsidRPr="002D2D3F">
        <w:t xml:space="preserve">Hersteller: </w:t>
      </w:r>
      <w:r w:rsidR="00E169FB">
        <w:t>ABB</w:t>
      </w:r>
    </w:p>
    <w:p w14:paraId="1C9E4A41" w14:textId="3CB6EAF2" w:rsidR="00693713" w:rsidRDefault="00F47590" w:rsidP="00693713">
      <w:pPr>
        <w:pStyle w:val="BulletPoint01"/>
      </w:pPr>
      <w:r>
        <w:t>Typ</w:t>
      </w:r>
      <w:r w:rsidR="00693713" w:rsidRPr="002415CF">
        <w:t xml:space="preserve"> (</w:t>
      </w:r>
      <w:r w:rsidR="00693713">
        <w:t>je nach Anzahl der Kanäle</w:t>
      </w:r>
      <w:r w:rsidR="00693713" w:rsidRPr="002415CF">
        <w:t>): FCL/S 1.6.1.1, FCL/S 2.6.1.1</w:t>
      </w:r>
    </w:p>
    <w:p w14:paraId="7F937388" w14:textId="77777777" w:rsidR="00693713" w:rsidRPr="00431AFD" w:rsidRDefault="00693713" w:rsidP="00693713">
      <w:pPr>
        <w:pStyle w:val="BulletPoint01"/>
        <w:numPr>
          <w:ilvl w:val="0"/>
          <w:numId w:val="0"/>
        </w:numPr>
        <w:ind w:left="357" w:hanging="357"/>
      </w:pPr>
      <w:r w:rsidRPr="00431AFD">
        <w:br w:type="page"/>
      </w:r>
    </w:p>
    <w:p w14:paraId="56C41307" w14:textId="77777777" w:rsidR="00693713" w:rsidRPr="00865FA7" w:rsidRDefault="00693713" w:rsidP="00693713">
      <w:pPr>
        <w:pStyle w:val="berschrift2"/>
        <w:ind w:left="510" w:hanging="510"/>
        <w:rPr>
          <w:rFonts w:ascii="ArialMT" w:hAnsi="ArialMT" w:cs="ArialMT"/>
        </w:rPr>
      </w:pPr>
      <w:bookmarkStart w:id="180" w:name="_Toc455412055"/>
      <w:bookmarkStart w:id="181" w:name="_Toc468870868"/>
      <w:r w:rsidRPr="00865FA7">
        <w:lastRenderedPageBreak/>
        <w:t xml:space="preserve">Fan </w:t>
      </w:r>
      <w:bookmarkEnd w:id="179"/>
      <w:proofErr w:type="spellStart"/>
      <w:r>
        <w:t>Coil</w:t>
      </w:r>
      <w:proofErr w:type="spellEnd"/>
      <w:r>
        <w:t>-Aktor,</w:t>
      </w:r>
      <w:r w:rsidRPr="00865FA7">
        <w:t xml:space="preserve"> PWM</w:t>
      </w:r>
      <w:bookmarkEnd w:id="180"/>
      <w:bookmarkEnd w:id="181"/>
      <w:r w:rsidRPr="00865FA7">
        <w:t xml:space="preserve"> </w:t>
      </w:r>
    </w:p>
    <w:p w14:paraId="3B1ADFAA" w14:textId="3E450793" w:rsidR="00693713" w:rsidRDefault="00693713" w:rsidP="00693713">
      <w:pPr>
        <w:pStyle w:val="BulletPoint01"/>
      </w:pPr>
      <w:r w:rsidRPr="009741C7">
        <w:t>Der FCA/S 1.1.1.2</w:t>
      </w:r>
      <w:r>
        <w:t>/FCA/S 1.1.2.2</w:t>
      </w:r>
      <w:r w:rsidRPr="009741C7">
        <w:t xml:space="preserve"> ist ein Fan Coil Aktor für den Einsatz in </w:t>
      </w:r>
      <w:r w:rsidR="005E612F">
        <w:t>KNX-</w:t>
      </w:r>
      <w:r w:rsidRPr="009741C7">
        <w:t xml:space="preserve">Anlagen. </w:t>
      </w:r>
      <w:r>
        <w:br/>
      </w:r>
      <w:r w:rsidRPr="009741C7">
        <w:t xml:space="preserve">Das Gerät steuert über eine Stufen- oder Wechselschaltung bis zu drei Lüfterstufen. Diese sind gegeneinander verriegelt. </w:t>
      </w:r>
      <w:r>
        <w:br/>
      </w:r>
      <w:r w:rsidRPr="009741C7">
        <w:t xml:space="preserve">Über elektronische Ausgänge steuert das Gerät 2 motorische oder bis zu 4 thermische Ventile für einen Heiz- und Kühlkreislauf. </w:t>
      </w:r>
      <w:r>
        <w:br/>
      </w:r>
      <w:r w:rsidRPr="009741C7">
        <w:t>Es steht ein weiterer potentialfreier Ausgang zur Verfügung</w:t>
      </w:r>
      <w:r>
        <w:t>,</w:t>
      </w:r>
      <w:r w:rsidRPr="009741C7">
        <w:t xml:space="preserve"> über diesen wird z.B. eine zusätzliche elektrische Heizung angesteuert.</w:t>
      </w:r>
      <w:r w:rsidRPr="009741C7">
        <w:br/>
        <w:t>Weiterhin stehen drei Eingänge zur Verfügung</w:t>
      </w:r>
      <w:r>
        <w:t>,</w:t>
      </w:r>
      <w:r w:rsidRPr="009741C7">
        <w:t xml:space="preserve"> an die sowohl Temperatursensoren als auch potentialfreie Kontak</w:t>
      </w:r>
      <w:r>
        <w:t>te angeschlossen werden können.</w:t>
      </w:r>
    </w:p>
    <w:p w14:paraId="11035AB9" w14:textId="77777777" w:rsidR="00693713" w:rsidRPr="009741C7" w:rsidRDefault="00693713" w:rsidP="00693713">
      <w:pPr>
        <w:pStyle w:val="BulletPoint01"/>
      </w:pPr>
      <w:r w:rsidRPr="008331D0">
        <w:rPr>
          <w:color w:val="000000"/>
          <w:lang w:eastAsia="zh-CN"/>
        </w:rPr>
        <w:t>Manuelle Bedienung</w:t>
      </w:r>
      <w:r w:rsidRPr="009741C7">
        <w:t>:</w:t>
      </w:r>
    </w:p>
    <w:p w14:paraId="48BC1624" w14:textId="77777777" w:rsidR="00693713" w:rsidRPr="002415CF" w:rsidRDefault="00693713" w:rsidP="00693713">
      <w:pPr>
        <w:pStyle w:val="BulletPoint02"/>
        <w:ind w:left="1077" w:hanging="357"/>
      </w:pPr>
      <w:r w:rsidRPr="008331D0">
        <w:rPr>
          <w:rFonts w:ascii="Arial" w:hAnsi="Arial"/>
          <w:color w:val="000000"/>
          <w:lang w:eastAsia="zh-CN"/>
        </w:rPr>
        <w:t>Es lassen sich alle Kontakte, Eingänge und Ausgänge manuell bedienen</w:t>
      </w:r>
      <w:r w:rsidRPr="002415CF">
        <w:t>.</w:t>
      </w:r>
    </w:p>
    <w:p w14:paraId="72AA3FFD" w14:textId="03657DA4" w:rsidR="00693713" w:rsidRPr="002415CF" w:rsidRDefault="00693713" w:rsidP="00693713">
      <w:pPr>
        <w:pStyle w:val="BulletPoint01"/>
      </w:pPr>
      <w:r w:rsidRPr="000734A2">
        <w:rPr>
          <w:color w:val="000000"/>
        </w:rPr>
        <w:t xml:space="preserve">Inbetriebnahme ohne </w:t>
      </w:r>
      <w:r w:rsidR="005E612F">
        <w:rPr>
          <w:color w:val="000000"/>
        </w:rPr>
        <w:t>KNX</w:t>
      </w:r>
      <w:r w:rsidRPr="000734A2">
        <w:rPr>
          <w:color w:val="000000"/>
        </w:rPr>
        <w:t>:</w:t>
      </w:r>
    </w:p>
    <w:p w14:paraId="0865AFBF" w14:textId="0B9F6E96" w:rsidR="00693713" w:rsidRPr="009741C7" w:rsidRDefault="00693713" w:rsidP="00693713">
      <w:pPr>
        <w:pStyle w:val="BulletPoint02"/>
      </w:pPr>
      <w:r w:rsidRPr="009741C7">
        <w:t>Durch Anlegen einer Hilfssp</w:t>
      </w:r>
      <w:r>
        <w:t>annung an die Busklemme möglich</w:t>
      </w:r>
      <w:r w:rsidRPr="009741C7">
        <w:t xml:space="preserve"> (separates </w:t>
      </w:r>
      <w:r w:rsidR="005E612F">
        <w:t>KNX-</w:t>
      </w:r>
      <w:r w:rsidRPr="009741C7">
        <w:t>Gerät)</w:t>
      </w:r>
    </w:p>
    <w:p w14:paraId="4013D5FA" w14:textId="77777777" w:rsidR="00693713" w:rsidRPr="002415CF" w:rsidRDefault="00693713" w:rsidP="00693713">
      <w:pPr>
        <w:pStyle w:val="BulletPoint01"/>
      </w:pPr>
      <w:r w:rsidRPr="000734A2">
        <w:rPr>
          <w:color w:val="000000"/>
        </w:rPr>
        <w:t>Lüfterstufen</w:t>
      </w:r>
      <w:r w:rsidRPr="002415CF">
        <w:t xml:space="preserve">: </w:t>
      </w:r>
      <w:r w:rsidRPr="000734A2">
        <w:rPr>
          <w:color w:val="000000"/>
        </w:rPr>
        <w:t>3 Stück gegeneinander verriegelt</w:t>
      </w:r>
    </w:p>
    <w:p w14:paraId="5404BC60" w14:textId="77777777" w:rsidR="00693713" w:rsidRPr="002415CF" w:rsidRDefault="00693713" w:rsidP="00693713">
      <w:pPr>
        <w:pStyle w:val="BulletPoint02"/>
        <w:ind w:left="1077" w:hanging="357"/>
      </w:pPr>
      <w:r>
        <w:t>Nennstrom</w:t>
      </w:r>
      <w:r w:rsidRPr="002415CF">
        <w:t>: 6 A</w:t>
      </w:r>
    </w:p>
    <w:p w14:paraId="54BB7F92" w14:textId="77777777" w:rsidR="00693713" w:rsidRPr="002415CF" w:rsidRDefault="00693713" w:rsidP="00693713">
      <w:pPr>
        <w:pStyle w:val="BulletPoint01"/>
      </w:pPr>
      <w:r>
        <w:t>Ventilausgänge</w:t>
      </w:r>
      <w:r w:rsidRPr="002415CF">
        <w:t xml:space="preserve">: </w:t>
      </w:r>
      <w:r>
        <w:t>2/</w:t>
      </w:r>
      <w:r w:rsidRPr="002415CF">
        <w:t>4</w:t>
      </w:r>
    </w:p>
    <w:p w14:paraId="3819F5EE" w14:textId="77777777" w:rsidR="00693713" w:rsidRPr="002415CF" w:rsidRDefault="00693713" w:rsidP="00693713">
      <w:pPr>
        <w:pStyle w:val="BulletPoint02"/>
        <w:ind w:left="1077" w:hanging="357"/>
      </w:pPr>
      <w:r>
        <w:t>Elektronisch</w:t>
      </w:r>
      <w:r w:rsidRPr="002415CF">
        <w:t>: 0</w:t>
      </w:r>
      <w:r>
        <w:t>,</w:t>
      </w:r>
      <w:r w:rsidRPr="002415CF">
        <w:t>5 A</w:t>
      </w:r>
    </w:p>
    <w:p w14:paraId="56FC88E5" w14:textId="77777777" w:rsidR="00693713" w:rsidRPr="002415CF" w:rsidRDefault="00693713" w:rsidP="00693713">
      <w:pPr>
        <w:pStyle w:val="BulletPoint01"/>
      </w:pPr>
      <w:r>
        <w:t>Zusätzlicher Kontakt</w:t>
      </w:r>
      <w:r w:rsidRPr="002415CF">
        <w:t>: 1</w:t>
      </w:r>
      <w:r>
        <w:t xml:space="preserve"> Stücke</w:t>
      </w:r>
    </w:p>
    <w:p w14:paraId="311CA670" w14:textId="77777777" w:rsidR="00693713" w:rsidRDefault="00693713" w:rsidP="00693713">
      <w:pPr>
        <w:pStyle w:val="BulletPoint02"/>
        <w:ind w:left="1077" w:hanging="357"/>
      </w:pPr>
      <w:r>
        <w:t>Nennstrom</w:t>
      </w:r>
      <w:r w:rsidRPr="002415CF">
        <w:t xml:space="preserve">: </w:t>
      </w:r>
    </w:p>
    <w:p w14:paraId="3329EA15" w14:textId="77777777" w:rsidR="00693713" w:rsidRDefault="00693713" w:rsidP="00693713">
      <w:pPr>
        <w:pStyle w:val="BulletPoint02"/>
        <w:numPr>
          <w:ilvl w:val="2"/>
          <w:numId w:val="1"/>
        </w:numPr>
      </w:pPr>
      <w:r>
        <w:t>Ohne manuelle Bedienung: 16 A (10 AX)</w:t>
      </w:r>
    </w:p>
    <w:p w14:paraId="6A0607D6" w14:textId="77777777" w:rsidR="00693713" w:rsidRPr="002415CF" w:rsidRDefault="00693713" w:rsidP="00693713">
      <w:pPr>
        <w:pStyle w:val="BulletPoint02"/>
        <w:numPr>
          <w:ilvl w:val="2"/>
          <w:numId w:val="1"/>
        </w:numPr>
      </w:pPr>
      <w:r>
        <w:t xml:space="preserve">Mit manueller Bedienung: </w:t>
      </w:r>
      <w:r w:rsidRPr="002415CF">
        <w:t>20 AX (</w:t>
      </w:r>
      <w:r w:rsidRPr="008331D0">
        <w:rPr>
          <w:rFonts w:ascii="Arial" w:hAnsi="Arial"/>
          <w:color w:val="000000"/>
          <w:lang w:eastAsia="zh-CN"/>
        </w:rPr>
        <w:t>16 A C-Last, AC3</w:t>
      </w:r>
      <w:r w:rsidRPr="002415CF">
        <w:t>)</w:t>
      </w:r>
    </w:p>
    <w:p w14:paraId="04677F47" w14:textId="77777777" w:rsidR="00693713" w:rsidRPr="002415CF" w:rsidRDefault="00693713" w:rsidP="00693713">
      <w:pPr>
        <w:pStyle w:val="BulletPoint01"/>
      </w:pPr>
      <w:r>
        <w:t>Eingänge</w:t>
      </w:r>
      <w:r w:rsidRPr="002415CF">
        <w:t>: 3</w:t>
      </w:r>
    </w:p>
    <w:p w14:paraId="118A74CD" w14:textId="77777777" w:rsidR="00693713" w:rsidRPr="002415CF" w:rsidRDefault="00693713" w:rsidP="00693713">
      <w:pPr>
        <w:pStyle w:val="BulletPoint01"/>
      </w:pPr>
      <w:r>
        <w:t>Anschluss</w:t>
      </w:r>
      <w:r w:rsidRPr="002415CF">
        <w:t>:</w:t>
      </w:r>
    </w:p>
    <w:p w14:paraId="07AFA42F" w14:textId="77777777" w:rsidR="00693713" w:rsidRDefault="00693713" w:rsidP="00693713">
      <w:pPr>
        <w:pStyle w:val="BulletPoint02"/>
        <w:ind w:left="1077" w:hanging="357"/>
      </w:pPr>
      <w:r w:rsidRPr="000734A2">
        <w:rPr>
          <w:rFonts w:ascii="Arial" w:hAnsi="Arial"/>
          <w:color w:val="000000"/>
        </w:rPr>
        <w:t>Schraubklemmen mit Kombikopfschraube</w:t>
      </w:r>
      <w:r w:rsidRPr="002415CF">
        <w:t xml:space="preserve"> </w:t>
      </w:r>
    </w:p>
    <w:p w14:paraId="783A4C07" w14:textId="77777777" w:rsidR="00693713" w:rsidRPr="002415CF" w:rsidRDefault="00693713" w:rsidP="00693713">
      <w:pPr>
        <w:pStyle w:val="BulletPoint02"/>
        <w:ind w:left="1077" w:hanging="357"/>
      </w:pPr>
      <w:r>
        <w:t>Anziehdrehmoment</w:t>
      </w:r>
      <w:r w:rsidRPr="002415CF">
        <w:t>: Max. 0</w:t>
      </w:r>
      <w:r>
        <w:t>,</w:t>
      </w:r>
      <w:r w:rsidRPr="002415CF">
        <w:t>6 Nm</w:t>
      </w:r>
    </w:p>
    <w:p w14:paraId="6F83A825" w14:textId="77777777" w:rsidR="00693713" w:rsidRPr="002415CF" w:rsidRDefault="00693713" w:rsidP="00693713">
      <w:pPr>
        <w:pStyle w:val="BulletPoint02"/>
        <w:ind w:left="1077" w:hanging="357"/>
      </w:pPr>
      <w:r w:rsidRPr="002415CF">
        <w:t xml:space="preserve">KNX: </w:t>
      </w:r>
      <w:r>
        <w:rPr>
          <w:rFonts w:ascii="Arial" w:hAnsi="Arial"/>
          <w:color w:val="000000"/>
        </w:rPr>
        <w:t>S</w:t>
      </w:r>
      <w:r w:rsidRPr="000734A2">
        <w:rPr>
          <w:rFonts w:ascii="Arial" w:hAnsi="Arial"/>
          <w:color w:val="000000"/>
        </w:rPr>
        <w:t>chraubenlose Busanschlussklemme</w:t>
      </w:r>
    </w:p>
    <w:p w14:paraId="28D67A2B" w14:textId="77777777" w:rsidR="00693713" w:rsidRPr="002415CF" w:rsidRDefault="00693713" w:rsidP="00693713">
      <w:pPr>
        <w:pStyle w:val="BulletPoint01"/>
        <w:spacing w:after="110"/>
      </w:pPr>
      <w:r>
        <w:t>Schutzart</w:t>
      </w:r>
      <w:r w:rsidRPr="002415CF">
        <w:t>: IP 20, IEC/EN 60 529</w:t>
      </w:r>
    </w:p>
    <w:p w14:paraId="47199EA9" w14:textId="77777777" w:rsidR="00693713" w:rsidRPr="002415CF" w:rsidRDefault="00693713" w:rsidP="00693713">
      <w:pPr>
        <w:pStyle w:val="BulletPoint01"/>
        <w:spacing w:after="110"/>
      </w:pPr>
      <w:r>
        <w:t>Montage</w:t>
      </w:r>
      <w:r w:rsidRPr="002415CF">
        <w:t xml:space="preserve">: </w:t>
      </w:r>
      <w:r>
        <w:t xml:space="preserve">Auf Tragschiene </w:t>
      </w:r>
      <w:r w:rsidRPr="002415CF">
        <w:t>35 mm, IEC/EN 60 715</w:t>
      </w:r>
    </w:p>
    <w:p w14:paraId="3CE88778" w14:textId="77777777" w:rsidR="00693713" w:rsidRPr="002D2D3F" w:rsidRDefault="00693713" w:rsidP="00693713">
      <w:pPr>
        <w:pStyle w:val="BulletPoint01"/>
      </w:pPr>
      <w:r w:rsidRPr="002D2D3F">
        <w:t>Einbaulage: Beliebig</w:t>
      </w:r>
    </w:p>
    <w:p w14:paraId="3FA1EAC6" w14:textId="77777777" w:rsidR="00693713" w:rsidRPr="002415CF" w:rsidRDefault="00693713" w:rsidP="00693713">
      <w:pPr>
        <w:pStyle w:val="BulletPoint01"/>
        <w:spacing w:after="110"/>
      </w:pPr>
      <w:r w:rsidRPr="002D2D3F">
        <w:t xml:space="preserve">Breite: </w:t>
      </w:r>
      <w:r>
        <w:t xml:space="preserve">6 </w:t>
      </w:r>
      <w:r w:rsidRPr="002D2D3F">
        <w:t>TE à 18 mm</w:t>
      </w:r>
    </w:p>
    <w:p w14:paraId="41B88226" w14:textId="24F15338" w:rsidR="00693713" w:rsidRPr="002D2D3F" w:rsidRDefault="00693713" w:rsidP="00693713">
      <w:pPr>
        <w:pStyle w:val="BulletPoint01"/>
      </w:pPr>
      <w:r w:rsidRPr="002D2D3F">
        <w:t xml:space="preserve">Hersteller: </w:t>
      </w:r>
      <w:r w:rsidR="00E169FB">
        <w:t>ABB</w:t>
      </w:r>
    </w:p>
    <w:p w14:paraId="5E65CBF0" w14:textId="71314EA8" w:rsidR="00693713" w:rsidRPr="002415CF" w:rsidRDefault="00F47590" w:rsidP="00693713">
      <w:pPr>
        <w:pStyle w:val="BulletPoint01"/>
      </w:pPr>
      <w:r>
        <w:t>Typ</w:t>
      </w:r>
      <w:r w:rsidR="00693713" w:rsidRPr="002415CF">
        <w:t>: FCA/S 1.1.1.2 (</w:t>
      </w:r>
      <w:r w:rsidR="00693713">
        <w:t>ohne manuelle Bedienung</w:t>
      </w:r>
      <w:r w:rsidR="00693713" w:rsidRPr="002415CF">
        <w:t>), FCA/S 1.1.2.2 (</w:t>
      </w:r>
      <w:r w:rsidR="00693713">
        <w:t>mit manueller Bedienung</w:t>
      </w:r>
      <w:r w:rsidR="00693713" w:rsidRPr="002415CF">
        <w:t>)</w:t>
      </w:r>
    </w:p>
    <w:p w14:paraId="024D91C1" w14:textId="77777777" w:rsidR="00693713" w:rsidRPr="002415CF" w:rsidRDefault="00693713" w:rsidP="00693713">
      <w:pPr>
        <w:rPr>
          <w:rFonts w:ascii="Arial" w:eastAsia="Arial" w:hAnsi="Arial" w:cs="Arial"/>
          <w:noProof/>
          <w:szCs w:val="18"/>
        </w:rPr>
      </w:pPr>
      <w:r w:rsidRPr="002415CF">
        <w:br w:type="page"/>
      </w:r>
    </w:p>
    <w:p w14:paraId="74DD4B3D" w14:textId="77777777" w:rsidR="00693713" w:rsidRPr="00865FA7" w:rsidRDefault="00693713" w:rsidP="00693713">
      <w:pPr>
        <w:pStyle w:val="berschrift2"/>
        <w:ind w:left="510" w:hanging="510"/>
        <w:rPr>
          <w:rFonts w:ascii="ArialMT" w:hAnsi="ArialMT" w:cs="ArialMT"/>
        </w:rPr>
      </w:pPr>
      <w:bookmarkStart w:id="182" w:name="_Toc455412056"/>
      <w:bookmarkStart w:id="183" w:name="_Toc468870869"/>
      <w:r w:rsidRPr="00865FA7">
        <w:lastRenderedPageBreak/>
        <w:t xml:space="preserve">Fan </w:t>
      </w:r>
      <w:proofErr w:type="spellStart"/>
      <w:r>
        <w:t>Coil</w:t>
      </w:r>
      <w:proofErr w:type="spellEnd"/>
      <w:r>
        <w:t>-Aktor, 0-10</w:t>
      </w:r>
      <w:r w:rsidRPr="00865FA7">
        <w:t xml:space="preserve"> </w:t>
      </w:r>
      <w:r>
        <w:t>V</w:t>
      </w:r>
      <w:bookmarkEnd w:id="182"/>
      <w:bookmarkEnd w:id="183"/>
    </w:p>
    <w:p w14:paraId="689C50DB" w14:textId="77E8C3CF" w:rsidR="00693713" w:rsidRDefault="00693713" w:rsidP="00693713">
      <w:pPr>
        <w:pStyle w:val="BulletPoint01"/>
      </w:pPr>
      <w:r w:rsidRPr="009741C7">
        <w:t>Der FCA/S 1.</w:t>
      </w:r>
      <w:r>
        <w:t>2</w:t>
      </w:r>
      <w:r w:rsidRPr="009741C7">
        <w:t>.1.2</w:t>
      </w:r>
      <w:r>
        <w:t>/FCA/S 1.2.2.2</w:t>
      </w:r>
      <w:r w:rsidRPr="009741C7">
        <w:t xml:space="preserve"> ist ein Fan Coil Aktor für den Einsatz in </w:t>
      </w:r>
      <w:r w:rsidR="005E612F">
        <w:t>KNX-</w:t>
      </w:r>
      <w:r w:rsidRPr="009741C7">
        <w:t xml:space="preserve">Anlagen. </w:t>
      </w:r>
      <w:r>
        <w:br/>
      </w:r>
      <w:r w:rsidRPr="009741C7">
        <w:t xml:space="preserve">Das Gerät steuert über eine Stufen- oder Wechselschaltung bis zu drei Lüfterstufen. Diese sind gegeneinander verriegelt. </w:t>
      </w:r>
      <w:r>
        <w:br/>
      </w:r>
      <w:r w:rsidRPr="009741C7">
        <w:t xml:space="preserve">Über </w:t>
      </w:r>
      <w:r>
        <w:t>analoge</w:t>
      </w:r>
      <w:r w:rsidRPr="009741C7">
        <w:t xml:space="preserve"> Ausgänge steuert das Gerät 2 motorische Ventile für einen Heiz- und Kühlkreislauf. </w:t>
      </w:r>
      <w:r>
        <w:br/>
      </w:r>
      <w:r w:rsidRPr="009741C7">
        <w:t>Es steht ein weiterer potentialfreier Ausgang zur Verfügung</w:t>
      </w:r>
      <w:r>
        <w:t>,</w:t>
      </w:r>
      <w:r w:rsidRPr="009741C7">
        <w:t xml:space="preserve"> über diesen wird z.B. eine zusätzliche elektrische Heizung angesteuert.</w:t>
      </w:r>
      <w:r w:rsidRPr="009741C7">
        <w:br/>
        <w:t>Weiterhin stehen drei Eingänge zur Verfügung</w:t>
      </w:r>
      <w:r>
        <w:t>,</w:t>
      </w:r>
      <w:r w:rsidRPr="009741C7">
        <w:t xml:space="preserve"> an die sowohl Temperatursensoren als auch potentialfreie Kontak</w:t>
      </w:r>
      <w:r>
        <w:t>te angeschlossen werden können.</w:t>
      </w:r>
    </w:p>
    <w:p w14:paraId="4FD6CF7A" w14:textId="77777777" w:rsidR="00693713" w:rsidRPr="009741C7" w:rsidRDefault="00693713" w:rsidP="00693713">
      <w:pPr>
        <w:pStyle w:val="BulletPoint01"/>
      </w:pPr>
      <w:r w:rsidRPr="008331D0">
        <w:rPr>
          <w:color w:val="000000"/>
          <w:lang w:eastAsia="zh-CN"/>
        </w:rPr>
        <w:t>Manuelle Bedienung</w:t>
      </w:r>
      <w:r w:rsidRPr="009741C7">
        <w:t>:</w:t>
      </w:r>
    </w:p>
    <w:p w14:paraId="7EE26710" w14:textId="77777777" w:rsidR="00693713" w:rsidRPr="002415CF" w:rsidRDefault="00693713" w:rsidP="00693713">
      <w:pPr>
        <w:pStyle w:val="BulletPoint02"/>
        <w:ind w:left="1077" w:hanging="357"/>
      </w:pPr>
      <w:r w:rsidRPr="008331D0">
        <w:rPr>
          <w:rFonts w:ascii="Arial" w:hAnsi="Arial"/>
          <w:color w:val="000000"/>
          <w:lang w:eastAsia="zh-CN"/>
        </w:rPr>
        <w:t>Es lassen sich alle Kontakte, Eingänge und Ausgänge manuell bedienen</w:t>
      </w:r>
      <w:r w:rsidRPr="002415CF">
        <w:t>.</w:t>
      </w:r>
    </w:p>
    <w:p w14:paraId="4E98D8A8" w14:textId="1D6C5462" w:rsidR="00693713" w:rsidRPr="002415CF" w:rsidRDefault="00693713" w:rsidP="00693713">
      <w:pPr>
        <w:pStyle w:val="BulletPoint01"/>
      </w:pPr>
      <w:r w:rsidRPr="000734A2">
        <w:rPr>
          <w:color w:val="000000"/>
        </w:rPr>
        <w:t xml:space="preserve">Inbetriebnahme ohne </w:t>
      </w:r>
      <w:r w:rsidR="005E612F">
        <w:rPr>
          <w:color w:val="000000"/>
        </w:rPr>
        <w:t>KNX:</w:t>
      </w:r>
    </w:p>
    <w:p w14:paraId="58BC8B02" w14:textId="79224BE2" w:rsidR="00693713" w:rsidRPr="009741C7" w:rsidRDefault="00693713" w:rsidP="00693713">
      <w:pPr>
        <w:pStyle w:val="BulletPoint02"/>
      </w:pPr>
      <w:r w:rsidRPr="009741C7">
        <w:t>Durch Anlegen einer Hilfssp</w:t>
      </w:r>
      <w:r>
        <w:t>annung an die Busklemme möglich</w:t>
      </w:r>
      <w:r w:rsidRPr="009741C7">
        <w:t xml:space="preserve"> (separates </w:t>
      </w:r>
      <w:r w:rsidR="005E612F">
        <w:t>KNX-</w:t>
      </w:r>
      <w:r w:rsidRPr="009741C7">
        <w:t>Gerät)</w:t>
      </w:r>
    </w:p>
    <w:p w14:paraId="542DADBB" w14:textId="77777777" w:rsidR="00693713" w:rsidRPr="002415CF" w:rsidRDefault="00693713" w:rsidP="00693713">
      <w:pPr>
        <w:pStyle w:val="BulletPoint01"/>
      </w:pPr>
      <w:r w:rsidRPr="000734A2">
        <w:rPr>
          <w:color w:val="000000"/>
        </w:rPr>
        <w:t>Lüfterstufen</w:t>
      </w:r>
      <w:r w:rsidRPr="002415CF">
        <w:t xml:space="preserve">: </w:t>
      </w:r>
      <w:r w:rsidRPr="000734A2">
        <w:rPr>
          <w:color w:val="000000"/>
        </w:rPr>
        <w:t>3 Stück gegeneinander verriegelt</w:t>
      </w:r>
    </w:p>
    <w:p w14:paraId="776ECF3F" w14:textId="77777777" w:rsidR="00693713" w:rsidRPr="002415CF" w:rsidRDefault="00693713" w:rsidP="00693713">
      <w:pPr>
        <w:pStyle w:val="BulletPoint02"/>
        <w:ind w:left="1077" w:hanging="357"/>
      </w:pPr>
      <w:r>
        <w:t>Nennstrom</w:t>
      </w:r>
      <w:r w:rsidRPr="002415CF">
        <w:t>: 6 A</w:t>
      </w:r>
    </w:p>
    <w:p w14:paraId="7111AECD" w14:textId="77777777" w:rsidR="00693713" w:rsidRPr="002415CF" w:rsidRDefault="00693713" w:rsidP="00693713">
      <w:pPr>
        <w:pStyle w:val="BulletPoint01"/>
      </w:pPr>
      <w:r>
        <w:t>Ventilausgänge</w:t>
      </w:r>
      <w:r w:rsidRPr="002415CF">
        <w:t xml:space="preserve">: </w:t>
      </w:r>
      <w:r>
        <w:t>2</w:t>
      </w:r>
    </w:p>
    <w:p w14:paraId="4E6BE5AF" w14:textId="77777777" w:rsidR="00693713" w:rsidRPr="002415CF" w:rsidRDefault="00693713" w:rsidP="00693713">
      <w:pPr>
        <w:pStyle w:val="BulletPoint02"/>
        <w:ind w:left="1077" w:hanging="357"/>
      </w:pPr>
      <w:r>
        <w:t>Analog</w:t>
      </w:r>
      <w:r w:rsidRPr="002415CF">
        <w:t>: 0</w:t>
      </w:r>
      <w:r>
        <w:t>…10 V</w:t>
      </w:r>
    </w:p>
    <w:p w14:paraId="1C57441E" w14:textId="77777777" w:rsidR="00693713" w:rsidRPr="002415CF" w:rsidRDefault="00693713" w:rsidP="00693713">
      <w:pPr>
        <w:pStyle w:val="BulletPoint01"/>
      </w:pPr>
      <w:r>
        <w:t>Zusätzlicher Kontakt</w:t>
      </w:r>
      <w:r w:rsidRPr="002415CF">
        <w:t>: 1</w:t>
      </w:r>
      <w:r>
        <w:t xml:space="preserve"> Stücke</w:t>
      </w:r>
    </w:p>
    <w:p w14:paraId="5ADCE8B2" w14:textId="77777777" w:rsidR="00693713" w:rsidRDefault="00693713" w:rsidP="00693713">
      <w:pPr>
        <w:pStyle w:val="BulletPoint02"/>
        <w:ind w:left="1077" w:hanging="357"/>
      </w:pPr>
      <w:r>
        <w:t>Nennstrom</w:t>
      </w:r>
      <w:r w:rsidRPr="002415CF">
        <w:t xml:space="preserve">: </w:t>
      </w:r>
    </w:p>
    <w:p w14:paraId="67D7DE89" w14:textId="77777777" w:rsidR="00693713" w:rsidRDefault="00693713" w:rsidP="00693713">
      <w:pPr>
        <w:pStyle w:val="BulletPoint02"/>
        <w:numPr>
          <w:ilvl w:val="2"/>
          <w:numId w:val="1"/>
        </w:numPr>
      </w:pPr>
      <w:r>
        <w:t>Ohne manuelle Bedienung: 16 A (10 AX)</w:t>
      </w:r>
    </w:p>
    <w:p w14:paraId="5F8120DC" w14:textId="77777777" w:rsidR="00693713" w:rsidRPr="002415CF" w:rsidRDefault="00693713" w:rsidP="00693713">
      <w:pPr>
        <w:pStyle w:val="BulletPoint02"/>
        <w:numPr>
          <w:ilvl w:val="2"/>
          <w:numId w:val="1"/>
        </w:numPr>
      </w:pPr>
      <w:r>
        <w:t xml:space="preserve">Mit manueller Bedienung: </w:t>
      </w:r>
      <w:r w:rsidRPr="002415CF">
        <w:t>20 AX (</w:t>
      </w:r>
      <w:r w:rsidRPr="008331D0">
        <w:rPr>
          <w:rFonts w:ascii="Arial" w:hAnsi="Arial"/>
          <w:color w:val="000000"/>
          <w:lang w:eastAsia="zh-CN"/>
        </w:rPr>
        <w:t>16 A C-Last, AC3</w:t>
      </w:r>
      <w:r w:rsidRPr="002415CF">
        <w:t>)</w:t>
      </w:r>
    </w:p>
    <w:p w14:paraId="77D671C2" w14:textId="77777777" w:rsidR="00693713" w:rsidRPr="002415CF" w:rsidRDefault="00693713" w:rsidP="00693713">
      <w:pPr>
        <w:pStyle w:val="BulletPoint01"/>
      </w:pPr>
      <w:r>
        <w:t>Eingänge</w:t>
      </w:r>
      <w:r w:rsidRPr="002415CF">
        <w:t>: 3</w:t>
      </w:r>
    </w:p>
    <w:p w14:paraId="78D71782" w14:textId="77777777" w:rsidR="00693713" w:rsidRPr="002415CF" w:rsidRDefault="00693713" w:rsidP="00693713">
      <w:pPr>
        <w:pStyle w:val="BulletPoint01"/>
      </w:pPr>
      <w:r>
        <w:t>Anschluss</w:t>
      </w:r>
      <w:r w:rsidRPr="002415CF">
        <w:t>:</w:t>
      </w:r>
    </w:p>
    <w:p w14:paraId="6EADD620" w14:textId="77777777" w:rsidR="00693713" w:rsidRDefault="00693713" w:rsidP="00693713">
      <w:pPr>
        <w:pStyle w:val="BulletPoint02"/>
        <w:ind w:left="1077" w:hanging="357"/>
      </w:pPr>
      <w:r w:rsidRPr="000734A2">
        <w:rPr>
          <w:rFonts w:ascii="Arial" w:hAnsi="Arial"/>
          <w:color w:val="000000"/>
        </w:rPr>
        <w:t>Schraubklemmen mit Kombikopfschraube</w:t>
      </w:r>
      <w:r w:rsidRPr="002415CF">
        <w:t xml:space="preserve"> </w:t>
      </w:r>
    </w:p>
    <w:p w14:paraId="1DFC8C3A" w14:textId="77777777" w:rsidR="00693713" w:rsidRPr="002415CF" w:rsidRDefault="00693713" w:rsidP="00693713">
      <w:pPr>
        <w:pStyle w:val="BulletPoint02"/>
        <w:ind w:left="1077" w:hanging="357"/>
      </w:pPr>
      <w:r>
        <w:t>Anziehdrehmoment</w:t>
      </w:r>
      <w:r w:rsidRPr="002415CF">
        <w:t>: Max. 0</w:t>
      </w:r>
      <w:r>
        <w:t>,</w:t>
      </w:r>
      <w:r w:rsidRPr="002415CF">
        <w:t>6 Nm</w:t>
      </w:r>
    </w:p>
    <w:p w14:paraId="7C9C579F" w14:textId="77777777" w:rsidR="00693713" w:rsidRPr="002415CF" w:rsidRDefault="00693713" w:rsidP="00693713">
      <w:pPr>
        <w:pStyle w:val="BulletPoint02"/>
        <w:ind w:left="1077" w:hanging="357"/>
      </w:pPr>
      <w:r w:rsidRPr="002415CF">
        <w:t xml:space="preserve">KNX: </w:t>
      </w:r>
      <w:r>
        <w:rPr>
          <w:rFonts w:ascii="Arial" w:hAnsi="Arial"/>
          <w:color w:val="000000"/>
        </w:rPr>
        <w:t>S</w:t>
      </w:r>
      <w:r w:rsidRPr="000734A2">
        <w:rPr>
          <w:rFonts w:ascii="Arial" w:hAnsi="Arial"/>
          <w:color w:val="000000"/>
        </w:rPr>
        <w:t>chraubenlose Busanschlussklemme</w:t>
      </w:r>
    </w:p>
    <w:p w14:paraId="14DA64B4" w14:textId="77777777" w:rsidR="00693713" w:rsidRPr="002415CF" w:rsidRDefault="00693713" w:rsidP="00693713">
      <w:pPr>
        <w:pStyle w:val="BulletPoint01"/>
        <w:spacing w:after="110"/>
      </w:pPr>
      <w:r>
        <w:t>Schutzart</w:t>
      </w:r>
      <w:r w:rsidRPr="002415CF">
        <w:t>: IP 20, IEC/EN 60 529</w:t>
      </w:r>
    </w:p>
    <w:p w14:paraId="1955FD46" w14:textId="77777777" w:rsidR="00693713" w:rsidRPr="002415CF" w:rsidRDefault="00693713" w:rsidP="00693713">
      <w:pPr>
        <w:pStyle w:val="BulletPoint01"/>
        <w:spacing w:after="110"/>
      </w:pPr>
      <w:r>
        <w:t>Montage</w:t>
      </w:r>
      <w:r w:rsidRPr="002415CF">
        <w:t xml:space="preserve">: </w:t>
      </w:r>
      <w:r>
        <w:t xml:space="preserve">Auf Tragschiene </w:t>
      </w:r>
      <w:r w:rsidRPr="002415CF">
        <w:t>35 mm, IEC/EN 60 715</w:t>
      </w:r>
    </w:p>
    <w:p w14:paraId="12E21C88" w14:textId="77777777" w:rsidR="00693713" w:rsidRPr="002D2D3F" w:rsidRDefault="00693713" w:rsidP="00693713">
      <w:pPr>
        <w:pStyle w:val="BulletPoint01"/>
      </w:pPr>
      <w:r w:rsidRPr="002D2D3F">
        <w:t>Einbaulage: Beliebig</w:t>
      </w:r>
    </w:p>
    <w:p w14:paraId="076D466E" w14:textId="77777777" w:rsidR="00693713" w:rsidRPr="002415CF" w:rsidRDefault="00693713" w:rsidP="00693713">
      <w:pPr>
        <w:pStyle w:val="BulletPoint01"/>
        <w:spacing w:after="110"/>
      </w:pPr>
      <w:r w:rsidRPr="002D2D3F">
        <w:t xml:space="preserve">Breite: </w:t>
      </w:r>
      <w:r>
        <w:t xml:space="preserve">6 </w:t>
      </w:r>
      <w:r w:rsidRPr="002D2D3F">
        <w:t>TE à 18 mm</w:t>
      </w:r>
    </w:p>
    <w:p w14:paraId="0633A635" w14:textId="731D9D9D" w:rsidR="00693713" w:rsidRPr="002D2D3F" w:rsidRDefault="00693713" w:rsidP="00693713">
      <w:pPr>
        <w:pStyle w:val="BulletPoint01"/>
      </w:pPr>
      <w:r w:rsidRPr="002D2D3F">
        <w:t xml:space="preserve">Hersteller: </w:t>
      </w:r>
      <w:r w:rsidR="00E169FB">
        <w:t>ABB</w:t>
      </w:r>
    </w:p>
    <w:p w14:paraId="067BF43B" w14:textId="1BC8DCB8" w:rsidR="00693713" w:rsidRPr="002415CF" w:rsidRDefault="00F47590" w:rsidP="00693713">
      <w:pPr>
        <w:pStyle w:val="BulletPoint01"/>
      </w:pPr>
      <w:r>
        <w:t>Typ</w:t>
      </w:r>
      <w:r w:rsidR="00693713" w:rsidRPr="002415CF">
        <w:t>: FCA/S 1.</w:t>
      </w:r>
      <w:r w:rsidR="00693713">
        <w:t>2</w:t>
      </w:r>
      <w:r w:rsidR="00693713" w:rsidRPr="002415CF">
        <w:t>.1.2 (</w:t>
      </w:r>
      <w:r w:rsidR="00693713">
        <w:t>ohne manuelle Bedienung</w:t>
      </w:r>
      <w:r w:rsidR="00693713" w:rsidRPr="002415CF">
        <w:t>), FCA/S 1.</w:t>
      </w:r>
      <w:r w:rsidR="00693713">
        <w:t>2</w:t>
      </w:r>
      <w:r w:rsidR="00693713" w:rsidRPr="002415CF">
        <w:t>.2.2 (</w:t>
      </w:r>
      <w:r w:rsidR="00693713">
        <w:t>mit manueller Bedienung</w:t>
      </w:r>
      <w:r w:rsidR="00693713" w:rsidRPr="002415CF">
        <w:t>)</w:t>
      </w:r>
    </w:p>
    <w:p w14:paraId="5C553F04" w14:textId="77777777" w:rsidR="00693713" w:rsidRPr="002415CF" w:rsidRDefault="00693713" w:rsidP="00693713">
      <w:pPr>
        <w:rPr>
          <w:rFonts w:ascii="Arial" w:eastAsia="Arial" w:hAnsi="Arial" w:cs="Arial"/>
          <w:szCs w:val="18"/>
        </w:rPr>
      </w:pPr>
      <w:r w:rsidRPr="002415CF">
        <w:br w:type="page"/>
      </w:r>
    </w:p>
    <w:p w14:paraId="4D5F7683" w14:textId="77777777" w:rsidR="00693713" w:rsidRPr="002415CF" w:rsidRDefault="00693713" w:rsidP="00693713">
      <w:pPr>
        <w:pStyle w:val="berschrift2"/>
      </w:pPr>
      <w:bookmarkStart w:id="184" w:name="_Toc455412057"/>
      <w:bookmarkStart w:id="185" w:name="_Toc468870870"/>
      <w:r w:rsidRPr="00225647">
        <w:lastRenderedPageBreak/>
        <w:t>Luftgütesensor (CO</w:t>
      </w:r>
      <w:r w:rsidRPr="00225647">
        <w:rPr>
          <w:vertAlign w:val="subscript"/>
        </w:rPr>
        <w:t>2</w:t>
      </w:r>
      <w:r w:rsidRPr="00225647">
        <w:t xml:space="preserve">-Sensor) zur </w:t>
      </w:r>
      <w:proofErr w:type="spellStart"/>
      <w:r w:rsidRPr="00225647">
        <w:t>Lüftersteuerung</w:t>
      </w:r>
      <w:bookmarkEnd w:id="184"/>
      <w:bookmarkEnd w:id="185"/>
      <w:proofErr w:type="spellEnd"/>
    </w:p>
    <w:p w14:paraId="6252554E" w14:textId="77777777" w:rsidR="00693713" w:rsidRPr="00935E52" w:rsidRDefault="00693713" w:rsidP="00693713">
      <w:pPr>
        <w:pStyle w:val="BulletPoint01"/>
      </w:pPr>
      <w:r w:rsidRPr="00935E52">
        <w:t>Der Luftgütesensor (CO</w:t>
      </w:r>
      <w:r w:rsidRPr="00935E52">
        <w:rPr>
          <w:vertAlign w:val="subscript"/>
        </w:rPr>
        <w:t>2</w:t>
      </w:r>
      <w:r w:rsidRPr="00935E52">
        <w:t>-Sensor) misst zuverlässig die CO</w:t>
      </w:r>
      <w:r w:rsidRPr="00935E52">
        <w:rPr>
          <w:vertAlign w:val="subscript"/>
        </w:rPr>
        <w:t>2</w:t>
      </w:r>
      <w:r w:rsidRPr="00935E52">
        <w:t xml:space="preserve">-Konzentration, Luftfeuchte und Temperatur im Raum. </w:t>
      </w:r>
    </w:p>
    <w:p w14:paraId="0B9F89C0" w14:textId="77777777" w:rsidR="00693713" w:rsidRPr="00935E52" w:rsidRDefault="00693713" w:rsidP="00693713">
      <w:pPr>
        <w:pStyle w:val="BulletPoint01"/>
      </w:pPr>
      <w:r w:rsidRPr="00935E52">
        <w:t>Drei unabhängige Schwellen für die CO</w:t>
      </w:r>
      <w:r w:rsidRPr="00935E52">
        <w:rPr>
          <w:vertAlign w:val="subscript"/>
        </w:rPr>
        <w:t>2</w:t>
      </w:r>
      <w:r w:rsidRPr="00935E52">
        <w:t>-Konzentration und die relative Feuchte sind einstellbar, zusätzlich eine Schwelle für die Temperatur. Bei Unter- oder Überschreiten der Schwellen kann eine Aktion ausgelöst</w:t>
      </w:r>
      <w:r>
        <w:t xml:space="preserve"> </w:t>
      </w:r>
      <w:r w:rsidRPr="00935E52">
        <w:t>werden.</w:t>
      </w:r>
    </w:p>
    <w:p w14:paraId="02743A42" w14:textId="77777777" w:rsidR="00693713" w:rsidRPr="00935E52" w:rsidRDefault="00693713" w:rsidP="00693713">
      <w:pPr>
        <w:pStyle w:val="BulletPoint01"/>
      </w:pPr>
      <w:r w:rsidRPr="00935E52">
        <w:t>Sperrobjekt für jede Schwelle. Messgrößen können direkt auf den Bus übertragen werden. Kommunikationsobjekt "Lüften" zur Drehzahlsteuerung oder als Positionsgeber für Lüfterklappen</w:t>
      </w:r>
      <w:r>
        <w:t>.</w:t>
      </w:r>
    </w:p>
    <w:p w14:paraId="3FEBAF99" w14:textId="77777777" w:rsidR="00693713" w:rsidRPr="002415CF" w:rsidRDefault="00693713" w:rsidP="00693713">
      <w:pPr>
        <w:pStyle w:val="BulletPoint01"/>
      </w:pPr>
      <w:r w:rsidRPr="00935E52">
        <w:t>Wartungsfreier Sensor</w:t>
      </w:r>
    </w:p>
    <w:p w14:paraId="4FBC4E36" w14:textId="77777777" w:rsidR="00693713" w:rsidRPr="00935E52" w:rsidRDefault="00693713" w:rsidP="00693713">
      <w:pPr>
        <w:pStyle w:val="BulletPoint01"/>
      </w:pPr>
      <w:r w:rsidRPr="00935E52">
        <w:t>Die Spannungsversorgung des Sensors erfolgt über den Bus.</w:t>
      </w:r>
    </w:p>
    <w:p w14:paraId="06113EFE" w14:textId="77777777" w:rsidR="00693713" w:rsidRPr="002415CF" w:rsidRDefault="00693713" w:rsidP="00693713">
      <w:pPr>
        <w:pStyle w:val="BulletPoint01"/>
      </w:pPr>
      <w:r w:rsidRPr="002415CF">
        <w:t>CO</w:t>
      </w:r>
      <w:r w:rsidRPr="00935E52">
        <w:rPr>
          <w:vertAlign w:val="subscript"/>
        </w:rPr>
        <w:t>2</w:t>
      </w:r>
      <w:r w:rsidRPr="002415CF">
        <w:t>:</w:t>
      </w:r>
    </w:p>
    <w:p w14:paraId="5EAA53CA" w14:textId="77777777" w:rsidR="00693713" w:rsidRPr="002415CF" w:rsidRDefault="00693713" w:rsidP="00693713">
      <w:pPr>
        <w:pStyle w:val="BulletPoint02"/>
      </w:pPr>
      <w:r>
        <w:t>Messbereich</w:t>
      </w:r>
      <w:r w:rsidRPr="002415CF">
        <w:t>: 300…9</w:t>
      </w:r>
      <w:r>
        <w:t>.</w:t>
      </w:r>
      <w:r w:rsidRPr="002415CF">
        <w:t>999 ppm</w:t>
      </w:r>
    </w:p>
    <w:p w14:paraId="475D4B18" w14:textId="77777777" w:rsidR="00693713" w:rsidRPr="002415CF" w:rsidRDefault="00693713" w:rsidP="00693713">
      <w:pPr>
        <w:pStyle w:val="BulletPoint02"/>
      </w:pPr>
      <w:r>
        <w:t>Einstellbereich Schwelle</w:t>
      </w:r>
      <w:r w:rsidRPr="002415CF">
        <w:t>: 500…2</w:t>
      </w:r>
      <w:r>
        <w:t>.</w:t>
      </w:r>
      <w:r w:rsidRPr="002415CF">
        <w:t>550 ppm</w:t>
      </w:r>
    </w:p>
    <w:p w14:paraId="6116A1F9" w14:textId="77777777" w:rsidR="00693713" w:rsidRPr="002415CF" w:rsidRDefault="00693713" w:rsidP="00693713">
      <w:pPr>
        <w:pStyle w:val="BulletPoint02"/>
      </w:pPr>
      <w:r>
        <w:t>Anzeige durch farbige</w:t>
      </w:r>
      <w:r w:rsidRPr="002415CF">
        <w:t xml:space="preserve"> LED</w:t>
      </w:r>
    </w:p>
    <w:p w14:paraId="3C50A785" w14:textId="77777777" w:rsidR="00693713" w:rsidRPr="002415CF" w:rsidRDefault="00693713" w:rsidP="00693713">
      <w:pPr>
        <w:pStyle w:val="BulletPoint01"/>
      </w:pPr>
      <w:r>
        <w:t>Relative Feuchte</w:t>
      </w:r>
      <w:r w:rsidRPr="002415CF">
        <w:t>:</w:t>
      </w:r>
    </w:p>
    <w:p w14:paraId="7D377FE4" w14:textId="77777777" w:rsidR="00693713" w:rsidRPr="002415CF" w:rsidRDefault="00693713" w:rsidP="00693713">
      <w:pPr>
        <w:pStyle w:val="BulletPoint02"/>
      </w:pPr>
      <w:r>
        <w:t>Messbereich</w:t>
      </w:r>
      <w:r w:rsidRPr="002415CF">
        <w:t>: 1…100 %</w:t>
      </w:r>
    </w:p>
    <w:p w14:paraId="55324137" w14:textId="77777777" w:rsidR="00693713" w:rsidRPr="002415CF" w:rsidRDefault="00693713" w:rsidP="00693713">
      <w:pPr>
        <w:pStyle w:val="BulletPoint02"/>
      </w:pPr>
      <w:r>
        <w:t>Linearer Messbereich</w:t>
      </w:r>
      <w:r w:rsidRPr="002415CF">
        <w:t>: 20…80 %</w:t>
      </w:r>
    </w:p>
    <w:p w14:paraId="03FCD0B2" w14:textId="77777777" w:rsidR="00693713" w:rsidRPr="002415CF" w:rsidRDefault="00693713" w:rsidP="00693713">
      <w:pPr>
        <w:pStyle w:val="BulletPoint02"/>
      </w:pPr>
      <w:r>
        <w:t>Anzeige durch farbige</w:t>
      </w:r>
      <w:r w:rsidRPr="002415CF">
        <w:t xml:space="preserve"> LED</w:t>
      </w:r>
    </w:p>
    <w:p w14:paraId="14DEFDDB" w14:textId="77777777" w:rsidR="00693713" w:rsidRPr="002415CF" w:rsidRDefault="00693713" w:rsidP="00693713">
      <w:pPr>
        <w:pStyle w:val="BulletPoint01"/>
      </w:pPr>
      <w:r>
        <w:t>Temperatur</w:t>
      </w:r>
      <w:r w:rsidRPr="002415CF">
        <w:t>:</w:t>
      </w:r>
    </w:p>
    <w:p w14:paraId="49BD6F15" w14:textId="77777777" w:rsidR="00693713" w:rsidRPr="002415CF" w:rsidRDefault="00693713" w:rsidP="00693713">
      <w:pPr>
        <w:pStyle w:val="BulletPoint02"/>
      </w:pPr>
      <w:r>
        <w:t>Messbereich</w:t>
      </w:r>
      <w:r w:rsidRPr="002415CF">
        <w:t>: 0…40 °C</w:t>
      </w:r>
    </w:p>
    <w:p w14:paraId="035B5F23" w14:textId="77777777" w:rsidR="00693713" w:rsidRPr="002415CF" w:rsidRDefault="00693713" w:rsidP="00693713">
      <w:pPr>
        <w:pStyle w:val="BulletPoint01"/>
      </w:pPr>
      <w:r>
        <w:t>Wandgehäuse</w:t>
      </w:r>
      <w:r w:rsidRPr="002415CF">
        <w:t>: 74 mm x 74 mm x 30.8 mm</w:t>
      </w:r>
    </w:p>
    <w:p w14:paraId="635D6168" w14:textId="284334F0" w:rsidR="00693713" w:rsidRPr="002D2D3F" w:rsidRDefault="00693713" w:rsidP="00693713">
      <w:pPr>
        <w:pStyle w:val="BulletPoint01"/>
      </w:pPr>
      <w:r w:rsidRPr="002D2D3F">
        <w:t xml:space="preserve">Hersteller: </w:t>
      </w:r>
      <w:r w:rsidR="00E169FB">
        <w:t>ABB</w:t>
      </w:r>
    </w:p>
    <w:p w14:paraId="106ECC9E" w14:textId="3247E513" w:rsidR="00693713" w:rsidRPr="002415CF" w:rsidRDefault="00F47590" w:rsidP="00693713">
      <w:pPr>
        <w:pStyle w:val="BulletPoint01"/>
      </w:pPr>
      <w:r>
        <w:t>Typ</w:t>
      </w:r>
      <w:r w:rsidR="00693713" w:rsidRPr="002415CF">
        <w:t>: LGS/A 1.1</w:t>
      </w:r>
    </w:p>
    <w:p w14:paraId="05AC8A37" w14:textId="77777777" w:rsidR="00693713" w:rsidRPr="002415CF" w:rsidRDefault="00693713" w:rsidP="00693713">
      <w:pPr>
        <w:rPr>
          <w:sz w:val="28"/>
          <w:szCs w:val="28"/>
        </w:rPr>
      </w:pPr>
      <w:r w:rsidRPr="002415CF">
        <w:br w:type="page"/>
      </w:r>
    </w:p>
    <w:p w14:paraId="473F1807" w14:textId="77777777" w:rsidR="00693713" w:rsidRPr="002415CF" w:rsidRDefault="00693713" w:rsidP="00693713">
      <w:pPr>
        <w:pStyle w:val="berschrift1"/>
        <w:spacing w:before="0"/>
      </w:pPr>
      <w:bookmarkStart w:id="186" w:name="_Toc395865866"/>
      <w:bookmarkStart w:id="187" w:name="_Toc401650596"/>
      <w:bookmarkStart w:id="188" w:name="_Toc455412058"/>
      <w:bookmarkStart w:id="189" w:name="_Toc468870871"/>
      <w:r>
        <w:lastRenderedPageBreak/>
        <w:t>Steuergeräte</w:t>
      </w:r>
      <w:r w:rsidRPr="002415CF">
        <w:t xml:space="preserve"> – </w:t>
      </w:r>
      <w:bookmarkEnd w:id="186"/>
      <w:bookmarkEnd w:id="187"/>
      <w:r>
        <w:t>Bedienung</w:t>
      </w:r>
      <w:bookmarkEnd w:id="188"/>
      <w:bookmarkEnd w:id="189"/>
    </w:p>
    <w:p w14:paraId="5A899949" w14:textId="77777777" w:rsidR="00693713" w:rsidRPr="002415CF" w:rsidRDefault="00693713" w:rsidP="00693713"/>
    <w:p w14:paraId="6BCA7011" w14:textId="77777777" w:rsidR="00693713" w:rsidRPr="002415CF" w:rsidRDefault="00693713" w:rsidP="00693713">
      <w:pPr>
        <w:pStyle w:val="berschrift2"/>
      </w:pPr>
      <w:bookmarkStart w:id="190" w:name="_Toc455412059"/>
      <w:bookmarkStart w:id="191" w:name="_Toc468870872"/>
      <w:r>
        <w:t>Binäreingang, Kontaktabfrage</w:t>
      </w:r>
      <w:bookmarkEnd w:id="190"/>
      <w:bookmarkEnd w:id="191"/>
    </w:p>
    <w:p w14:paraId="503A2141" w14:textId="6C12BB96" w:rsidR="00693713" w:rsidRPr="00781C14" w:rsidRDefault="00693713" w:rsidP="00693713">
      <w:pPr>
        <w:pStyle w:val="BulletPoint01"/>
      </w:pPr>
      <w:r w:rsidRPr="00781C14">
        <w:t xml:space="preserve">Zur Ankopplung von </w:t>
      </w:r>
      <w:r w:rsidR="004C15E1">
        <w:t>potential</w:t>
      </w:r>
      <w:r w:rsidRPr="00781C14">
        <w:t xml:space="preserve">freien Kontakten, mit intern erzeugter Abfragespannung an KNX. </w:t>
      </w:r>
      <w:r w:rsidRPr="00781C14">
        <w:br/>
        <w:t>Der Eingangszustand wird über 4/8 gelbe LEDs angezeigt. Ermöglicht die Erfassung von insgesamt 4/8 unabhängigen Eingangssignalen.</w:t>
      </w:r>
      <w:r w:rsidRPr="00781C14">
        <w:br/>
        <w:t xml:space="preserve">Jeweils eine Bedientaste pro Kanal. Mit dieser Taste können die Eingänge manuell bedient werden. </w:t>
      </w:r>
      <w:r>
        <w:br/>
      </w:r>
      <w:r w:rsidRPr="00781C14">
        <w:t>Das Gerät wird über KNX versorgt und benötigt keine zusätzliche Stromversorgung. Der Busanschluss erfolgt über Busanschlussklemme.</w:t>
      </w:r>
    </w:p>
    <w:p w14:paraId="611A95CD" w14:textId="77777777" w:rsidR="00693713" w:rsidRPr="002415CF" w:rsidRDefault="00693713" w:rsidP="00693713">
      <w:pPr>
        <w:pStyle w:val="BulletPoint01"/>
      </w:pPr>
      <w:r>
        <w:t>Funktionen des Anwendungsprogramms</w:t>
      </w:r>
      <w:r w:rsidRPr="002415CF">
        <w:t>:</w:t>
      </w:r>
    </w:p>
    <w:p w14:paraId="53F1B57C" w14:textId="77777777" w:rsidR="00693713" w:rsidRPr="00F80AD8" w:rsidRDefault="00693713" w:rsidP="00693713">
      <w:pPr>
        <w:pStyle w:val="BulletPoint02"/>
      </w:pPr>
      <w:r w:rsidRPr="00F80AD8">
        <w:t xml:space="preserve">Schalten und Dimmen </w:t>
      </w:r>
      <w:r>
        <w:t>von Beleuchtung (auch 1-Taster-</w:t>
      </w:r>
      <w:r w:rsidRPr="00F80AD8">
        <w:t>Bedienung)</w:t>
      </w:r>
    </w:p>
    <w:p w14:paraId="7ACC31FB" w14:textId="77777777" w:rsidR="00693713" w:rsidRPr="00F80AD8" w:rsidRDefault="00693713" w:rsidP="00693713">
      <w:pPr>
        <w:pStyle w:val="BulletPoint02"/>
      </w:pPr>
      <w:r w:rsidRPr="00F80AD8">
        <w:t>Bedienung von Jalousien und Rollläden (auch 1-Taster-Bedienung)</w:t>
      </w:r>
    </w:p>
    <w:p w14:paraId="06A66585" w14:textId="77777777" w:rsidR="00693713" w:rsidRDefault="00693713" w:rsidP="00693713">
      <w:pPr>
        <w:pStyle w:val="BulletPoint02"/>
      </w:pPr>
      <w:r w:rsidRPr="00F80AD8">
        <w:t>Senden von beliebigen Werten, z.B. Temperaturwert</w:t>
      </w:r>
    </w:p>
    <w:p w14:paraId="38915232" w14:textId="77777777" w:rsidR="00693713" w:rsidRPr="002415CF" w:rsidRDefault="00693713" w:rsidP="00693713">
      <w:pPr>
        <w:pStyle w:val="BulletPoint02"/>
      </w:pPr>
      <w:r w:rsidRPr="00F80AD8">
        <w:t>Steuerung und Speicherung von Lichtszenen</w:t>
      </w:r>
    </w:p>
    <w:p w14:paraId="3A0B0874" w14:textId="77777777" w:rsidR="00693713" w:rsidRPr="00F80AD8" w:rsidRDefault="00693713" w:rsidP="00693713">
      <w:pPr>
        <w:pStyle w:val="BulletPoint02"/>
      </w:pPr>
      <w:r w:rsidRPr="00F80AD8">
        <w:t>Bedienung von unters</w:t>
      </w:r>
      <w:r>
        <w:t>chiedlichen Verbrauchern durch</w:t>
      </w:r>
      <w:r w:rsidRPr="00F80AD8">
        <w:t xml:space="preserve"> mehrfaches Betätigen</w:t>
      </w:r>
    </w:p>
    <w:p w14:paraId="54501E22" w14:textId="77777777" w:rsidR="00693713" w:rsidRPr="002415CF" w:rsidRDefault="00693713" w:rsidP="00693713">
      <w:pPr>
        <w:pStyle w:val="BulletPoint02"/>
      </w:pPr>
      <w:r w:rsidRPr="00F80AD8">
        <w:t>Zählen von Impulsen und Betätigungen</w:t>
      </w:r>
    </w:p>
    <w:p w14:paraId="20A0EFF2" w14:textId="77777777" w:rsidR="00693713" w:rsidRPr="002415CF" w:rsidRDefault="00693713" w:rsidP="00693713">
      <w:pPr>
        <w:pStyle w:val="BulletPoint02"/>
      </w:pPr>
      <w:r w:rsidRPr="00F80AD8">
        <w:t>Auslesen von technischen Kontakten</w:t>
      </w:r>
    </w:p>
    <w:p w14:paraId="5921D87A" w14:textId="77777777" w:rsidR="00693713" w:rsidRPr="002415CF" w:rsidRDefault="00693713" w:rsidP="00693713">
      <w:pPr>
        <w:pStyle w:val="BulletPoint01"/>
      </w:pPr>
      <w:r>
        <w:t>Eingänge</w:t>
      </w:r>
      <w:r w:rsidRPr="002415CF">
        <w:t xml:space="preserve">: 4/8 </w:t>
      </w:r>
      <w:r>
        <w:t>unabhängige</w:t>
      </w:r>
    </w:p>
    <w:p w14:paraId="027A97B1" w14:textId="77777777" w:rsidR="00693713" w:rsidRPr="002415CF" w:rsidRDefault="00693713" w:rsidP="00693713">
      <w:pPr>
        <w:pStyle w:val="BulletPoint01"/>
      </w:pPr>
      <w:r w:rsidRPr="002415CF">
        <w:t>Scanning voltage: 35 V, pulsed</w:t>
      </w:r>
    </w:p>
    <w:p w14:paraId="341A0CD6" w14:textId="77777777" w:rsidR="00693713" w:rsidRPr="002415CF" w:rsidRDefault="00693713" w:rsidP="00693713">
      <w:pPr>
        <w:pStyle w:val="BulletPoint01"/>
      </w:pPr>
      <w:r w:rsidRPr="00F80AD8">
        <w:t>Abfragestrom</w:t>
      </w:r>
      <w:r w:rsidRPr="002415CF">
        <w:t xml:space="preserve">: </w:t>
      </w:r>
      <w:r>
        <w:t xml:space="preserve">Min. </w:t>
      </w:r>
      <w:r w:rsidRPr="002415CF">
        <w:t>0</w:t>
      </w:r>
      <w:r>
        <w:t>,</w:t>
      </w:r>
      <w:r w:rsidRPr="002415CF">
        <w:t>1 mA</w:t>
      </w:r>
    </w:p>
    <w:p w14:paraId="666B35AC" w14:textId="77777777" w:rsidR="00693713" w:rsidRPr="002415CF" w:rsidRDefault="00693713" w:rsidP="00693713">
      <w:pPr>
        <w:pStyle w:val="BulletPoint01"/>
      </w:pPr>
      <w:r>
        <w:t>Anzeigeelemente</w:t>
      </w:r>
      <w:r w:rsidRPr="002415CF">
        <w:t xml:space="preserve">: 4/8 </w:t>
      </w:r>
      <w:r>
        <w:t>LEDs zur Statusanzeige der Eingänge</w:t>
      </w:r>
    </w:p>
    <w:p w14:paraId="39F706B7" w14:textId="77777777" w:rsidR="00693713" w:rsidRPr="002415CF" w:rsidRDefault="00693713" w:rsidP="00693713">
      <w:pPr>
        <w:pStyle w:val="BulletPoint01"/>
      </w:pPr>
      <w:r>
        <w:t>Manuelle Bedienung: Alle Eingänge einzeln bedienbar</w:t>
      </w:r>
    </w:p>
    <w:p w14:paraId="54C95E4A" w14:textId="77777777" w:rsidR="00693713" w:rsidRPr="002415CF" w:rsidRDefault="00693713" w:rsidP="00693713">
      <w:pPr>
        <w:pStyle w:val="BulletPoint01"/>
      </w:pPr>
      <w:r>
        <w:t>Anschluss</w:t>
      </w:r>
      <w:r w:rsidRPr="002415CF">
        <w:t xml:space="preserve">: </w:t>
      </w:r>
    </w:p>
    <w:p w14:paraId="4C33257B" w14:textId="77777777" w:rsidR="00693713" w:rsidRPr="002415CF" w:rsidRDefault="00693713" w:rsidP="00693713">
      <w:pPr>
        <w:pStyle w:val="BulletPoint02"/>
      </w:pPr>
      <w:r>
        <w:t>Eingänge</w:t>
      </w:r>
      <w:r w:rsidRPr="002415CF">
        <w:t>: 0</w:t>
      </w:r>
      <w:r>
        <w:t>,</w:t>
      </w:r>
      <w:r w:rsidRPr="002415CF">
        <w:t>2</w:t>
      </w:r>
      <w:r>
        <w:t>…</w:t>
      </w:r>
      <w:r w:rsidRPr="002415CF">
        <w:t xml:space="preserve">4 mm² </w:t>
      </w:r>
      <w:r>
        <w:t>eindrähtig</w:t>
      </w:r>
    </w:p>
    <w:p w14:paraId="6131CF66" w14:textId="77777777" w:rsidR="00693713" w:rsidRPr="002415CF" w:rsidRDefault="00693713" w:rsidP="00693713">
      <w:pPr>
        <w:pStyle w:val="BulletPoint02"/>
      </w:pPr>
      <w:r w:rsidRPr="00342BDF">
        <w:t>Busanschluss: Schraubenlose Busanschlussklemme</w:t>
      </w:r>
    </w:p>
    <w:p w14:paraId="4EEE7596" w14:textId="77777777" w:rsidR="00693713" w:rsidRPr="002D2D3F" w:rsidRDefault="00693713" w:rsidP="00693713">
      <w:pPr>
        <w:pStyle w:val="BulletPoint01"/>
      </w:pPr>
      <w:r w:rsidRPr="002D2D3F">
        <w:t>Gehäuse:</w:t>
      </w:r>
    </w:p>
    <w:p w14:paraId="2D21ED29" w14:textId="77777777" w:rsidR="00693713" w:rsidRPr="002D2D3F" w:rsidRDefault="00693713" w:rsidP="00693713">
      <w:pPr>
        <w:pStyle w:val="BulletPoint02"/>
      </w:pPr>
      <w:r w:rsidRPr="002D2D3F">
        <w:t>Kunststoff, halogenfrei</w:t>
      </w:r>
    </w:p>
    <w:p w14:paraId="0994066E" w14:textId="77777777" w:rsidR="00693713" w:rsidRPr="002D2D3F" w:rsidRDefault="00693713" w:rsidP="00693713">
      <w:pPr>
        <w:pStyle w:val="BulletPoint02"/>
      </w:pPr>
      <w:r w:rsidRPr="002D2D3F">
        <w:t>Entflammbarkeit V-0 gem. UL94</w:t>
      </w:r>
    </w:p>
    <w:p w14:paraId="0EC756D9" w14:textId="77777777" w:rsidR="00693713" w:rsidRPr="002D2D3F" w:rsidRDefault="00693713" w:rsidP="00693713">
      <w:pPr>
        <w:pStyle w:val="BulletPoint01"/>
      </w:pPr>
      <w:r w:rsidRPr="002D2D3F">
        <w:t xml:space="preserve">Schutzart: IP 20, </w:t>
      </w:r>
      <w:r>
        <w:t xml:space="preserve">IEC/EN </w:t>
      </w:r>
      <w:r w:rsidRPr="002D2D3F">
        <w:t>60 529</w:t>
      </w:r>
    </w:p>
    <w:p w14:paraId="105B6EBE" w14:textId="77777777" w:rsidR="00693713" w:rsidRPr="002D2D3F" w:rsidRDefault="00693713" w:rsidP="00693713">
      <w:pPr>
        <w:pStyle w:val="BulletPoint01"/>
      </w:pPr>
      <w:r w:rsidRPr="002D2D3F">
        <w:t xml:space="preserve">Montage: Auf Tragschiene 35 mm, </w:t>
      </w:r>
      <w:r>
        <w:t xml:space="preserve">IEC/EN </w:t>
      </w:r>
      <w:r w:rsidRPr="002D2D3F">
        <w:t>60 715</w:t>
      </w:r>
    </w:p>
    <w:p w14:paraId="1EB4336F" w14:textId="77777777" w:rsidR="00693713" w:rsidRPr="002D2D3F" w:rsidRDefault="00693713" w:rsidP="00693713">
      <w:pPr>
        <w:pStyle w:val="BulletPoint01"/>
      </w:pPr>
      <w:r w:rsidRPr="002D2D3F">
        <w:t>Einbaulage: Beliebig</w:t>
      </w:r>
    </w:p>
    <w:p w14:paraId="0225FCF3" w14:textId="77777777" w:rsidR="00693713" w:rsidRPr="002D2D3F" w:rsidRDefault="00693713" w:rsidP="00693713">
      <w:pPr>
        <w:pStyle w:val="BulletPoint01"/>
      </w:pPr>
      <w:r w:rsidRPr="002D2D3F">
        <w:t xml:space="preserve">Breite: </w:t>
      </w:r>
      <w:r>
        <w:t xml:space="preserve">2/4 </w:t>
      </w:r>
      <w:r w:rsidRPr="002D2D3F">
        <w:t>TE à 18 mm</w:t>
      </w:r>
    </w:p>
    <w:p w14:paraId="06659EAB" w14:textId="4F22A2D6" w:rsidR="00693713" w:rsidRPr="002D2D3F" w:rsidRDefault="00693713" w:rsidP="00693713">
      <w:pPr>
        <w:pStyle w:val="BulletPoint01"/>
      </w:pPr>
      <w:r w:rsidRPr="002D2D3F">
        <w:t xml:space="preserve">Hersteller: </w:t>
      </w:r>
      <w:r w:rsidR="00E169FB">
        <w:t>ABB</w:t>
      </w:r>
    </w:p>
    <w:p w14:paraId="0384B5EF" w14:textId="2BE137D0" w:rsidR="00693713" w:rsidRDefault="00F47590" w:rsidP="00693713">
      <w:pPr>
        <w:pStyle w:val="BulletPoint01"/>
      </w:pPr>
      <w:r>
        <w:t>Typ</w:t>
      </w:r>
      <w:r w:rsidR="00693713" w:rsidRPr="002415CF">
        <w:t xml:space="preserve"> (</w:t>
      </w:r>
      <w:r w:rsidR="00693713">
        <w:t>je nach Anzahl der Kanäle</w:t>
      </w:r>
      <w:r w:rsidR="00693713" w:rsidRPr="002415CF">
        <w:t>): BE/S 4.20.2.1, BE/S 8.20.2.1</w:t>
      </w:r>
    </w:p>
    <w:p w14:paraId="5E1F6556" w14:textId="77777777" w:rsidR="00B91CA0" w:rsidRDefault="00B91CA0" w:rsidP="00B91CA0">
      <w:pPr>
        <w:pStyle w:val="BulletPoint01"/>
        <w:numPr>
          <w:ilvl w:val="0"/>
          <w:numId w:val="0"/>
        </w:numPr>
      </w:pPr>
    </w:p>
    <w:p w14:paraId="757F7C77" w14:textId="77777777" w:rsidR="00B91CA0" w:rsidRDefault="00B91CA0" w:rsidP="00B91CA0">
      <w:pPr>
        <w:pStyle w:val="BulletPoint01"/>
        <w:numPr>
          <w:ilvl w:val="0"/>
          <w:numId w:val="0"/>
        </w:numPr>
      </w:pPr>
    </w:p>
    <w:p w14:paraId="36D6D479" w14:textId="77777777" w:rsidR="00B91CA0" w:rsidRDefault="00B91CA0" w:rsidP="00B91CA0">
      <w:pPr>
        <w:pStyle w:val="BulletPoint01"/>
        <w:numPr>
          <w:ilvl w:val="0"/>
          <w:numId w:val="0"/>
        </w:numPr>
      </w:pPr>
    </w:p>
    <w:p w14:paraId="6AA1E75E" w14:textId="77777777" w:rsidR="00B91CA0" w:rsidRDefault="00B91CA0" w:rsidP="00B91CA0">
      <w:pPr>
        <w:pStyle w:val="BulletPoint01"/>
        <w:numPr>
          <w:ilvl w:val="0"/>
          <w:numId w:val="0"/>
        </w:numPr>
      </w:pPr>
    </w:p>
    <w:p w14:paraId="6035F0F1" w14:textId="77777777" w:rsidR="00B91CA0" w:rsidRDefault="00B91CA0" w:rsidP="00B91CA0">
      <w:pPr>
        <w:pStyle w:val="BulletPoint01"/>
        <w:numPr>
          <w:ilvl w:val="0"/>
          <w:numId w:val="0"/>
        </w:numPr>
      </w:pPr>
    </w:p>
    <w:p w14:paraId="2A0FD165" w14:textId="77777777" w:rsidR="00B91CA0" w:rsidRPr="00B91CA0" w:rsidRDefault="00B91CA0" w:rsidP="00B91CA0">
      <w:pPr>
        <w:pStyle w:val="berschrift2"/>
      </w:pPr>
      <w:bookmarkStart w:id="192" w:name="_Toc468870873"/>
      <w:r w:rsidRPr="00B91CA0">
        <w:lastRenderedPageBreak/>
        <w:t>Universal-Schnittstelle, 4fach, UP</w:t>
      </w:r>
      <w:bookmarkEnd w:id="192"/>
    </w:p>
    <w:p w14:paraId="4A6C6DC3" w14:textId="09927F5F" w:rsidR="00B91CA0" w:rsidRPr="00B91CA0" w:rsidRDefault="00B91CA0" w:rsidP="00B91CA0">
      <w:pPr>
        <w:pStyle w:val="BulletPoint01"/>
      </w:pPr>
      <w:r w:rsidRPr="00B91CA0">
        <w:t xml:space="preserve">Gerät mit 4 Kanälen zum Anschluss von konventionellen Tastern, potenzialfreien Kontakten oder Leuchtdioden. </w:t>
      </w:r>
    </w:p>
    <w:p w14:paraId="0711FFC0" w14:textId="2D24787C" w:rsidR="00B91CA0" w:rsidRPr="00B91CA0" w:rsidRDefault="00B91CA0" w:rsidP="00B91CA0">
      <w:pPr>
        <w:pStyle w:val="BulletPoint01"/>
      </w:pPr>
      <w:r w:rsidRPr="00B91CA0">
        <w:t xml:space="preserve">Steckbare Anschlussleitungen,  </w:t>
      </w:r>
    </w:p>
    <w:p w14:paraId="35EB8C7D" w14:textId="1AE53DF0" w:rsidR="00B91CA0" w:rsidRPr="00B91CA0" w:rsidRDefault="00B91CA0" w:rsidP="00B91CA0">
      <w:pPr>
        <w:pStyle w:val="BulletPoint01"/>
      </w:pPr>
      <w:r>
        <w:t>G</w:t>
      </w:r>
      <w:r w:rsidRPr="00B91CA0">
        <w:t xml:space="preserve">erät stellt Kontaktabfragespannung für die Kontakte und die Speisespannung für LEDs zur Verfügung. </w:t>
      </w:r>
    </w:p>
    <w:p w14:paraId="51A2312E" w14:textId="763AF3F4" w:rsidR="00B91CA0" w:rsidRPr="00B91CA0" w:rsidRDefault="00B91CA0" w:rsidP="00B91CA0">
      <w:pPr>
        <w:pStyle w:val="BulletPoint01"/>
      </w:pPr>
      <w:r w:rsidRPr="00B91CA0">
        <w:t>Jeder Kanal kann wahlweise als Ein- oder Ausgang</w:t>
      </w:r>
      <w:r>
        <w:t xml:space="preserve"> </w:t>
      </w:r>
      <w:r w:rsidRPr="00B91CA0">
        <w:t xml:space="preserve">betrieben werden (einzel in den Parametern einstellbar) </w:t>
      </w:r>
    </w:p>
    <w:p w14:paraId="56459238" w14:textId="21BBE28B" w:rsidR="00B91CA0" w:rsidRPr="00B91CA0" w:rsidRDefault="00B91CA0" w:rsidP="00B91CA0">
      <w:pPr>
        <w:pStyle w:val="BulletPoint01"/>
      </w:pPr>
      <w:r w:rsidRPr="00B91CA0">
        <w:t>Vorwiderstände für Leuchtdioden im Gerät integriert</w:t>
      </w:r>
    </w:p>
    <w:p w14:paraId="202407DA" w14:textId="290F2F94" w:rsidR="00B91CA0" w:rsidRPr="00B91CA0" w:rsidRDefault="00B91CA0" w:rsidP="00B91CA0">
      <w:pPr>
        <w:pStyle w:val="BulletPoint01"/>
      </w:pPr>
      <w:r w:rsidRPr="00B91CA0">
        <w:t>Versorgung der Leuc</w:t>
      </w:r>
      <w:r>
        <w:t>htdioden ausschließlich aus der</w:t>
      </w:r>
      <w:r w:rsidRPr="00B91CA0">
        <w:t xml:space="preserve"> Busspannung</w:t>
      </w:r>
    </w:p>
    <w:p w14:paraId="484BD7A7" w14:textId="575E0924" w:rsidR="00B91CA0" w:rsidRPr="00B91CA0" w:rsidRDefault="00B91CA0" w:rsidP="00B91CA0">
      <w:pPr>
        <w:pStyle w:val="BulletPoint01"/>
      </w:pPr>
      <w:r w:rsidRPr="00B91CA0">
        <w:t>Montage in eine Geräte-Verbindungsdose 60 mm</w:t>
      </w:r>
    </w:p>
    <w:p w14:paraId="209CF537" w14:textId="77777777" w:rsidR="00B91CA0" w:rsidRPr="00B91CA0" w:rsidRDefault="00B91CA0" w:rsidP="00B91CA0">
      <w:pPr>
        <w:pStyle w:val="BulletPoint01"/>
      </w:pPr>
      <w:r w:rsidRPr="00B91CA0">
        <w:t xml:space="preserve">Funktionen des Anwendungsprogramms: </w:t>
      </w:r>
    </w:p>
    <w:p w14:paraId="407806C3" w14:textId="62845FC8" w:rsidR="00B91CA0" w:rsidRPr="00B91CA0" w:rsidRDefault="00B91CA0" w:rsidP="00B91CA0">
      <w:pPr>
        <w:pStyle w:val="BulletPoint01"/>
      </w:pPr>
      <w:r w:rsidRPr="00B91CA0">
        <w:t>Reaktion auf Schaltflanke</w:t>
      </w:r>
    </w:p>
    <w:p w14:paraId="57A84121" w14:textId="4E5E0798" w:rsidR="00B91CA0" w:rsidRPr="00B91CA0" w:rsidRDefault="00B91CA0" w:rsidP="00B91CA0">
      <w:pPr>
        <w:pStyle w:val="BulletPoint01"/>
      </w:pPr>
      <w:r w:rsidRPr="00B91CA0">
        <w:t>Schalt-/Dimm-Befehle senden</w:t>
      </w:r>
    </w:p>
    <w:p w14:paraId="6CD7641B" w14:textId="6F7A2F60" w:rsidR="00B91CA0" w:rsidRPr="00B91CA0" w:rsidRDefault="00B91CA0" w:rsidP="00B91CA0">
      <w:pPr>
        <w:pStyle w:val="BulletPoint01"/>
      </w:pPr>
      <w:r w:rsidRPr="00B91CA0">
        <w:t>Jalousien ansteuern</w:t>
      </w:r>
    </w:p>
    <w:p w14:paraId="1E2846D6" w14:textId="4D34DE9B" w:rsidR="00B91CA0" w:rsidRPr="00B91CA0" w:rsidRDefault="00B91CA0" w:rsidP="00B91CA0">
      <w:pPr>
        <w:pStyle w:val="BulletPoint01"/>
      </w:pPr>
      <w:r w:rsidRPr="00B91CA0">
        <w:t>Lichtszenen steuern und speichern</w:t>
      </w:r>
    </w:p>
    <w:p w14:paraId="0A32504B" w14:textId="18D64944" w:rsidR="00B91CA0" w:rsidRPr="00B91CA0" w:rsidRDefault="00B91CA0" w:rsidP="00B91CA0">
      <w:pPr>
        <w:pStyle w:val="BulletPoint01"/>
      </w:pPr>
      <w:r w:rsidRPr="00B91CA0">
        <w:t>Senden von beliebigen Werten, z.B. Temperaturwert</w:t>
      </w:r>
    </w:p>
    <w:p w14:paraId="473F0AD6" w14:textId="05D0ADB1" w:rsidR="00B91CA0" w:rsidRPr="00B91CA0" w:rsidRDefault="00B91CA0" w:rsidP="00B91CA0">
      <w:pPr>
        <w:pStyle w:val="BulletPoint01"/>
      </w:pPr>
      <w:r w:rsidRPr="00B91CA0">
        <w:t>PWM-Signale für Heizungssteuerung erzeugen</w:t>
      </w:r>
    </w:p>
    <w:p w14:paraId="17FD8A5F" w14:textId="5C7BE9CA" w:rsidR="00B91CA0" w:rsidRPr="00B91CA0" w:rsidRDefault="00B91CA0" w:rsidP="00B91CA0">
      <w:pPr>
        <w:pStyle w:val="BulletPoint01"/>
      </w:pPr>
      <w:r w:rsidRPr="00B91CA0">
        <w:t>Schalten und Dimmen von Beleuchtung (auch 1-Taster-Bedienung)</w:t>
      </w:r>
    </w:p>
    <w:p w14:paraId="6E7FE78B" w14:textId="5260AF1B" w:rsidR="00B91CA0" w:rsidRPr="00B91CA0" w:rsidRDefault="00B91CA0" w:rsidP="00B91CA0">
      <w:pPr>
        <w:pStyle w:val="BulletPoint01"/>
      </w:pPr>
      <w:r w:rsidRPr="00B91CA0">
        <w:t>Bedienung von Jalousien und Rollläden (auch 1-Taster-Bedienung)</w:t>
      </w:r>
    </w:p>
    <w:p w14:paraId="3BE2C4A5" w14:textId="155D07B5" w:rsidR="00B91CA0" w:rsidRPr="00B91CA0" w:rsidRDefault="00B91CA0" w:rsidP="00B91CA0">
      <w:pPr>
        <w:pStyle w:val="BulletPoint01"/>
      </w:pPr>
      <w:r w:rsidRPr="00B91CA0">
        <w:t>Steuerung und Speicherung von Lichtszenen</w:t>
      </w:r>
    </w:p>
    <w:p w14:paraId="361B6412" w14:textId="12144C94" w:rsidR="00B91CA0" w:rsidRPr="00B91CA0" w:rsidRDefault="00B91CA0" w:rsidP="00B91CA0">
      <w:pPr>
        <w:pStyle w:val="BulletPoint01"/>
      </w:pPr>
      <w:r w:rsidRPr="00B91CA0">
        <w:t>Bedienung von unterschiedlichen Verbrauchern durch mehrfaches Betätigen</w:t>
      </w:r>
    </w:p>
    <w:p w14:paraId="53DAE95E" w14:textId="07F6D0E5" w:rsidR="00B91CA0" w:rsidRPr="00B91CA0" w:rsidRDefault="00B91CA0" w:rsidP="00B91CA0">
      <w:pPr>
        <w:pStyle w:val="BulletPoint01"/>
      </w:pPr>
      <w:r w:rsidRPr="00B91CA0">
        <w:t>Zählen von Impulsen und Betätigungen</w:t>
      </w:r>
    </w:p>
    <w:p w14:paraId="1037AB65" w14:textId="1EE14DA6" w:rsidR="00B91CA0" w:rsidRPr="00B91CA0" w:rsidRDefault="00B91CA0" w:rsidP="00B91CA0">
      <w:pPr>
        <w:pStyle w:val="BulletPoint01"/>
      </w:pPr>
      <w:r w:rsidRPr="00B91CA0">
        <w:t>Auslesen von technischen Kontakten</w:t>
      </w:r>
    </w:p>
    <w:p w14:paraId="0077FDD5" w14:textId="77777777" w:rsidR="00B91CA0" w:rsidRPr="00B91CA0" w:rsidRDefault="00B91CA0" w:rsidP="00B91CA0">
      <w:pPr>
        <w:pStyle w:val="BulletPoint01"/>
      </w:pPr>
      <w:r w:rsidRPr="00B91CA0">
        <w:t>Ein-/Ausgänge: 4, separat parametrierbar</w:t>
      </w:r>
    </w:p>
    <w:p w14:paraId="1651792C" w14:textId="77777777" w:rsidR="00B91CA0" w:rsidRPr="00B91CA0" w:rsidRDefault="00B91CA0" w:rsidP="00B91CA0">
      <w:pPr>
        <w:pStyle w:val="BulletPoint01"/>
      </w:pPr>
      <w:r w:rsidRPr="00B91CA0">
        <w:t>Eingang:</w:t>
      </w:r>
    </w:p>
    <w:p w14:paraId="4EA24794" w14:textId="14A677B8" w:rsidR="00B91CA0" w:rsidRPr="00B91CA0" w:rsidRDefault="00B91CA0" w:rsidP="00B91CA0">
      <w:pPr>
        <w:pStyle w:val="BulletPoint01"/>
      </w:pPr>
      <w:r w:rsidRPr="00B91CA0">
        <w:t>Abfragespannung: 20 V Impulse</w:t>
      </w:r>
    </w:p>
    <w:p w14:paraId="42A0DFC1" w14:textId="57CFA26B" w:rsidR="00B91CA0" w:rsidRPr="00B91CA0" w:rsidRDefault="00B91CA0" w:rsidP="00B91CA0">
      <w:pPr>
        <w:pStyle w:val="BulletPoint01"/>
      </w:pPr>
      <w:r w:rsidRPr="00B91CA0">
        <w:t>Eingangsstrom: 0,5 mA</w:t>
      </w:r>
    </w:p>
    <w:p w14:paraId="30B4CF53" w14:textId="77777777" w:rsidR="00B91CA0" w:rsidRPr="00B91CA0" w:rsidRDefault="00B91CA0" w:rsidP="00B91CA0">
      <w:pPr>
        <w:pStyle w:val="BulletPoint01"/>
      </w:pPr>
      <w:r w:rsidRPr="00B91CA0">
        <w:t>Ausgang:</w:t>
      </w:r>
    </w:p>
    <w:p w14:paraId="23825F52" w14:textId="5A50B296" w:rsidR="00B91CA0" w:rsidRPr="00B91CA0" w:rsidRDefault="00B91CA0" w:rsidP="00B91CA0">
      <w:pPr>
        <w:pStyle w:val="BulletPoint01"/>
      </w:pPr>
      <w:r w:rsidRPr="00B91CA0">
        <w:t>Ausgangsspannung: 3,3 - 5 VDC</w:t>
      </w:r>
    </w:p>
    <w:p w14:paraId="5B8FA128" w14:textId="0434C620" w:rsidR="00B91CA0" w:rsidRPr="00B91CA0" w:rsidRDefault="00B91CA0" w:rsidP="00B91CA0">
      <w:pPr>
        <w:pStyle w:val="BulletPoint01"/>
      </w:pPr>
      <w:r w:rsidRPr="00B91CA0">
        <w:t>Ausgangsstrom: max. 2 mA, über Vorwiderstand begrenzt</w:t>
      </w:r>
    </w:p>
    <w:p w14:paraId="4CAE0C44" w14:textId="0953140F" w:rsidR="00B91CA0" w:rsidRPr="00B91CA0" w:rsidRDefault="00B91CA0" w:rsidP="00B91CA0">
      <w:pPr>
        <w:pStyle w:val="BulletPoint01"/>
      </w:pPr>
      <w:r w:rsidRPr="00B91CA0">
        <w:t xml:space="preserve">Anschlüsse: </w:t>
      </w:r>
    </w:p>
    <w:p w14:paraId="4C1965F1" w14:textId="4D9414FA" w:rsidR="00B91CA0" w:rsidRPr="00B91CA0" w:rsidRDefault="00B91CA0" w:rsidP="00B91CA0">
      <w:pPr>
        <w:pStyle w:val="BulletPoint01"/>
      </w:pPr>
      <w:r w:rsidRPr="00B91CA0">
        <w:t xml:space="preserve">Ein-/Ausgänge 6 Leitungen ca. 30 cm lang, steckbar, </w:t>
      </w:r>
    </w:p>
    <w:p w14:paraId="0568B535" w14:textId="6EB60A75" w:rsidR="00B91CA0" w:rsidRPr="00B91CA0" w:rsidRDefault="00B91CA0" w:rsidP="00B91CA0">
      <w:pPr>
        <w:pStyle w:val="BulletPoint01"/>
      </w:pPr>
      <w:r w:rsidRPr="00B91CA0">
        <w:t>verlängerbar auf max. 10 m</w:t>
      </w:r>
    </w:p>
    <w:p w14:paraId="1CFC5FE3" w14:textId="34EFDC77" w:rsidR="00B91CA0" w:rsidRPr="00B91CA0" w:rsidRDefault="00B91CA0" w:rsidP="00B91CA0">
      <w:pPr>
        <w:pStyle w:val="BulletPoint01"/>
      </w:pPr>
      <w:r w:rsidRPr="00B91CA0">
        <w:t>Busanschluss: Busanschlussklemme</w:t>
      </w:r>
    </w:p>
    <w:p w14:paraId="18F752B2" w14:textId="4A932E5E" w:rsidR="00B91CA0" w:rsidRPr="00B91CA0" w:rsidRDefault="00B91CA0" w:rsidP="00B91CA0">
      <w:pPr>
        <w:pStyle w:val="BulletPoint01"/>
      </w:pPr>
      <w:r w:rsidRPr="00B91CA0">
        <w:t xml:space="preserve">Gehäusematerial: </w:t>
      </w:r>
    </w:p>
    <w:p w14:paraId="632C3839" w14:textId="07DADA65" w:rsidR="00B91CA0" w:rsidRPr="00B91CA0" w:rsidRDefault="00B91CA0" w:rsidP="00B91CA0">
      <w:pPr>
        <w:pStyle w:val="BulletPoint01"/>
      </w:pPr>
      <w:r w:rsidRPr="00B91CA0">
        <w:t xml:space="preserve">Kunststoff, halogenfrei </w:t>
      </w:r>
    </w:p>
    <w:p w14:paraId="3275E070" w14:textId="1D272847" w:rsidR="00B91CA0" w:rsidRPr="00B91CA0" w:rsidRDefault="00B91CA0" w:rsidP="00B91CA0">
      <w:pPr>
        <w:pStyle w:val="BulletPoint01"/>
      </w:pPr>
      <w:r w:rsidRPr="00B91CA0">
        <w:lastRenderedPageBreak/>
        <w:t>Entflammbarkeit V-0 gem. UL94</w:t>
      </w:r>
    </w:p>
    <w:p w14:paraId="6F2FFA95" w14:textId="1093AB48" w:rsidR="00B91CA0" w:rsidRPr="00B91CA0" w:rsidRDefault="00B91CA0" w:rsidP="00B91CA0">
      <w:pPr>
        <w:pStyle w:val="BulletPoint01"/>
      </w:pPr>
      <w:r w:rsidRPr="00B91CA0">
        <w:t>Schutzart: IP 20, EN 60 529</w:t>
      </w:r>
    </w:p>
    <w:p w14:paraId="1EAD146D" w14:textId="77777777" w:rsidR="00B91CA0" w:rsidRPr="00B91CA0" w:rsidRDefault="00B91CA0" w:rsidP="00B91CA0">
      <w:pPr>
        <w:pStyle w:val="BulletPoint01"/>
      </w:pPr>
      <w:r w:rsidRPr="00B91CA0">
        <w:t>max. Abmessungen (H x B x T) 39 x 40 x 12 mm</w:t>
      </w:r>
    </w:p>
    <w:p w14:paraId="355182CD" w14:textId="336F402C" w:rsidR="00B91CA0" w:rsidRPr="00B91CA0" w:rsidRDefault="00B91CA0" w:rsidP="00B91CA0">
      <w:pPr>
        <w:pStyle w:val="BulletPoint01"/>
      </w:pPr>
      <w:r w:rsidRPr="00B91CA0">
        <w:t>L</w:t>
      </w:r>
      <w:r>
        <w:t>iefern montieren inkl. Zubehör</w:t>
      </w:r>
      <w:r w:rsidRPr="00B91CA0">
        <w:t xml:space="preserve"> </w:t>
      </w:r>
    </w:p>
    <w:p w14:paraId="771C670E" w14:textId="16ED33E2" w:rsidR="00B91CA0" w:rsidRPr="00B91CA0" w:rsidRDefault="00B91CA0" w:rsidP="00B91CA0">
      <w:pPr>
        <w:pStyle w:val="BulletPoint01"/>
      </w:pPr>
      <w:r w:rsidRPr="00B91CA0">
        <w:t>Hersteller: ABB</w:t>
      </w:r>
    </w:p>
    <w:p w14:paraId="17AA71A2" w14:textId="77777777" w:rsidR="00B91CA0" w:rsidRPr="00B91CA0" w:rsidRDefault="00B91CA0" w:rsidP="00B91CA0">
      <w:pPr>
        <w:pStyle w:val="BulletPoint01"/>
      </w:pPr>
      <w:r w:rsidRPr="00B91CA0">
        <w:t>Fabrikat wie: US/U 4.2</w:t>
      </w:r>
    </w:p>
    <w:p w14:paraId="2B3D4449" w14:textId="77777777" w:rsidR="00B91CA0" w:rsidRPr="002415CF" w:rsidRDefault="00B91CA0" w:rsidP="00B91CA0">
      <w:pPr>
        <w:pStyle w:val="BulletPoint01"/>
        <w:numPr>
          <w:ilvl w:val="0"/>
          <w:numId w:val="0"/>
        </w:numPr>
        <w:ind w:left="360" w:hanging="360"/>
      </w:pPr>
    </w:p>
    <w:p w14:paraId="15443196" w14:textId="77777777" w:rsidR="00693713" w:rsidRPr="002415CF" w:rsidRDefault="00693713" w:rsidP="00693713">
      <w:pPr>
        <w:rPr>
          <w:rFonts w:ascii="Arial" w:eastAsia="Arial" w:hAnsi="Arial" w:cs="Arial"/>
          <w:b/>
        </w:rPr>
      </w:pPr>
      <w:bookmarkStart w:id="193" w:name="_Toc378070931"/>
      <w:bookmarkStart w:id="194" w:name="_Toc372718943"/>
      <w:bookmarkStart w:id="195" w:name="_Toc395865867"/>
      <w:bookmarkStart w:id="196" w:name="_Toc401650597"/>
      <w:r w:rsidRPr="002415CF">
        <w:br w:type="page"/>
      </w:r>
    </w:p>
    <w:p w14:paraId="742F12AC" w14:textId="77777777" w:rsidR="00693713" w:rsidRPr="001E1B3C" w:rsidRDefault="00693713" w:rsidP="00693713">
      <w:pPr>
        <w:pStyle w:val="berschrift2"/>
        <w:numPr>
          <w:ilvl w:val="1"/>
          <w:numId w:val="13"/>
        </w:numPr>
        <w:ind w:left="454" w:hanging="454"/>
      </w:pPr>
      <w:bookmarkStart w:id="197" w:name="_Toc455412060"/>
      <w:bookmarkStart w:id="198" w:name="_Toc468870874"/>
      <w:bookmarkEnd w:id="193"/>
      <w:bookmarkEnd w:id="194"/>
      <w:bookmarkEnd w:id="195"/>
      <w:bookmarkEnd w:id="196"/>
      <w:r>
        <w:lastRenderedPageBreak/>
        <w:t>Bedienelement</w:t>
      </w:r>
      <w:bookmarkEnd w:id="197"/>
      <w:bookmarkEnd w:id="198"/>
    </w:p>
    <w:p w14:paraId="4CEC38DC" w14:textId="77777777" w:rsidR="00693713" w:rsidRPr="008B50A9" w:rsidRDefault="00693713" w:rsidP="00693713">
      <w:pPr>
        <w:pStyle w:val="BulletPoint01"/>
      </w:pPr>
      <w:r w:rsidRPr="008B50A9">
        <w:t>Für Installationsbus KNX und Powernet KNX</w:t>
      </w:r>
    </w:p>
    <w:p w14:paraId="1D4E2AD0" w14:textId="21DC7914" w:rsidR="00693713" w:rsidRDefault="00693713" w:rsidP="00693713">
      <w:pPr>
        <w:pStyle w:val="BulletPoint01"/>
      </w:pPr>
      <w:r w:rsidRPr="008B50A9">
        <w:t>Zum Senden von Schalt-, Tast-, Wert-, Dimm- und Jalousiebefehlen an einen KNX-Aktor</w:t>
      </w:r>
    </w:p>
    <w:p w14:paraId="5ACD2DB3" w14:textId="77777777" w:rsidR="00693713" w:rsidRPr="002A5B26" w:rsidRDefault="00693713" w:rsidP="00693713">
      <w:pPr>
        <w:pStyle w:val="BulletPoint01"/>
      </w:pPr>
      <w:r w:rsidRPr="002A5B26">
        <w:t>Unterstützung der KNX-Funktionen durch innovatives Farbkonzept (gelb</w:t>
      </w:r>
      <w:r>
        <w:t xml:space="preserve"> </w:t>
      </w:r>
      <w:r w:rsidRPr="002A5B26">
        <w:t>=</w:t>
      </w:r>
      <w:r>
        <w:t xml:space="preserve"> </w:t>
      </w:r>
      <w:r w:rsidRPr="002A5B26">
        <w:t>Beleuchtung, blau</w:t>
      </w:r>
      <w:r>
        <w:t xml:space="preserve"> </w:t>
      </w:r>
      <w:r w:rsidRPr="002A5B26">
        <w:t>=</w:t>
      </w:r>
      <w:r>
        <w:t xml:space="preserve"> </w:t>
      </w:r>
      <w:r w:rsidRPr="002A5B26">
        <w:t>Jalousie, orange</w:t>
      </w:r>
      <w:r>
        <w:t> </w:t>
      </w:r>
      <w:r w:rsidRPr="002A5B26">
        <w:t>=</w:t>
      </w:r>
      <w:r>
        <w:t> </w:t>
      </w:r>
      <w:r w:rsidRPr="002A5B26">
        <w:t>RTR, magenta</w:t>
      </w:r>
      <w:r>
        <w:t xml:space="preserve"> </w:t>
      </w:r>
      <w:r w:rsidRPr="002A5B26">
        <w:t>=</w:t>
      </w:r>
      <w:r>
        <w:t xml:space="preserve"> </w:t>
      </w:r>
      <w:r w:rsidRPr="002A5B26">
        <w:t>Szene und weiß</w:t>
      </w:r>
      <w:r>
        <w:t xml:space="preserve"> </w:t>
      </w:r>
      <w:r w:rsidRPr="002A5B26">
        <w:t>=</w:t>
      </w:r>
      <w:r>
        <w:t xml:space="preserve"> </w:t>
      </w:r>
      <w:r w:rsidRPr="002A5B26">
        <w:t>neutral/keine Funktionszuordnung) od</w:t>
      </w:r>
      <w:r>
        <w:t>er Standardbeleuchtung rot/grün</w:t>
      </w:r>
    </w:p>
    <w:p w14:paraId="0C5F1874" w14:textId="77777777" w:rsidR="00693713" w:rsidRPr="002A5B26" w:rsidRDefault="00693713" w:rsidP="00693713">
      <w:pPr>
        <w:pStyle w:val="BulletPoint01"/>
      </w:pPr>
      <w:r w:rsidRPr="002A5B26">
        <w:t>Farbe und Funktion der LEDs über ETS än</w:t>
      </w:r>
      <w:r>
        <w:t>derbar</w:t>
      </w:r>
    </w:p>
    <w:p w14:paraId="3739C740" w14:textId="77777777" w:rsidR="00693713" w:rsidRPr="002A5B26" w:rsidRDefault="00693713" w:rsidP="00693713">
      <w:pPr>
        <w:pStyle w:val="BulletPoint01"/>
      </w:pPr>
      <w:r w:rsidRPr="002A5B26">
        <w:t xml:space="preserve">Entnahmeschutz ist </w:t>
      </w:r>
      <w:r>
        <w:t>über Schraubbefestigung möglich</w:t>
      </w:r>
    </w:p>
    <w:p w14:paraId="3E9DA310" w14:textId="77777777" w:rsidR="00693713" w:rsidRPr="002A5B26" w:rsidRDefault="00693713" w:rsidP="00693713">
      <w:pPr>
        <w:pStyle w:val="BulletPoint01"/>
      </w:pPr>
      <w:r w:rsidRPr="002A5B26">
        <w:t>Mit max</w:t>
      </w:r>
      <w:r>
        <w:t>.</w:t>
      </w:r>
      <w:r w:rsidRPr="002A5B26">
        <w:t xml:space="preserve"> 10 Logikkanälen (Logikgatter, Zeitverzögerung, Sequenzen etc). Logikfunktionen des Kanals frei wählbar</w:t>
      </w:r>
      <w:r>
        <w:t>.</w:t>
      </w:r>
    </w:p>
    <w:p w14:paraId="40857B39" w14:textId="77777777" w:rsidR="00693713" w:rsidRPr="002415CF" w:rsidRDefault="00693713" w:rsidP="00020958"/>
    <w:p w14:paraId="5BD50E73" w14:textId="77777777" w:rsidR="00693713" w:rsidRPr="002A5B26" w:rsidRDefault="00693713" w:rsidP="00693713">
      <w:pPr>
        <w:pStyle w:val="BulletPoint01"/>
      </w:pPr>
      <w:r w:rsidRPr="002A5B26">
        <w:t>Als Applikationen für das Anwendungsmodul stehen zur Verfügung:</w:t>
      </w:r>
    </w:p>
    <w:p w14:paraId="17983C54" w14:textId="77777777" w:rsidR="00693713" w:rsidRPr="002A5B26" w:rsidRDefault="00693713" w:rsidP="00693713">
      <w:pPr>
        <w:pStyle w:val="BulletPoint02"/>
      </w:pPr>
      <w:r w:rsidRPr="002A5B26">
        <w:t>Eingänge: LED</w:t>
      </w:r>
    </w:p>
    <w:p w14:paraId="464F213B" w14:textId="6C586F06" w:rsidR="00693713" w:rsidRDefault="00693713" w:rsidP="00693713">
      <w:pPr>
        <w:pStyle w:val="BulletPoint02"/>
      </w:pPr>
      <w:r w:rsidRPr="002A5B26">
        <w:t xml:space="preserve">Ausgänge: </w:t>
      </w:r>
      <w:r>
        <w:t>Schalten, D</w:t>
      </w:r>
      <w:r w:rsidRPr="002A5B26">
        <w:t>immen, Jalousie, Wert, Taster, Lichtszenennebenstelle, Stufenschalter, Kurz-, Langbedienung, RTR-Betriebsartenumschaltung, Tast Schalten, Tast Dimmen, Tast Jalousie, Tast Wertsender, Tast Stufenschalter, Tast Mehrfachfunktionen (max. 5 Kanäle), Tast Wertsender 2</w:t>
      </w:r>
      <w:r>
        <w:t xml:space="preserve"> </w:t>
      </w:r>
      <w:r w:rsidRPr="002A5B26">
        <w:t xml:space="preserve">Objekte, Lichtszenenaktor, Sequenzaktor, Treppenhauslicht, Verzögerung, Preset, Telegramm zyklisch, Blinken, Logik (AND, OR, XOR, XNOR, NAND, NOR), </w:t>
      </w:r>
      <w:r>
        <w:t xml:space="preserve">TOR, Min-, Maxwertgeber, </w:t>
      </w:r>
      <w:r w:rsidRPr="002A5B26">
        <w:t>Sollwert/Hysterese, PWM-Umsetzer, Priorität, Stetig, Heizen, Kühlen, Lüftersteuerung</w:t>
      </w:r>
    </w:p>
    <w:p w14:paraId="64BAAF8B" w14:textId="77777777" w:rsidR="00693713" w:rsidRPr="002415CF" w:rsidRDefault="00693713" w:rsidP="00693713">
      <w:pPr>
        <w:pStyle w:val="BulletPoint01"/>
      </w:pPr>
      <w:r>
        <w:t>Anschlüsse:</w:t>
      </w:r>
    </w:p>
    <w:p w14:paraId="68ED62E7" w14:textId="77777777" w:rsidR="00693713" w:rsidRDefault="00693713" w:rsidP="00693713">
      <w:pPr>
        <w:pStyle w:val="BulletPoint02"/>
      </w:pPr>
      <w:r w:rsidRPr="00E006E5">
        <w:t>Spannungsversorgung: 10-polige Steckerleiste</w:t>
      </w:r>
    </w:p>
    <w:p w14:paraId="75F817F9" w14:textId="77777777" w:rsidR="00693713" w:rsidRPr="00E006E5" w:rsidRDefault="00693713" w:rsidP="00693713">
      <w:pPr>
        <w:pStyle w:val="BulletPoint01"/>
      </w:pPr>
      <w:r w:rsidRPr="00E006E5">
        <w:t>Bedieneleme</w:t>
      </w:r>
      <w:r>
        <w:t>nte: Tastkontakte links/rechts</w:t>
      </w:r>
    </w:p>
    <w:p w14:paraId="49BCA66A" w14:textId="77777777" w:rsidR="00693713" w:rsidRDefault="00693713" w:rsidP="00693713">
      <w:pPr>
        <w:pStyle w:val="BulletPoint01"/>
      </w:pPr>
      <w:r w:rsidRPr="00E006E5">
        <w:t xml:space="preserve">Anzeigeelemente: </w:t>
      </w:r>
      <w:r>
        <w:t>LED zur Anzeige des Schaltzustands</w:t>
      </w:r>
    </w:p>
    <w:p w14:paraId="65490D31" w14:textId="77777777" w:rsidR="00693713" w:rsidRPr="002415CF" w:rsidRDefault="00693713" w:rsidP="00693713">
      <w:pPr>
        <w:pStyle w:val="BulletPoint01"/>
      </w:pPr>
      <w:r>
        <w:t>Schutzart</w:t>
      </w:r>
      <w:r w:rsidRPr="002415CF">
        <w:t>: IP 20, IEC/EN 60 529</w:t>
      </w:r>
    </w:p>
    <w:p w14:paraId="3E8C0517" w14:textId="0A33C883" w:rsidR="00693713" w:rsidRPr="002415CF" w:rsidRDefault="00C33847" w:rsidP="00693713">
      <w:pPr>
        <w:pStyle w:val="BulletPoint01"/>
      </w:pPr>
      <w:r>
        <w:t>Temperaturbereich:</w:t>
      </w:r>
      <w:r w:rsidR="00693713" w:rsidRPr="002415CF">
        <w:t xml:space="preserve"> -5 °C </w:t>
      </w:r>
      <w:r w:rsidR="00693713">
        <w:t>bis</w:t>
      </w:r>
      <w:r w:rsidR="00693713" w:rsidRPr="002415CF">
        <w:t xml:space="preserve"> 45 °C</w:t>
      </w:r>
    </w:p>
    <w:p w14:paraId="1CAC199A" w14:textId="77777777" w:rsidR="00693713" w:rsidRPr="002415CF" w:rsidRDefault="00693713" w:rsidP="00693713">
      <w:pPr>
        <w:pStyle w:val="BulletPoint01"/>
      </w:pPr>
      <w:r>
        <w:t>Abmessungen</w:t>
      </w:r>
      <w:r w:rsidRPr="002415CF">
        <w:t xml:space="preserve"> (</w:t>
      </w:r>
      <w:r>
        <w:t>H</w:t>
      </w:r>
      <w:r w:rsidRPr="002415CF">
        <w:t xml:space="preserve"> x </w:t>
      </w:r>
      <w:r>
        <w:t>B</w:t>
      </w:r>
      <w:r w:rsidRPr="002415CF">
        <w:t xml:space="preserve"> x </w:t>
      </w:r>
      <w:r>
        <w:t>T</w:t>
      </w:r>
      <w:r w:rsidRPr="002415CF">
        <w:t>): 63</w:t>
      </w:r>
      <w:r>
        <w:t xml:space="preserve"> mm</w:t>
      </w:r>
      <w:r w:rsidRPr="002415CF">
        <w:t xml:space="preserve"> x 63 mm</w:t>
      </w:r>
    </w:p>
    <w:p w14:paraId="115EDF0C" w14:textId="0E3E8E09" w:rsidR="00693713" w:rsidRPr="00796E55" w:rsidRDefault="00693713" w:rsidP="00693713">
      <w:pPr>
        <w:pStyle w:val="BulletPoint01"/>
      </w:pPr>
      <w:r w:rsidRPr="00796E55">
        <w:t xml:space="preserve">Hersteller: </w:t>
      </w:r>
      <w:r w:rsidR="00E169FB">
        <w:t>ABB</w:t>
      </w:r>
    </w:p>
    <w:p w14:paraId="7F9F8860" w14:textId="41958BA3" w:rsidR="00693713" w:rsidRPr="002415CF" w:rsidRDefault="00F47590" w:rsidP="00693713">
      <w:pPr>
        <w:pStyle w:val="BulletPoint01"/>
      </w:pPr>
      <w:r>
        <w:t>Typ</w:t>
      </w:r>
      <w:r w:rsidR="00693713" w:rsidRPr="002415CF">
        <w:t xml:space="preserve"> (</w:t>
      </w:r>
      <w:r w:rsidR="00693713">
        <w:t>je nach Anzahl der Tastsensoren</w:t>
      </w:r>
      <w:r w:rsidR="00693713" w:rsidRPr="002415CF">
        <w:t>): 6125/02</w:t>
      </w:r>
      <w:r w:rsidR="00693713">
        <w:t xml:space="preserve"> (1/2fach)</w:t>
      </w:r>
      <w:r w:rsidR="00693713" w:rsidRPr="002415CF">
        <w:t>, 6126/02</w:t>
      </w:r>
      <w:r w:rsidR="00693713">
        <w:t xml:space="preserve"> (2/4fach)</w:t>
      </w:r>
      <w:r w:rsidR="00693713" w:rsidRPr="002415CF">
        <w:t>, 6127/02</w:t>
      </w:r>
      <w:r w:rsidR="00693713">
        <w:t xml:space="preserve"> (4/8fach)</w:t>
      </w:r>
    </w:p>
    <w:p w14:paraId="263FD3D9" w14:textId="77777777" w:rsidR="00693713" w:rsidRDefault="00693713" w:rsidP="00693713">
      <w:bookmarkStart w:id="199" w:name="_Toc372718947"/>
      <w:bookmarkStart w:id="200" w:name="_Toc378070935"/>
      <w:bookmarkStart w:id="201" w:name="_Toc395865868"/>
      <w:bookmarkStart w:id="202" w:name="_Toc401245193"/>
      <w:bookmarkStart w:id="203" w:name="_Toc401509510"/>
      <w:bookmarkStart w:id="204" w:name="_Toc401650598"/>
    </w:p>
    <w:p w14:paraId="79AEE0CE" w14:textId="77777777" w:rsidR="00693713" w:rsidRPr="002415CF" w:rsidRDefault="00693713" w:rsidP="00693713">
      <w:pPr>
        <w:pStyle w:val="BulletPoint01"/>
      </w:pPr>
      <w:r>
        <w:t>KNX-Busankoppler</w:t>
      </w:r>
      <w:r w:rsidRPr="002415CF">
        <w:t>:</w:t>
      </w:r>
    </w:p>
    <w:p w14:paraId="44F328C9" w14:textId="77777777" w:rsidR="00693713" w:rsidRPr="00990408" w:rsidRDefault="00693713" w:rsidP="00693713">
      <w:pPr>
        <w:pStyle w:val="BulletPoint02"/>
      </w:pPr>
      <w:r w:rsidRPr="00990408">
        <w:t>Für Installationsbus KNX</w:t>
      </w:r>
    </w:p>
    <w:p w14:paraId="3F707ADD" w14:textId="77777777" w:rsidR="00693713" w:rsidRPr="00990408" w:rsidRDefault="00693713" w:rsidP="00693713">
      <w:pPr>
        <w:pStyle w:val="BulletPoint02"/>
      </w:pPr>
      <w:r w:rsidRPr="00990408">
        <w:t>Zur Verbindung</w:t>
      </w:r>
      <w:r>
        <w:t xml:space="preserve"> zwischen Installationsbus KNX </w:t>
      </w:r>
      <w:r w:rsidRPr="00990408">
        <w:t xml:space="preserve">und den </w:t>
      </w:r>
      <w:r>
        <w:t>verschiedenen Anwendungsmodulen</w:t>
      </w:r>
    </w:p>
    <w:p w14:paraId="592653F0" w14:textId="77777777" w:rsidR="00693713" w:rsidRPr="00990408" w:rsidRDefault="00693713" w:rsidP="00693713">
      <w:pPr>
        <w:pStyle w:val="BulletPoint02"/>
      </w:pPr>
      <w:r w:rsidRPr="00990408">
        <w:t>Zum Einbau in h</w:t>
      </w:r>
      <w:r>
        <w:t>andelsübliche AP- oder UP-Dosen</w:t>
      </w:r>
    </w:p>
    <w:p w14:paraId="2E6F0E5B" w14:textId="77777777" w:rsidR="00693713" w:rsidRPr="002415CF" w:rsidRDefault="00693713" w:rsidP="00693713">
      <w:pPr>
        <w:pStyle w:val="BulletPoint02"/>
      </w:pPr>
      <w:r>
        <w:t>Anschluss:</w:t>
      </w:r>
    </w:p>
    <w:p w14:paraId="75868FAC" w14:textId="77777777" w:rsidR="00693713" w:rsidRDefault="00693713" w:rsidP="00693713">
      <w:pPr>
        <w:pStyle w:val="BulletPoint02"/>
      </w:pPr>
      <w:r w:rsidRPr="00990408">
        <w:t>KNX-Linie: Busanschlussklemme</w:t>
      </w:r>
    </w:p>
    <w:p w14:paraId="4642B8CA" w14:textId="77777777" w:rsidR="00693713" w:rsidRPr="002415CF" w:rsidRDefault="00693713" w:rsidP="00693713">
      <w:pPr>
        <w:pStyle w:val="BulletPoint02"/>
      </w:pPr>
      <w:r>
        <w:t>Nennspannung</w:t>
      </w:r>
      <w:r w:rsidRPr="002415CF">
        <w:t>: 24 V</w:t>
      </w:r>
    </w:p>
    <w:p w14:paraId="08B7E83D" w14:textId="77777777" w:rsidR="00693713" w:rsidRPr="002415CF" w:rsidRDefault="00693713" w:rsidP="00693713">
      <w:pPr>
        <w:pStyle w:val="BulletPoint02"/>
      </w:pPr>
      <w:r>
        <w:t>Nennstrom</w:t>
      </w:r>
      <w:r w:rsidRPr="002415CF">
        <w:t>: 24 mA</w:t>
      </w:r>
    </w:p>
    <w:p w14:paraId="1255313F" w14:textId="77777777" w:rsidR="00693713" w:rsidRPr="002415CF" w:rsidRDefault="00693713" w:rsidP="00693713">
      <w:pPr>
        <w:pStyle w:val="BulletPoint02"/>
      </w:pPr>
      <w:r>
        <w:t>Schutzart</w:t>
      </w:r>
      <w:r w:rsidRPr="002415CF">
        <w:t>: IP 20, IEC/EN 60 529</w:t>
      </w:r>
    </w:p>
    <w:p w14:paraId="694F037E" w14:textId="0BC7E00A" w:rsidR="00693713" w:rsidRPr="002415CF" w:rsidRDefault="00C33847" w:rsidP="00693713">
      <w:pPr>
        <w:pStyle w:val="BulletPoint02"/>
      </w:pPr>
      <w:r>
        <w:t>Temperaturbereich:</w:t>
      </w:r>
      <w:r w:rsidR="00693713" w:rsidRPr="002415CF">
        <w:t xml:space="preserve"> -5 °C </w:t>
      </w:r>
      <w:r w:rsidR="00693713">
        <w:t>bis</w:t>
      </w:r>
      <w:r w:rsidR="00693713" w:rsidRPr="002415CF">
        <w:t xml:space="preserve"> 45 °C</w:t>
      </w:r>
    </w:p>
    <w:p w14:paraId="1745EF2A" w14:textId="77777777" w:rsidR="00693713" w:rsidRPr="002415CF" w:rsidRDefault="00693713" w:rsidP="00693713">
      <w:pPr>
        <w:pStyle w:val="BulletPoint02"/>
      </w:pPr>
      <w:r>
        <w:t>Abmessungen</w:t>
      </w:r>
      <w:r w:rsidRPr="002415CF">
        <w:t xml:space="preserve"> (</w:t>
      </w:r>
      <w:r>
        <w:t>H</w:t>
      </w:r>
      <w:r w:rsidRPr="002415CF">
        <w:t xml:space="preserve"> x </w:t>
      </w:r>
      <w:r>
        <w:t>B</w:t>
      </w:r>
      <w:r w:rsidRPr="002415CF">
        <w:t xml:space="preserve"> x </w:t>
      </w:r>
      <w:r>
        <w:t>T</w:t>
      </w:r>
      <w:r w:rsidRPr="002415CF">
        <w:t xml:space="preserve">): </w:t>
      </w:r>
      <w:r w:rsidRPr="00990408">
        <w:t>50</w:t>
      </w:r>
      <w:r>
        <w:t xml:space="preserve"> mm</w:t>
      </w:r>
      <w:r w:rsidRPr="00990408">
        <w:t xml:space="preserve"> x 45</w:t>
      </w:r>
      <w:r>
        <w:t xml:space="preserve"> mm</w:t>
      </w:r>
      <w:r w:rsidRPr="00990408">
        <w:t xml:space="preserve"> x 23 </w:t>
      </w:r>
      <w:r>
        <w:t>mm</w:t>
      </w:r>
    </w:p>
    <w:p w14:paraId="70F4D16E" w14:textId="54871777" w:rsidR="00693713" w:rsidRPr="00796E55" w:rsidRDefault="00693713" w:rsidP="00693713">
      <w:pPr>
        <w:pStyle w:val="BulletPoint02"/>
      </w:pPr>
      <w:r w:rsidRPr="00796E55">
        <w:t xml:space="preserve">Hersteller: </w:t>
      </w:r>
      <w:r w:rsidR="00E169FB">
        <w:t>ABB</w:t>
      </w:r>
    </w:p>
    <w:p w14:paraId="7B136B7C" w14:textId="1D1582C6" w:rsidR="00693713" w:rsidRPr="00EF3371" w:rsidRDefault="00F47590" w:rsidP="00693713">
      <w:pPr>
        <w:pStyle w:val="BulletPoint02"/>
      </w:pPr>
      <w:r>
        <w:t>Typ</w:t>
      </w:r>
      <w:r w:rsidR="00693713" w:rsidRPr="002415CF">
        <w:t>: 6120/12</w:t>
      </w:r>
      <w:r w:rsidR="00693713" w:rsidRPr="00EF3371">
        <w:br w:type="page"/>
      </w:r>
    </w:p>
    <w:p w14:paraId="330F5E12" w14:textId="0C64A053" w:rsidR="00693713" w:rsidRPr="002415CF" w:rsidRDefault="00133B8C" w:rsidP="00693713">
      <w:pPr>
        <w:pStyle w:val="berschrift2"/>
      </w:pPr>
      <w:bookmarkStart w:id="205" w:name="_Toc455412061"/>
      <w:bookmarkStart w:id="206" w:name="_Toc468870875"/>
      <w:bookmarkEnd w:id="199"/>
      <w:bookmarkEnd w:id="200"/>
      <w:bookmarkEnd w:id="201"/>
      <w:bookmarkEnd w:id="202"/>
      <w:bookmarkEnd w:id="203"/>
      <w:bookmarkEnd w:id="204"/>
      <w:r>
        <w:lastRenderedPageBreak/>
        <w:t>Busch-</w:t>
      </w:r>
      <w:proofErr w:type="spellStart"/>
      <w:r>
        <w:t>ComfortPanel</w:t>
      </w:r>
      <w:bookmarkEnd w:id="205"/>
      <w:proofErr w:type="spellEnd"/>
      <w:r w:rsidR="0025201C">
        <w:t xml:space="preserve"> 9“</w:t>
      </w:r>
      <w:bookmarkEnd w:id="206"/>
    </w:p>
    <w:p w14:paraId="01CC4398" w14:textId="77777777" w:rsidR="00133B8C" w:rsidRPr="00133B8C" w:rsidRDefault="00133B8C" w:rsidP="00133B8C">
      <w:pPr>
        <w:pStyle w:val="NurText"/>
        <w:rPr>
          <w:rFonts w:asciiTheme="majorHAnsi" w:hAnsiTheme="majorHAnsi" w:cstheme="majorHAnsi"/>
          <w:sz w:val="18"/>
          <w:szCs w:val="18"/>
        </w:rPr>
      </w:pPr>
    </w:p>
    <w:p w14:paraId="1449DDE9" w14:textId="368BF99D" w:rsidR="00133B8C" w:rsidRPr="00133B8C" w:rsidRDefault="00133B8C" w:rsidP="00133B8C">
      <w:pPr>
        <w:pStyle w:val="BulletPoint01"/>
      </w:pPr>
      <w:r w:rsidRPr="00133B8C">
        <w:t>Für Installationsbus KNX und Powernet KNX</w:t>
      </w:r>
    </w:p>
    <w:p w14:paraId="70D2F641" w14:textId="77777777" w:rsidR="00133B8C" w:rsidRPr="00133B8C" w:rsidRDefault="00133B8C" w:rsidP="00133B8C">
      <w:pPr>
        <w:pStyle w:val="BulletPoint01"/>
      </w:pPr>
      <w:r w:rsidRPr="00133B8C">
        <w:t>Freiprogrammierbares IP-/KNX-Touch-Display als raumÃ¼bergreifendes Steuerungs-, Infotainment- und Entertainment-Center</w:t>
      </w:r>
    </w:p>
    <w:p w14:paraId="683E1ED0" w14:textId="5C0401C6" w:rsidR="00133B8C" w:rsidRPr="00133B8C" w:rsidRDefault="00133B8C" w:rsidP="00133B8C">
      <w:pPr>
        <w:pStyle w:val="BulletPoint01"/>
      </w:pPr>
      <w:r w:rsidRPr="00133B8C">
        <w:t>Mit einer geschlossenen kapazitiven Glasoberflache und einer Designleiste aus geb</w:t>
      </w:r>
      <w:r>
        <w:t>ü</w:t>
      </w:r>
      <w:r w:rsidRPr="00133B8C">
        <w:t>rstetem Edelstahl</w:t>
      </w:r>
    </w:p>
    <w:p w14:paraId="3230ED80" w14:textId="77777777" w:rsidR="00133B8C" w:rsidRPr="00133B8C" w:rsidRDefault="00133B8C" w:rsidP="00133B8C">
      <w:pPr>
        <w:pStyle w:val="BulletPoint01"/>
      </w:pPr>
      <w:r w:rsidRPr="00133B8C">
        <w:t>Mit integrierter Kamera.</w:t>
      </w:r>
    </w:p>
    <w:p w14:paraId="1A141C79" w14:textId="74269B8B" w:rsidR="00133B8C" w:rsidRPr="00133B8C" w:rsidRDefault="00133B8C" w:rsidP="00133B8C">
      <w:pPr>
        <w:pStyle w:val="BulletPoint01"/>
      </w:pPr>
      <w:r>
        <w:t>Einfache Bedienung ü</w:t>
      </w:r>
      <w:r w:rsidRPr="00133B8C">
        <w:t>ber intuitives Navigationskonzept</w:t>
      </w:r>
    </w:p>
    <w:p w14:paraId="109500B0" w14:textId="70CF0143" w:rsidR="00133B8C" w:rsidRPr="00133B8C" w:rsidRDefault="00133B8C" w:rsidP="00133B8C">
      <w:pPr>
        <w:pStyle w:val="BulletPoint01"/>
      </w:pPr>
      <w:r w:rsidRPr="00133B8C">
        <w:t>Haussteuerung: Schalten, Dimmen, Jalousie, RTR, Szene/Abl</w:t>
      </w:r>
      <w:r>
        <w:t>äu</w:t>
      </w:r>
      <w:r w:rsidRPr="00133B8C">
        <w:t>fe, Zeitsteuerung</w:t>
      </w:r>
    </w:p>
    <w:p w14:paraId="3F48124A" w14:textId="77777777" w:rsidR="00133B8C" w:rsidRPr="00133B8C" w:rsidRDefault="00133B8C" w:rsidP="00133B8C">
      <w:pPr>
        <w:pStyle w:val="BulletPoint01"/>
      </w:pPr>
      <w:r w:rsidRPr="00133B8C">
        <w:t>Entertainment: Multimedia, Fernbedienung RC5 und B&amp;O.</w:t>
      </w:r>
    </w:p>
    <w:p w14:paraId="4AF27D1F" w14:textId="77777777" w:rsidR="00133B8C" w:rsidRPr="00133B8C" w:rsidRDefault="00133B8C" w:rsidP="00133B8C">
      <w:pPr>
        <w:pStyle w:val="BulletPoint01"/>
      </w:pPr>
      <w:r w:rsidRPr="00133B8C">
        <w:t>Infotainment: IP-Telefonie, RSS-Reader, Interkom mit Bild, E-Mail, Sprach- und Grafik-Memo, Monitoring von Verbrauchsdaten.</w:t>
      </w:r>
    </w:p>
    <w:p w14:paraId="53B6D8BD" w14:textId="39DE127D" w:rsidR="00133B8C" w:rsidRPr="00133B8C" w:rsidRDefault="00133B8C" w:rsidP="00133B8C">
      <w:pPr>
        <w:pStyle w:val="BulletPoint01"/>
      </w:pPr>
      <w:r w:rsidRPr="00133B8C">
        <w:t>T</w:t>
      </w:r>
      <w:r>
        <w:t>ü</w:t>
      </w:r>
      <w:r w:rsidRPr="00133B8C">
        <w:t>rkommunikation: Innenstation f</w:t>
      </w:r>
      <w:r>
        <w:t>ü</w:t>
      </w:r>
      <w:r w:rsidRPr="00133B8C">
        <w:t>r das Busch-WelcomeÂ® System in Kombination mit IP-Gateway 83341.</w:t>
      </w:r>
    </w:p>
    <w:p w14:paraId="28A5B9A1" w14:textId="7FD2BE51" w:rsidR="00133B8C" w:rsidRPr="00133B8C" w:rsidRDefault="00133B8C" w:rsidP="00133B8C">
      <w:pPr>
        <w:pStyle w:val="BulletPoint01"/>
      </w:pPr>
      <w:r>
        <w:t>Sicherheit: Videoü</w:t>
      </w:r>
      <w:r w:rsidRPr="00133B8C">
        <w:t>berwachung mit IP-Kameras, Alarmfunktion, Meldefunktion, Anwesenheitssimulation.</w:t>
      </w:r>
    </w:p>
    <w:p w14:paraId="78CF2FB3" w14:textId="77777777" w:rsidR="00133B8C" w:rsidRPr="00133B8C" w:rsidRDefault="00133B8C" w:rsidP="00133B8C">
      <w:pPr>
        <w:pStyle w:val="BulletPoint01"/>
      </w:pPr>
      <w:r w:rsidRPr="00133B8C">
        <w:t>Darstellung von individuellen Grundrissen, Raumbildern und Bedienseiten</w:t>
      </w:r>
    </w:p>
    <w:p w14:paraId="3F65DA8B" w14:textId="77777777" w:rsidR="00133B8C" w:rsidRPr="00133B8C" w:rsidRDefault="00133B8C" w:rsidP="00133B8C">
      <w:pPr>
        <w:pStyle w:val="BulletPoint01"/>
      </w:pPr>
      <w:r w:rsidRPr="00133B8C">
        <w:t>23 cm (9") Touch-Display mit 800 x 480 Bildpunkten</w:t>
      </w:r>
    </w:p>
    <w:p w14:paraId="417DCB5B" w14:textId="625D4CE8" w:rsidR="00133B8C" w:rsidRPr="00133B8C" w:rsidRDefault="00133B8C" w:rsidP="00133B8C">
      <w:pPr>
        <w:pStyle w:val="BulletPoint01"/>
      </w:pPr>
      <w:r w:rsidRPr="00133B8C">
        <w:t xml:space="preserve">Wartung per Fernzugriff </w:t>
      </w:r>
      <w:r>
        <w:t>ü</w:t>
      </w:r>
      <w:r w:rsidRPr="00133B8C">
        <w:t>ber IP.</w:t>
      </w:r>
    </w:p>
    <w:p w14:paraId="48501481" w14:textId="3AF4F2D4" w:rsidR="00133B8C" w:rsidRPr="00133B8C" w:rsidRDefault="00133B8C" w:rsidP="00133B8C">
      <w:pPr>
        <w:pStyle w:val="BulletPoint01"/>
      </w:pPr>
      <w:r w:rsidRPr="00133B8C">
        <w:t xml:space="preserve">Bedienung mit Smartphones und Tablets </w:t>
      </w:r>
      <w:r>
        <w:t>ü</w:t>
      </w:r>
      <w:r w:rsidRPr="00133B8C">
        <w:t>ber die ComfortTouch App (Apple iOS</w:t>
      </w:r>
      <w:r>
        <w:t xml:space="preserve"> /Google Android ab Version 4).</w:t>
      </w:r>
    </w:p>
    <w:p w14:paraId="432F7F97" w14:textId="394E00F5" w:rsidR="00133B8C" w:rsidRPr="00133B8C" w:rsidRDefault="00133B8C" w:rsidP="00133B8C">
      <w:pPr>
        <w:pStyle w:val="BulletPoint01"/>
      </w:pPr>
      <w:r w:rsidRPr="00133B8C">
        <w:t>Anschl</w:t>
      </w:r>
      <w:r>
        <w:t>ü</w:t>
      </w:r>
      <w:r w:rsidRPr="00133B8C">
        <w:t xml:space="preserve">sse: </w:t>
      </w:r>
    </w:p>
    <w:p w14:paraId="4D5FA565" w14:textId="39F5857A" w:rsidR="00133B8C" w:rsidRPr="00133B8C" w:rsidRDefault="00133B8C" w:rsidP="00133B8C">
      <w:pPr>
        <w:pStyle w:val="BulletPoint01"/>
      </w:pPr>
      <w:r>
        <w:t>Eingänge: RJ 45 (LAN)</w:t>
      </w:r>
    </w:p>
    <w:p w14:paraId="6958FBFD" w14:textId="654496CE" w:rsidR="00133B8C" w:rsidRPr="00133B8C" w:rsidRDefault="00133B8C" w:rsidP="00133B8C">
      <w:pPr>
        <w:pStyle w:val="BulletPoint01"/>
      </w:pPr>
      <w:r w:rsidRPr="00133B8C">
        <w:t>Ma</w:t>
      </w:r>
      <w:r>
        <w:t>ß</w:t>
      </w:r>
      <w:r w:rsidRPr="00133B8C">
        <w:t>e (H x B x T): 210 mm x 315 mm x 29 mm</w:t>
      </w:r>
    </w:p>
    <w:p w14:paraId="15C8131F" w14:textId="77777777" w:rsidR="00133B8C" w:rsidRPr="00133B8C" w:rsidRDefault="00133B8C" w:rsidP="00133B8C">
      <w:pPr>
        <w:pStyle w:val="BulletPoint01"/>
      </w:pPr>
      <w:r w:rsidRPr="00133B8C">
        <w:t>Einbautiefe: 60 mm</w:t>
      </w:r>
    </w:p>
    <w:p w14:paraId="3792498E" w14:textId="77777777" w:rsidR="00133B8C" w:rsidRPr="00133B8C" w:rsidRDefault="00133B8C" w:rsidP="00133B8C">
      <w:pPr>
        <w:pStyle w:val="BulletPoint01"/>
      </w:pPr>
      <w:r w:rsidRPr="00133B8C">
        <w:t>Einbaulage: horizontal</w:t>
      </w:r>
    </w:p>
    <w:p w14:paraId="021C9665" w14:textId="77777777" w:rsidR="00133B8C" w:rsidRPr="00133B8C" w:rsidRDefault="00133B8C" w:rsidP="00133B8C">
      <w:pPr>
        <w:pStyle w:val="BulletPoint01"/>
      </w:pPr>
      <w:r w:rsidRPr="00133B8C">
        <w:t>Bedienelemente: frei programmierbare TouchflÃ¤chen</w:t>
      </w:r>
    </w:p>
    <w:p w14:paraId="42A82CDB" w14:textId="2D526BAF" w:rsidR="00133B8C" w:rsidRPr="00133B8C" w:rsidRDefault="00133B8C" w:rsidP="00133B8C">
      <w:pPr>
        <w:pStyle w:val="BulletPoint01"/>
      </w:pPr>
      <w:r w:rsidRPr="00133B8C">
        <w:t>Anzeigeelemente: kapazitives Tou</w:t>
      </w:r>
      <w:r>
        <w:t>ch-Display 480 x 800 Bildpunkte</w:t>
      </w:r>
    </w:p>
    <w:p w14:paraId="48CDAF57" w14:textId="77777777" w:rsidR="00133B8C" w:rsidRPr="00133B8C" w:rsidRDefault="00133B8C" w:rsidP="00133B8C">
      <w:pPr>
        <w:pStyle w:val="BulletPoint01"/>
      </w:pPr>
      <w:r w:rsidRPr="00133B8C">
        <w:t xml:space="preserve">Physikalische Eigenschaften: </w:t>
      </w:r>
    </w:p>
    <w:p w14:paraId="15CC7805" w14:textId="77777777" w:rsidR="00133B8C" w:rsidRPr="00133B8C" w:rsidRDefault="00133B8C" w:rsidP="00133B8C">
      <w:pPr>
        <w:pStyle w:val="BulletPoint01"/>
      </w:pPr>
      <w:r w:rsidRPr="00133B8C">
        <w:t>Schutzart GerÃ¤t: IP 20</w:t>
      </w:r>
    </w:p>
    <w:p w14:paraId="1680D195" w14:textId="2AC4E3B0" w:rsidR="00133B8C" w:rsidRPr="00133B8C" w:rsidRDefault="00133B8C" w:rsidP="00133B8C">
      <w:pPr>
        <w:pStyle w:val="BulletPoint01"/>
      </w:pPr>
      <w:r w:rsidRPr="00133B8C">
        <w:t>Temperaturb</w:t>
      </w:r>
      <w:r>
        <w:t>ereich GerÃ¤t: 0 Â°C bis 45 Â°C</w:t>
      </w:r>
    </w:p>
    <w:p w14:paraId="5F8F2203" w14:textId="5640791B" w:rsidR="00133B8C" w:rsidRPr="00133B8C" w:rsidRDefault="00133B8C" w:rsidP="00133B8C">
      <w:pPr>
        <w:pStyle w:val="BulletPoint01"/>
      </w:pPr>
      <w:r>
        <w:t>Hersteller: ABB</w:t>
      </w:r>
    </w:p>
    <w:p w14:paraId="7C01F086" w14:textId="55D226C4" w:rsidR="00133B8C" w:rsidRPr="00133B8C" w:rsidRDefault="00133B8C" w:rsidP="00133B8C">
      <w:pPr>
        <w:pStyle w:val="BulletPoint01"/>
      </w:pPr>
      <w:r>
        <w:t>Farbe: Glas schwarz</w:t>
      </w:r>
    </w:p>
    <w:p w14:paraId="701A9BCB" w14:textId="53D89AB6" w:rsidR="00693713" w:rsidRPr="00133B8C" w:rsidRDefault="00A76F62" w:rsidP="00133B8C">
      <w:pPr>
        <w:pStyle w:val="BulletPoint01"/>
        <w:rPr>
          <w:b/>
        </w:rPr>
      </w:pPr>
      <w:r>
        <w:t>Artikelnummer: 8136/09-825</w:t>
      </w:r>
      <w:r w:rsidR="00693713" w:rsidRPr="002415CF">
        <w:br w:type="page"/>
      </w:r>
    </w:p>
    <w:p w14:paraId="47D7A48B" w14:textId="77777777" w:rsidR="00693713" w:rsidRPr="002415CF" w:rsidRDefault="00693713" w:rsidP="00693713">
      <w:pPr>
        <w:pStyle w:val="berschrift2"/>
        <w:numPr>
          <w:ilvl w:val="1"/>
          <w:numId w:val="13"/>
        </w:numPr>
        <w:ind w:left="454" w:hanging="454"/>
      </w:pPr>
      <w:bookmarkStart w:id="207" w:name="_Toc455412062"/>
      <w:bookmarkStart w:id="208" w:name="_Toc468870876"/>
      <w:r>
        <w:lastRenderedPageBreak/>
        <w:t>Präsenzmelder</w:t>
      </w:r>
      <w:bookmarkEnd w:id="207"/>
      <w:bookmarkEnd w:id="208"/>
    </w:p>
    <w:p w14:paraId="36D0549E" w14:textId="77777777" w:rsidR="00693713" w:rsidRPr="00552E53" w:rsidRDefault="00693713" w:rsidP="00693713">
      <w:pPr>
        <w:pStyle w:val="BulletPoint01"/>
      </w:pPr>
      <w:r>
        <w:t>Für Installationsbus KNX</w:t>
      </w:r>
    </w:p>
    <w:p w14:paraId="714B0F5B" w14:textId="77777777" w:rsidR="00693713" w:rsidRPr="00552E53" w:rsidRDefault="00693713" w:rsidP="00133B8C">
      <w:pPr>
        <w:pStyle w:val="BulletPoint01"/>
      </w:pPr>
      <w:r w:rsidRPr="00552E53">
        <w:t xml:space="preserve">Mit </w:t>
      </w:r>
      <w:r w:rsidRPr="00133B8C">
        <w:t>integriertem</w:t>
      </w:r>
      <w:r w:rsidRPr="00552E53">
        <w:t xml:space="preserve"> Busankoppler</w:t>
      </w:r>
    </w:p>
    <w:p w14:paraId="67990DB8" w14:textId="77777777" w:rsidR="00693713" w:rsidRPr="00552E53" w:rsidRDefault="00693713" w:rsidP="00693713">
      <w:pPr>
        <w:pStyle w:val="BulletPoint01"/>
      </w:pPr>
      <w:r w:rsidRPr="00552E53">
        <w:t xml:space="preserve">Zum gezielten Ab- und Zuschalten von Lichtbändern in </w:t>
      </w:r>
      <w:r>
        <w:t>Abhängigkeit der Raumhelligkeit</w:t>
      </w:r>
    </w:p>
    <w:p w14:paraId="75B028D4" w14:textId="7C46A201" w:rsidR="00693713" w:rsidRPr="00552E53" w:rsidRDefault="00693713" w:rsidP="00693713">
      <w:pPr>
        <w:pStyle w:val="BulletPoint01"/>
      </w:pPr>
      <w:r w:rsidRPr="00552E53">
        <w:t xml:space="preserve">Einsatz des </w:t>
      </w:r>
      <w:r w:rsidR="0077039D">
        <w:t>Geräts</w:t>
      </w:r>
      <w:r w:rsidRPr="00552E53">
        <w:t xml:space="preserve"> als Pr</w:t>
      </w:r>
      <w:r>
        <w:t>äsenz- und/oder Bewegungsmelder</w:t>
      </w:r>
    </w:p>
    <w:p w14:paraId="021B36D2" w14:textId="77777777" w:rsidR="00693713" w:rsidRPr="00552E53" w:rsidRDefault="00693713" w:rsidP="00693713">
      <w:pPr>
        <w:pStyle w:val="BulletPoint01"/>
      </w:pPr>
      <w:r w:rsidRPr="00552E53">
        <w:t>Regelung auch in Abhäng</w:t>
      </w:r>
      <w:r>
        <w:t>igkeit von der Bewegung möglich</w:t>
      </w:r>
    </w:p>
    <w:p w14:paraId="6912B5AF" w14:textId="77777777" w:rsidR="00693713" w:rsidRPr="00552E53" w:rsidRDefault="00693713" w:rsidP="00693713">
      <w:pPr>
        <w:pStyle w:val="BulletPoint01"/>
      </w:pPr>
      <w:r w:rsidRPr="00552E53">
        <w:t>Konstantlichtschalter mi</w:t>
      </w:r>
      <w:r>
        <w:t>t bis zu 2 unabhängigen Kanälen</w:t>
      </w:r>
    </w:p>
    <w:p w14:paraId="0DD0D88A" w14:textId="77777777" w:rsidR="00693713" w:rsidRPr="00552E53" w:rsidRDefault="00693713" w:rsidP="00693713">
      <w:pPr>
        <w:pStyle w:val="BulletPoint01"/>
      </w:pPr>
      <w:r w:rsidRPr="00552E53">
        <w:t>Konstantlichtschalter mit max. 2 Ausgängen zum helligkeitsabhängigen Schalten von zwe</w:t>
      </w:r>
      <w:r>
        <w:t>i Lichtbändern im Raum</w:t>
      </w:r>
    </w:p>
    <w:p w14:paraId="200FE812" w14:textId="77777777" w:rsidR="00693713" w:rsidRPr="00552E53" w:rsidRDefault="00693713" w:rsidP="00693713">
      <w:pPr>
        <w:pStyle w:val="BulletPoint01"/>
      </w:pPr>
      <w:r w:rsidRPr="00552E53">
        <w:t xml:space="preserve">Melder-Applikation </w:t>
      </w:r>
      <w:r>
        <w:t>mit 2-stufiger Abschaltfunktion</w:t>
      </w:r>
    </w:p>
    <w:p w14:paraId="1D46CE63" w14:textId="77777777" w:rsidR="00693713" w:rsidRPr="00552E53" w:rsidRDefault="00693713" w:rsidP="00693713">
      <w:pPr>
        <w:pStyle w:val="BulletPoint01"/>
      </w:pPr>
      <w:r w:rsidRPr="00552E53">
        <w:t>Melder-Applikation mit in</w:t>
      </w:r>
      <w:r>
        <w:t>tegrierter Überwachungsfunktion</w:t>
      </w:r>
    </w:p>
    <w:p w14:paraId="40686942" w14:textId="77777777" w:rsidR="00693713" w:rsidRPr="00552E53" w:rsidRDefault="00693713" w:rsidP="00693713">
      <w:pPr>
        <w:pStyle w:val="BulletPoint01"/>
      </w:pPr>
      <w:r w:rsidRPr="00552E53">
        <w:t>Als M</w:t>
      </w:r>
      <w:r>
        <w:t>aster oder Slave konfigurierbar</w:t>
      </w:r>
    </w:p>
    <w:p w14:paraId="009AD2C9" w14:textId="77777777" w:rsidR="00693713" w:rsidRPr="00552E53" w:rsidRDefault="00693713" w:rsidP="00693713">
      <w:pPr>
        <w:pStyle w:val="BulletPoint01"/>
      </w:pPr>
      <w:r w:rsidRPr="00552E53">
        <w:t>Konfigurierbare Betriebsarten: Automatik, Ein</w:t>
      </w:r>
      <w:r>
        <w:t>schalt- oder Ausschaltautomatik</w:t>
      </w:r>
    </w:p>
    <w:p w14:paraId="4E951946" w14:textId="77777777" w:rsidR="00693713" w:rsidRPr="00552E53" w:rsidRDefault="00693713" w:rsidP="00693713">
      <w:pPr>
        <w:pStyle w:val="BulletPoint01"/>
      </w:pPr>
      <w:r w:rsidRPr="00552E53">
        <w:t>Gehtest aktivierbar übe</w:t>
      </w:r>
      <w:r>
        <w:t>r externes Kommunikationsobjekt</w:t>
      </w:r>
    </w:p>
    <w:p w14:paraId="48F76B5F" w14:textId="77777777" w:rsidR="00693713" w:rsidRPr="00552E53" w:rsidRDefault="00693713" w:rsidP="00693713">
      <w:pPr>
        <w:pStyle w:val="BulletPoint01"/>
      </w:pPr>
      <w:r w:rsidRPr="00552E53">
        <w:t>Nachlaufzeit änderbar übe</w:t>
      </w:r>
      <w:r>
        <w:t>r externes Kommunikationsobjekt</w:t>
      </w:r>
    </w:p>
    <w:p w14:paraId="56DEF1C1" w14:textId="77777777" w:rsidR="00693713" w:rsidRPr="00552E53" w:rsidRDefault="00693713" w:rsidP="00693713">
      <w:pPr>
        <w:pStyle w:val="BulletPoint01"/>
      </w:pPr>
      <w:r w:rsidRPr="00552E53">
        <w:t>Deckenmontage an abgehängten Decken mit Federklemmen oder an festen Decken in Aufputz</w:t>
      </w:r>
      <w:r>
        <w:t>g</w:t>
      </w:r>
      <w:r w:rsidRPr="00552E53">
        <w:t xml:space="preserve">ehäuse </w:t>
      </w:r>
      <w:r>
        <w:br/>
      </w:r>
      <w:r w:rsidRPr="00552E53">
        <w:t>6131/29-xxx(-500).</w:t>
      </w:r>
    </w:p>
    <w:p w14:paraId="41ED5593" w14:textId="77777777" w:rsidR="00693713" w:rsidRPr="00552E53" w:rsidRDefault="00693713" w:rsidP="00693713">
      <w:pPr>
        <w:pStyle w:val="BulletPoint01"/>
      </w:pPr>
      <w:r w:rsidRPr="00552E53">
        <w:t>4 PIR-Sensoren, integrierter Hellig</w:t>
      </w:r>
      <w:r>
        <w:t>keitssensor</w:t>
      </w:r>
    </w:p>
    <w:p w14:paraId="48F8C7C9" w14:textId="77777777" w:rsidR="00693713" w:rsidRPr="00552E53" w:rsidRDefault="00693713" w:rsidP="00693713">
      <w:pPr>
        <w:pStyle w:val="BulletPoint01"/>
      </w:pPr>
      <w:r w:rsidRPr="00552E53">
        <w:t>G</w:t>
      </w:r>
      <w:r>
        <w:t>erät ist über den Bus updatebar</w:t>
      </w:r>
    </w:p>
    <w:p w14:paraId="0B154CA1" w14:textId="77777777" w:rsidR="00693713" w:rsidRDefault="00693713" w:rsidP="00693713">
      <w:pPr>
        <w:pStyle w:val="BulletPoint01"/>
      </w:pPr>
      <w:r w:rsidRPr="00552E53">
        <w:t>Der Präsenzmelder ist nicht für Alarmmeldungen in VdS-konformen Alarmanlagen geeignet.</w:t>
      </w:r>
    </w:p>
    <w:p w14:paraId="4B297176" w14:textId="77777777" w:rsidR="00693713" w:rsidRPr="002415CF" w:rsidRDefault="00693713" w:rsidP="00693713">
      <w:pPr>
        <w:pStyle w:val="BulletPoint01"/>
      </w:pPr>
      <w:r w:rsidRPr="00E05520">
        <w:t xml:space="preserve">Erfassungsbereich </w:t>
      </w:r>
      <w:r w:rsidRPr="002415CF">
        <w:t>(</w:t>
      </w:r>
      <w:r>
        <w:t xml:space="preserve">bei </w:t>
      </w:r>
      <w:r w:rsidRPr="002415CF">
        <w:t>2</w:t>
      </w:r>
      <w:r>
        <w:t>,</w:t>
      </w:r>
      <w:r w:rsidRPr="002415CF">
        <w:t xml:space="preserve">5 m, 3 m </w:t>
      </w:r>
      <w:r>
        <w:t>u</w:t>
      </w:r>
      <w:r w:rsidRPr="002415CF">
        <w:t>nd 4 m</w:t>
      </w:r>
      <w:r>
        <w:t xml:space="preserve"> Montagehöhe</w:t>
      </w:r>
      <w:r w:rsidRPr="002415CF">
        <w:t xml:space="preserve">): </w:t>
      </w:r>
      <w:r>
        <w:t>Kreisförmig</w:t>
      </w:r>
    </w:p>
    <w:p w14:paraId="0FF2A5D2" w14:textId="77777777" w:rsidR="00693713" w:rsidRPr="002415CF" w:rsidRDefault="00693713" w:rsidP="00693713">
      <w:pPr>
        <w:pStyle w:val="BulletPoint02"/>
      </w:pPr>
      <w:r>
        <w:t>Sitzende Personen</w:t>
      </w:r>
      <w:r w:rsidRPr="002415CF">
        <w:t xml:space="preserve"> Ø: Max. 5 m (8 m), max. 6</w:t>
      </w:r>
      <w:r>
        <w:t>,5 m (10 m)</w:t>
      </w:r>
      <w:r w:rsidRPr="002415CF">
        <w:t xml:space="preserve"> </w:t>
      </w:r>
      <w:r>
        <w:t>u</w:t>
      </w:r>
      <w:r w:rsidRPr="002415CF">
        <w:t>nd max. 9 m (14 m)</w:t>
      </w:r>
    </w:p>
    <w:p w14:paraId="6AD0169E" w14:textId="77777777" w:rsidR="00693713" w:rsidRPr="002415CF" w:rsidRDefault="00693713" w:rsidP="00693713">
      <w:pPr>
        <w:pStyle w:val="BulletPoint02"/>
      </w:pPr>
      <w:r>
        <w:t>Gehende Personen</w:t>
      </w:r>
      <w:r w:rsidRPr="002415CF">
        <w:t xml:space="preserve"> Ø: Max. 6</w:t>
      </w:r>
      <w:r>
        <w:t>,</w:t>
      </w:r>
      <w:r w:rsidRPr="002415CF">
        <w:t xml:space="preserve">5 m (10 m), max. 8 m (12 m) </w:t>
      </w:r>
      <w:r>
        <w:t>u</w:t>
      </w:r>
      <w:r w:rsidRPr="002415CF">
        <w:t>nd max. 10</w:t>
      </w:r>
      <w:r>
        <w:t>,</w:t>
      </w:r>
      <w:r w:rsidRPr="002415CF">
        <w:t>5 m (16 m)</w:t>
      </w:r>
    </w:p>
    <w:p w14:paraId="4C00A77B" w14:textId="77777777" w:rsidR="00693713" w:rsidRPr="002415CF" w:rsidRDefault="00693713" w:rsidP="00693713">
      <w:pPr>
        <w:pStyle w:val="BulletPoint01"/>
      </w:pPr>
      <w:r>
        <w:t>Aufbauhöhe</w:t>
      </w:r>
      <w:r w:rsidRPr="002415CF">
        <w:t>: 16 mm (23 mm)</w:t>
      </w:r>
    </w:p>
    <w:p w14:paraId="5025EBBB" w14:textId="77777777" w:rsidR="00693713" w:rsidRPr="00552E53" w:rsidRDefault="00693713" w:rsidP="00693713">
      <w:pPr>
        <w:pStyle w:val="BulletPoint01"/>
      </w:pPr>
      <w:r w:rsidRPr="00552E53">
        <w:t>Eingänge: Externer Helligkeitssensor, Externe Bewegung</w:t>
      </w:r>
    </w:p>
    <w:p w14:paraId="59D13ACD" w14:textId="77777777" w:rsidR="00693713" w:rsidRDefault="00693713" w:rsidP="00693713">
      <w:pPr>
        <w:pStyle w:val="BulletPoint01"/>
      </w:pPr>
      <w:r w:rsidRPr="00552E53">
        <w:t>Ausgänge: Bewegungsmelder, Konstantlichtschalter</w:t>
      </w:r>
    </w:p>
    <w:p w14:paraId="4AC9AA75" w14:textId="77777777" w:rsidR="00693713" w:rsidRPr="002415CF" w:rsidRDefault="00693713" w:rsidP="00693713">
      <w:pPr>
        <w:pStyle w:val="BulletPoint01"/>
      </w:pPr>
      <w:r>
        <w:t>Spannungsversorgung</w:t>
      </w:r>
      <w:r w:rsidRPr="002415CF">
        <w:t xml:space="preserve">: </w:t>
      </w:r>
      <w:r>
        <w:t>Über</w:t>
      </w:r>
      <w:r w:rsidRPr="002415CF">
        <w:t xml:space="preserve"> KNX</w:t>
      </w:r>
      <w:r w:rsidRPr="002415CF">
        <w:br/>
      </w:r>
      <w:r w:rsidRPr="00E05520">
        <w:t>KNX-Linie: Busanschlussklemme</w:t>
      </w:r>
    </w:p>
    <w:p w14:paraId="359D1821" w14:textId="77777777" w:rsidR="00693713" w:rsidRPr="002415CF" w:rsidRDefault="00693713" w:rsidP="00693713">
      <w:pPr>
        <w:pStyle w:val="BulletPoint01"/>
      </w:pPr>
      <w:r>
        <w:t>Schutzart</w:t>
      </w:r>
      <w:r w:rsidRPr="002415CF">
        <w:t>: IP 20, IEC/EN 60 529</w:t>
      </w:r>
    </w:p>
    <w:p w14:paraId="66B38AB8" w14:textId="7BF628D1" w:rsidR="00693713" w:rsidRDefault="00C33847" w:rsidP="00693713">
      <w:pPr>
        <w:pStyle w:val="BulletPoint01"/>
      </w:pPr>
      <w:r>
        <w:t>Temperaturbereich:</w:t>
      </w:r>
      <w:r w:rsidR="00693713" w:rsidRPr="002415CF">
        <w:t xml:space="preserve"> </w:t>
      </w:r>
      <w:r w:rsidR="00693713">
        <w:t>-5</w:t>
      </w:r>
      <w:r w:rsidR="00693713" w:rsidRPr="002415CF">
        <w:t xml:space="preserve"> °C </w:t>
      </w:r>
      <w:r w:rsidR="00693713">
        <w:t>bis</w:t>
      </w:r>
      <w:r w:rsidR="00693713" w:rsidRPr="002415CF">
        <w:t xml:space="preserve"> 45 °C</w:t>
      </w:r>
    </w:p>
    <w:p w14:paraId="10DDA1CB" w14:textId="77777777" w:rsidR="00693713" w:rsidRPr="002415CF" w:rsidRDefault="00693713" w:rsidP="00693713">
      <w:pPr>
        <w:pStyle w:val="BulletPoint01"/>
      </w:pPr>
      <w:r>
        <w:t>Helligkeitsgrenzwert: 1…1.000 Lux</w:t>
      </w:r>
    </w:p>
    <w:p w14:paraId="2194A045" w14:textId="77777777" w:rsidR="00693713" w:rsidRPr="002415CF" w:rsidRDefault="00693713" w:rsidP="00693713">
      <w:pPr>
        <w:pStyle w:val="BulletPoint01"/>
      </w:pPr>
      <w:r>
        <w:t>Abmessungen</w:t>
      </w:r>
      <w:r w:rsidRPr="002415CF">
        <w:t xml:space="preserve"> (</w:t>
      </w:r>
      <w:r>
        <w:t>H</w:t>
      </w:r>
      <w:r w:rsidRPr="002415CF">
        <w:t xml:space="preserve"> x </w:t>
      </w:r>
      <w:r>
        <w:t>B</w:t>
      </w:r>
      <w:r w:rsidRPr="002415CF">
        <w:t xml:space="preserve"> x </w:t>
      </w:r>
      <w:r>
        <w:t>T</w:t>
      </w:r>
      <w:r w:rsidRPr="002415CF">
        <w:t>): 80 mm x 80 mm x 45 mm (91 mm x 91 mm x 45 mm)</w:t>
      </w:r>
    </w:p>
    <w:p w14:paraId="5DD54165" w14:textId="77777777" w:rsidR="00693713" w:rsidRDefault="00693713" w:rsidP="00693713">
      <w:pPr>
        <w:pStyle w:val="BulletPoint01"/>
      </w:pPr>
      <w:r>
        <w:t>Einbautiefe</w:t>
      </w:r>
      <w:r w:rsidRPr="002415CF">
        <w:t xml:space="preserve">: </w:t>
      </w:r>
      <w:r>
        <w:t>29</w:t>
      </w:r>
      <w:r w:rsidRPr="002415CF">
        <w:t xml:space="preserve"> mm</w:t>
      </w:r>
      <w:r>
        <w:t xml:space="preserve"> (22 mm)</w:t>
      </w:r>
    </w:p>
    <w:p w14:paraId="593AA0B9" w14:textId="77777777" w:rsidR="00693713" w:rsidRPr="002415CF" w:rsidRDefault="00693713" w:rsidP="00693713">
      <w:pPr>
        <w:pStyle w:val="BulletPoint01"/>
      </w:pPr>
      <w:r>
        <w:t>Montagehöhe: 2…4 m</w:t>
      </w:r>
    </w:p>
    <w:p w14:paraId="3934BBAA" w14:textId="1E5EA2C5" w:rsidR="00693713" w:rsidRPr="00796E55" w:rsidRDefault="00693713" w:rsidP="00693713">
      <w:pPr>
        <w:pStyle w:val="BulletPoint01"/>
      </w:pPr>
      <w:r w:rsidRPr="00796E55">
        <w:t xml:space="preserve">Hersteller: </w:t>
      </w:r>
      <w:r w:rsidR="00E169FB">
        <w:t>ABB</w:t>
      </w:r>
    </w:p>
    <w:p w14:paraId="37103629" w14:textId="401AF39F" w:rsidR="00693713" w:rsidRPr="00CE17B4" w:rsidRDefault="00F47590" w:rsidP="00693713">
      <w:pPr>
        <w:pStyle w:val="BulletPoint01"/>
      </w:pPr>
      <w:r>
        <w:t>Typ</w:t>
      </w:r>
      <w:r w:rsidR="00693713" w:rsidRPr="00CE17B4">
        <w:t>: 6131/20, 6131/30</w:t>
      </w:r>
      <w:r w:rsidR="00693713" w:rsidRPr="00CE17B4">
        <w:br w:type="page"/>
      </w:r>
    </w:p>
    <w:p w14:paraId="03FA8EBA" w14:textId="77777777" w:rsidR="00693713" w:rsidRPr="002415CF" w:rsidRDefault="00693713" w:rsidP="00693713">
      <w:pPr>
        <w:pStyle w:val="berschrift2"/>
      </w:pPr>
      <w:bookmarkStart w:id="209" w:name="_Toc455412063"/>
      <w:bookmarkStart w:id="210" w:name="_Toc468870877"/>
      <w:bookmarkStart w:id="211" w:name="_Toc395865870"/>
      <w:bookmarkStart w:id="212" w:name="_Toc401650600"/>
      <w:r>
        <w:lastRenderedPageBreak/>
        <w:t>Präsenzmelder</w:t>
      </w:r>
      <w:r w:rsidRPr="002415CF">
        <w:t xml:space="preserve"> Premium</w:t>
      </w:r>
      <w:bookmarkEnd w:id="209"/>
      <w:bookmarkEnd w:id="210"/>
    </w:p>
    <w:p w14:paraId="3E422227" w14:textId="77777777" w:rsidR="00693713" w:rsidRPr="00552E53" w:rsidRDefault="00693713" w:rsidP="00693713">
      <w:pPr>
        <w:pStyle w:val="BulletPoint01"/>
      </w:pPr>
      <w:r>
        <w:t>Für Installationsbus KNX</w:t>
      </w:r>
    </w:p>
    <w:p w14:paraId="0A250EEF" w14:textId="77777777" w:rsidR="00693713" w:rsidRPr="00552E53" w:rsidRDefault="00693713" w:rsidP="00693713">
      <w:pPr>
        <w:pStyle w:val="BulletPoint01"/>
      </w:pPr>
      <w:r w:rsidRPr="00552E53">
        <w:t>Mit integriertem Busankoppler</w:t>
      </w:r>
    </w:p>
    <w:p w14:paraId="4ABA955B" w14:textId="77777777" w:rsidR="00693713" w:rsidRPr="00552E53" w:rsidRDefault="00693713" w:rsidP="00693713">
      <w:pPr>
        <w:pStyle w:val="BulletPoint01"/>
      </w:pPr>
      <w:r w:rsidRPr="00552E53">
        <w:t xml:space="preserve">Zum gezielten Ab- und Zuschalten von Lichtbändern in </w:t>
      </w:r>
      <w:r>
        <w:t>Abhängigkeit der Raumhelligkeit</w:t>
      </w:r>
    </w:p>
    <w:p w14:paraId="7300962D" w14:textId="391CA637" w:rsidR="00693713" w:rsidRPr="00552E53" w:rsidRDefault="00693713" w:rsidP="00693713">
      <w:pPr>
        <w:pStyle w:val="BulletPoint01"/>
      </w:pPr>
      <w:r w:rsidRPr="00552E53">
        <w:t xml:space="preserve">Einsatz des </w:t>
      </w:r>
      <w:r w:rsidR="0077039D">
        <w:t>Geräts</w:t>
      </w:r>
      <w:r w:rsidRPr="00552E53">
        <w:t xml:space="preserve"> als Pr</w:t>
      </w:r>
      <w:r>
        <w:t>äsenz- und/oder Bewegungsmelder</w:t>
      </w:r>
    </w:p>
    <w:p w14:paraId="788E3F8B" w14:textId="77777777" w:rsidR="00693713" w:rsidRPr="00552E53" w:rsidRDefault="00693713" w:rsidP="00693713">
      <w:pPr>
        <w:pStyle w:val="BulletPoint01"/>
      </w:pPr>
      <w:r w:rsidRPr="00552E53">
        <w:t>Regelung auch in Abhäng</w:t>
      </w:r>
      <w:r>
        <w:t>igkeit von der Bewegung möglich</w:t>
      </w:r>
    </w:p>
    <w:p w14:paraId="0428B9CD" w14:textId="77777777" w:rsidR="00693713" w:rsidRPr="00552E53" w:rsidRDefault="00693713" w:rsidP="00693713">
      <w:pPr>
        <w:pStyle w:val="BulletPoint01"/>
      </w:pPr>
      <w:r w:rsidRPr="00552E53">
        <w:t>Konstantlichtschalter mi</w:t>
      </w:r>
      <w:r>
        <w:t>t bis zu 2 unabhängigen Kanälen</w:t>
      </w:r>
    </w:p>
    <w:p w14:paraId="296C9C28" w14:textId="77777777" w:rsidR="00693713" w:rsidRPr="00552E53" w:rsidRDefault="00693713" w:rsidP="00693713">
      <w:pPr>
        <w:pStyle w:val="BulletPoint01"/>
      </w:pPr>
      <w:r w:rsidRPr="00552E53">
        <w:t>Konstantlichtschalter mit max. 2 Ausgängen zum helligkeitsabhängigen Schalten von zwe</w:t>
      </w:r>
      <w:r>
        <w:t>i Lichtbändern im Raum</w:t>
      </w:r>
    </w:p>
    <w:p w14:paraId="46AF643A" w14:textId="77777777" w:rsidR="00693713" w:rsidRPr="00552E53" w:rsidRDefault="00693713" w:rsidP="00693713">
      <w:pPr>
        <w:pStyle w:val="BulletPoint01"/>
      </w:pPr>
      <w:r w:rsidRPr="00552E53">
        <w:t xml:space="preserve">Melder-Applikation </w:t>
      </w:r>
      <w:r>
        <w:t>mit 2-stufiger Abschaltfunktion</w:t>
      </w:r>
    </w:p>
    <w:p w14:paraId="51A4D9AA" w14:textId="77777777" w:rsidR="00693713" w:rsidRPr="00552E53" w:rsidRDefault="00693713" w:rsidP="00693713">
      <w:pPr>
        <w:pStyle w:val="BulletPoint01"/>
      </w:pPr>
      <w:r w:rsidRPr="00552E53">
        <w:t>Melder-Applikation mit in</w:t>
      </w:r>
      <w:r>
        <w:t>tegrierter Überwachungsfunktion</w:t>
      </w:r>
    </w:p>
    <w:p w14:paraId="3C3F2B5F" w14:textId="77777777" w:rsidR="00693713" w:rsidRPr="00E05520" w:rsidRDefault="00693713" w:rsidP="00693713">
      <w:pPr>
        <w:pStyle w:val="BulletPoint01"/>
      </w:pPr>
      <w:r w:rsidRPr="00E05520">
        <w:t>2 Kanäle konfigu</w:t>
      </w:r>
      <w:r>
        <w:t>rierbar als Konstantlichtregler</w:t>
      </w:r>
    </w:p>
    <w:p w14:paraId="5E6FA278" w14:textId="77777777" w:rsidR="00693713" w:rsidRPr="00E05520" w:rsidRDefault="00693713" w:rsidP="00693713">
      <w:pPr>
        <w:pStyle w:val="BulletPoint01"/>
      </w:pPr>
      <w:r w:rsidRPr="00E05520">
        <w:t>Konstantlichtregler mit max. 2 Ausgängen zum helligkeitsabhängigen Regel</w:t>
      </w:r>
      <w:r>
        <w:t>n von zwei Lichtbändern im Raum</w:t>
      </w:r>
    </w:p>
    <w:p w14:paraId="7BB8AFF4" w14:textId="77777777" w:rsidR="00693713" w:rsidRPr="00E05520" w:rsidRDefault="00693713" w:rsidP="00693713">
      <w:pPr>
        <w:pStyle w:val="BulletPoint01"/>
      </w:pPr>
      <w:r w:rsidRPr="00E05520">
        <w:t xml:space="preserve">Konstantlichtregler </w:t>
      </w:r>
      <w:r>
        <w:t>mit 2-stufiger Abschaltfunktion</w:t>
      </w:r>
    </w:p>
    <w:p w14:paraId="77432616" w14:textId="77777777" w:rsidR="00693713" w:rsidRPr="00E05520" w:rsidRDefault="00693713" w:rsidP="00693713">
      <w:pPr>
        <w:pStyle w:val="BulletPoint01"/>
      </w:pPr>
      <w:r w:rsidRPr="00E05520">
        <w:t xml:space="preserve">1 Kanal konfigurierbar als </w:t>
      </w:r>
      <w:r>
        <w:t>HLK</w:t>
      </w:r>
      <w:r w:rsidRPr="00E05520">
        <w:t xml:space="preserve">-Applikation mit Einschaltverzögerung </w:t>
      </w:r>
      <w:r>
        <w:t>und Empfindlichkeitseinstellung</w:t>
      </w:r>
    </w:p>
    <w:p w14:paraId="66192355" w14:textId="77777777" w:rsidR="00693713" w:rsidRPr="00E05520" w:rsidRDefault="00693713" w:rsidP="00693713">
      <w:pPr>
        <w:pStyle w:val="BulletPoint01"/>
      </w:pPr>
      <w:r w:rsidRPr="00E05520">
        <w:t>Integrierter Objekt-Raumtemperaturr</w:t>
      </w:r>
      <w:r>
        <w:t>egler</w:t>
      </w:r>
    </w:p>
    <w:p w14:paraId="6D6D7221" w14:textId="77777777" w:rsidR="00693713" w:rsidRPr="00E05520" w:rsidRDefault="00693713" w:rsidP="00693713">
      <w:pPr>
        <w:pStyle w:val="BulletPoint01"/>
      </w:pPr>
      <w:r w:rsidRPr="00E05520">
        <w:t>10 freiprogrammierbare IR-Kanäle (Blau und/oder weiß)</w:t>
      </w:r>
    </w:p>
    <w:p w14:paraId="1AC05EAA" w14:textId="77777777" w:rsidR="00693713" w:rsidRPr="00E05520" w:rsidRDefault="00693713" w:rsidP="00693713">
      <w:pPr>
        <w:pStyle w:val="BulletPoint01"/>
      </w:pPr>
      <w:r w:rsidRPr="00E05520">
        <w:t>Inkl. 5 Logikkanälen (Logik-Gatter, Tor, Ve</w:t>
      </w:r>
      <w:r>
        <w:t>rzögerung und Treppenhauslicht)</w:t>
      </w:r>
    </w:p>
    <w:p w14:paraId="60FC7134" w14:textId="77777777" w:rsidR="00693713" w:rsidRPr="00552E53" w:rsidRDefault="00693713" w:rsidP="00693713">
      <w:pPr>
        <w:pStyle w:val="BulletPoint01"/>
      </w:pPr>
      <w:r w:rsidRPr="00552E53">
        <w:t>Als M</w:t>
      </w:r>
      <w:r>
        <w:t>aster oder Slave konfigurierbar</w:t>
      </w:r>
    </w:p>
    <w:p w14:paraId="4F8FC2BD" w14:textId="77777777" w:rsidR="00693713" w:rsidRPr="00552E53" w:rsidRDefault="00693713" w:rsidP="00693713">
      <w:pPr>
        <w:pStyle w:val="BulletPoint01"/>
      </w:pPr>
      <w:r w:rsidRPr="00552E53">
        <w:t>Konfigurierbare Betriebsarten: Automatik, Ein</w:t>
      </w:r>
      <w:r>
        <w:t>schalt- oder Ausschaltautomatik</w:t>
      </w:r>
    </w:p>
    <w:p w14:paraId="592EA73F" w14:textId="77777777" w:rsidR="00693713" w:rsidRPr="00552E53" w:rsidRDefault="00693713" w:rsidP="00693713">
      <w:pPr>
        <w:pStyle w:val="BulletPoint01"/>
      </w:pPr>
      <w:r w:rsidRPr="00552E53">
        <w:t>Gehtest aktivierbar übe</w:t>
      </w:r>
      <w:r>
        <w:t>r externes Kommunikationsobjekt</w:t>
      </w:r>
    </w:p>
    <w:p w14:paraId="6DD30CE0" w14:textId="77777777" w:rsidR="00693713" w:rsidRPr="00552E53" w:rsidRDefault="00693713" w:rsidP="00693713">
      <w:pPr>
        <w:pStyle w:val="BulletPoint01"/>
      </w:pPr>
      <w:r w:rsidRPr="00552E53">
        <w:t>Nachlaufzeit änderbar übe</w:t>
      </w:r>
      <w:r>
        <w:t>r externes Kommunikationsobjekt</w:t>
      </w:r>
    </w:p>
    <w:p w14:paraId="54A1EA48" w14:textId="77777777" w:rsidR="00693713" w:rsidRPr="00552E53" w:rsidRDefault="00693713" w:rsidP="00693713">
      <w:pPr>
        <w:pStyle w:val="BulletPoint01"/>
      </w:pPr>
      <w:r w:rsidRPr="00552E53">
        <w:t>Deckenmontage an abgehängten Decken mit Federklemmen oder an festen Decken in Aufputz</w:t>
      </w:r>
      <w:r>
        <w:t>g</w:t>
      </w:r>
      <w:r w:rsidRPr="00552E53">
        <w:t xml:space="preserve">ehäuse </w:t>
      </w:r>
      <w:r>
        <w:br/>
      </w:r>
      <w:r w:rsidRPr="00552E53">
        <w:t>6131/29-xxx(-500).</w:t>
      </w:r>
    </w:p>
    <w:p w14:paraId="62A59E33" w14:textId="77777777" w:rsidR="00693713" w:rsidRPr="00552E53" w:rsidRDefault="00693713" w:rsidP="00693713">
      <w:pPr>
        <w:pStyle w:val="BulletPoint01"/>
      </w:pPr>
      <w:r w:rsidRPr="00552E53">
        <w:t>4 PIR-Sensoren, integrierter Hellig</w:t>
      </w:r>
      <w:r>
        <w:t>keitssensor</w:t>
      </w:r>
    </w:p>
    <w:p w14:paraId="06B306C3" w14:textId="77777777" w:rsidR="00693713" w:rsidRPr="00552E53" w:rsidRDefault="00693713" w:rsidP="00693713">
      <w:pPr>
        <w:pStyle w:val="BulletPoint01"/>
      </w:pPr>
      <w:r w:rsidRPr="00552E53">
        <w:t>G</w:t>
      </w:r>
      <w:r>
        <w:t>erät ist über den Bus updatebar</w:t>
      </w:r>
    </w:p>
    <w:p w14:paraId="1D172076" w14:textId="77777777" w:rsidR="00693713" w:rsidRDefault="00693713" w:rsidP="00693713">
      <w:pPr>
        <w:pStyle w:val="BulletPoint01"/>
      </w:pPr>
      <w:r w:rsidRPr="00552E53">
        <w:t>Der Präsenzmelder ist nicht für Alarmmeldungen in VdS-konformen Alarmanlagen geeignet.</w:t>
      </w:r>
    </w:p>
    <w:p w14:paraId="1B451C7F" w14:textId="77777777" w:rsidR="00693713" w:rsidRPr="002415CF" w:rsidRDefault="00693713" w:rsidP="00693713">
      <w:pPr>
        <w:pStyle w:val="BulletPoint01"/>
      </w:pPr>
      <w:r w:rsidRPr="00E05520">
        <w:t xml:space="preserve">Erfassungsbereich </w:t>
      </w:r>
      <w:r w:rsidRPr="002415CF">
        <w:t>(</w:t>
      </w:r>
      <w:r>
        <w:t xml:space="preserve">bei </w:t>
      </w:r>
      <w:r w:rsidRPr="002415CF">
        <w:t>2</w:t>
      </w:r>
      <w:r>
        <w:t>,</w:t>
      </w:r>
      <w:r w:rsidRPr="002415CF">
        <w:t xml:space="preserve">5 m, 3 m </w:t>
      </w:r>
      <w:r>
        <w:t>u</w:t>
      </w:r>
      <w:r w:rsidRPr="002415CF">
        <w:t>nd 4 m</w:t>
      </w:r>
      <w:r>
        <w:t xml:space="preserve"> Montagehöhe</w:t>
      </w:r>
      <w:r w:rsidRPr="002415CF">
        <w:t xml:space="preserve">): </w:t>
      </w:r>
      <w:r>
        <w:t>Kreisförmig</w:t>
      </w:r>
    </w:p>
    <w:p w14:paraId="4562EE81" w14:textId="77777777" w:rsidR="00693713" w:rsidRPr="002415CF" w:rsidRDefault="00693713" w:rsidP="00693713">
      <w:pPr>
        <w:pStyle w:val="BulletPoint02"/>
      </w:pPr>
      <w:r>
        <w:t>Sitzende Personen</w:t>
      </w:r>
      <w:r w:rsidRPr="002415CF">
        <w:t xml:space="preserve"> Ø: Max. 5 m (8 m), max. 6</w:t>
      </w:r>
      <w:r>
        <w:t>,5 m (10 m)</w:t>
      </w:r>
      <w:r w:rsidRPr="002415CF">
        <w:t xml:space="preserve"> </w:t>
      </w:r>
      <w:r>
        <w:t>u</w:t>
      </w:r>
      <w:r w:rsidRPr="002415CF">
        <w:t>nd max. 9 m (14 m)</w:t>
      </w:r>
    </w:p>
    <w:p w14:paraId="7F64B7CE" w14:textId="77777777" w:rsidR="00693713" w:rsidRPr="002415CF" w:rsidRDefault="00693713" w:rsidP="00693713">
      <w:pPr>
        <w:pStyle w:val="BulletPoint02"/>
      </w:pPr>
      <w:r>
        <w:t>Gehende Personen</w:t>
      </w:r>
      <w:r w:rsidRPr="002415CF">
        <w:t xml:space="preserve"> Ø: Max. 6</w:t>
      </w:r>
      <w:r>
        <w:t>,</w:t>
      </w:r>
      <w:r w:rsidRPr="002415CF">
        <w:t xml:space="preserve">5 m (10 m), max. 8 m (12 m) </w:t>
      </w:r>
      <w:r>
        <w:t>u</w:t>
      </w:r>
      <w:r w:rsidRPr="002415CF">
        <w:t>nd max. 10</w:t>
      </w:r>
      <w:r>
        <w:t>,</w:t>
      </w:r>
      <w:r w:rsidRPr="002415CF">
        <w:t>5 m (16 m)</w:t>
      </w:r>
    </w:p>
    <w:p w14:paraId="55EC5E15" w14:textId="77777777" w:rsidR="00693713" w:rsidRPr="002415CF" w:rsidRDefault="00693713" w:rsidP="00693713">
      <w:pPr>
        <w:pStyle w:val="BulletPoint01"/>
      </w:pPr>
      <w:r>
        <w:t>Aufbauhöhe</w:t>
      </w:r>
      <w:r w:rsidRPr="002415CF">
        <w:t>: 16 mm (23 mm)</w:t>
      </w:r>
    </w:p>
    <w:p w14:paraId="67E23C65" w14:textId="77777777" w:rsidR="00693713" w:rsidRPr="00552E53" w:rsidRDefault="00693713" w:rsidP="00693713">
      <w:pPr>
        <w:pStyle w:val="BulletPoint01"/>
      </w:pPr>
      <w:r w:rsidRPr="00552E53">
        <w:t>Eingänge: Externer Helligkeitssensor, Externe Bewegung</w:t>
      </w:r>
    </w:p>
    <w:p w14:paraId="6D33D6B0" w14:textId="77777777" w:rsidR="00693713" w:rsidRDefault="00693713" w:rsidP="00693713">
      <w:pPr>
        <w:pStyle w:val="BulletPoint01"/>
      </w:pPr>
      <w:r w:rsidRPr="00552E53">
        <w:t xml:space="preserve">Ausgänge: Bewegungsmelder, </w:t>
      </w:r>
      <w:r>
        <w:t>HLK, K</w:t>
      </w:r>
      <w:r w:rsidRPr="00552E53">
        <w:t>onstantlichtschalter</w:t>
      </w:r>
      <w:r>
        <w:t>, Konstantlichtregler</w:t>
      </w:r>
    </w:p>
    <w:p w14:paraId="78C022A2" w14:textId="77777777" w:rsidR="00693713" w:rsidRPr="002415CF" w:rsidRDefault="00693713" w:rsidP="00693713">
      <w:pPr>
        <w:pStyle w:val="BulletPoint01"/>
      </w:pPr>
      <w:r>
        <w:t>Spannungsversorgung</w:t>
      </w:r>
      <w:r w:rsidRPr="002415CF">
        <w:t xml:space="preserve">: </w:t>
      </w:r>
      <w:r>
        <w:t>Über</w:t>
      </w:r>
      <w:r w:rsidRPr="002415CF">
        <w:t xml:space="preserve"> KNX</w:t>
      </w:r>
      <w:r w:rsidRPr="002415CF">
        <w:br/>
      </w:r>
      <w:r w:rsidRPr="00E05520">
        <w:t>KNX-Linie: Busanschlussklemme</w:t>
      </w:r>
    </w:p>
    <w:p w14:paraId="7DFD9510" w14:textId="77777777" w:rsidR="00693713" w:rsidRDefault="00693713" w:rsidP="00693713">
      <w:pPr>
        <w:spacing w:after="200"/>
        <w:rPr>
          <w:rFonts w:ascii="Arial" w:eastAsia="Arial" w:hAnsi="Arial" w:cs="Arial"/>
          <w:noProof/>
          <w:szCs w:val="18"/>
        </w:rPr>
      </w:pPr>
      <w:r>
        <w:br w:type="page"/>
      </w:r>
    </w:p>
    <w:p w14:paraId="044C7C87" w14:textId="77777777" w:rsidR="00693713" w:rsidRPr="002415CF" w:rsidRDefault="00693713" w:rsidP="00693713">
      <w:pPr>
        <w:pStyle w:val="BulletPoint01"/>
      </w:pPr>
      <w:r>
        <w:lastRenderedPageBreak/>
        <w:t>Schutzart</w:t>
      </w:r>
      <w:r w:rsidRPr="002415CF">
        <w:t>: IP 20, IEC/EN 60 529</w:t>
      </w:r>
    </w:p>
    <w:p w14:paraId="0552084F" w14:textId="5AD4FD9E" w:rsidR="00693713" w:rsidRDefault="00C33847" w:rsidP="00693713">
      <w:pPr>
        <w:pStyle w:val="BulletPoint01"/>
      </w:pPr>
      <w:r>
        <w:t>Temperaturbereich:</w:t>
      </w:r>
      <w:r w:rsidR="00693713" w:rsidRPr="002415CF">
        <w:t xml:space="preserve"> </w:t>
      </w:r>
      <w:r w:rsidR="00693713">
        <w:t>-5</w:t>
      </w:r>
      <w:r w:rsidR="00693713" w:rsidRPr="002415CF">
        <w:t xml:space="preserve"> °C </w:t>
      </w:r>
      <w:r w:rsidR="00693713">
        <w:t>bis</w:t>
      </w:r>
      <w:r w:rsidR="00693713" w:rsidRPr="002415CF">
        <w:t xml:space="preserve"> 45 °C</w:t>
      </w:r>
    </w:p>
    <w:p w14:paraId="37157A31" w14:textId="77777777" w:rsidR="00693713" w:rsidRPr="002415CF" w:rsidRDefault="00693713" w:rsidP="00693713">
      <w:pPr>
        <w:pStyle w:val="BulletPoint01"/>
      </w:pPr>
      <w:r>
        <w:t>Helligkeitsgrenzwert: 1…1.000 Lux</w:t>
      </w:r>
    </w:p>
    <w:p w14:paraId="4DFD8C2E" w14:textId="77777777" w:rsidR="00693713" w:rsidRPr="002415CF" w:rsidRDefault="00693713" w:rsidP="00693713">
      <w:pPr>
        <w:pStyle w:val="BulletPoint01"/>
      </w:pPr>
      <w:r>
        <w:t>Abmessungen</w:t>
      </w:r>
      <w:r w:rsidRPr="002415CF">
        <w:t xml:space="preserve"> (</w:t>
      </w:r>
      <w:r>
        <w:t>H</w:t>
      </w:r>
      <w:r w:rsidRPr="002415CF">
        <w:t xml:space="preserve"> x </w:t>
      </w:r>
      <w:r>
        <w:t>B</w:t>
      </w:r>
      <w:r w:rsidRPr="002415CF">
        <w:t xml:space="preserve"> x </w:t>
      </w:r>
      <w:r>
        <w:t>T</w:t>
      </w:r>
      <w:r w:rsidRPr="002415CF">
        <w:t>): 80 mm x 80 mm x 45 mm (91 mm x 91 mm x 45 mm)</w:t>
      </w:r>
    </w:p>
    <w:p w14:paraId="12F7AD83" w14:textId="77777777" w:rsidR="00693713" w:rsidRDefault="00693713" w:rsidP="00693713">
      <w:pPr>
        <w:pStyle w:val="BulletPoint01"/>
      </w:pPr>
      <w:r>
        <w:t>Einbautiefe</w:t>
      </w:r>
      <w:r w:rsidRPr="002415CF">
        <w:t xml:space="preserve">: </w:t>
      </w:r>
      <w:r>
        <w:t>29</w:t>
      </w:r>
      <w:r w:rsidRPr="002415CF">
        <w:t xml:space="preserve"> mm</w:t>
      </w:r>
      <w:r>
        <w:t xml:space="preserve"> (22 mm)</w:t>
      </w:r>
    </w:p>
    <w:p w14:paraId="42C8242D" w14:textId="77777777" w:rsidR="00693713" w:rsidRPr="002415CF" w:rsidRDefault="00693713" w:rsidP="00693713">
      <w:pPr>
        <w:pStyle w:val="BulletPoint01"/>
      </w:pPr>
      <w:r>
        <w:t>Montagehöhe: 2…4 m</w:t>
      </w:r>
    </w:p>
    <w:p w14:paraId="1320A4EC" w14:textId="2943E3C4" w:rsidR="00693713" w:rsidRPr="00796E55" w:rsidRDefault="00693713" w:rsidP="00693713">
      <w:pPr>
        <w:pStyle w:val="BulletPoint01"/>
      </w:pPr>
      <w:r w:rsidRPr="00796E55">
        <w:t xml:space="preserve">Hersteller: </w:t>
      </w:r>
      <w:r w:rsidR="00E169FB">
        <w:t>ABB</w:t>
      </w:r>
    </w:p>
    <w:p w14:paraId="6663ABA7" w14:textId="70D42831" w:rsidR="00693713" w:rsidRPr="002415CF" w:rsidRDefault="00F47590" w:rsidP="00693713">
      <w:pPr>
        <w:pStyle w:val="BulletPoint01"/>
      </w:pPr>
      <w:r>
        <w:t>Typ</w:t>
      </w:r>
      <w:r w:rsidR="00693713" w:rsidRPr="002415CF">
        <w:t>: 6131/21, 6131/31</w:t>
      </w:r>
    </w:p>
    <w:p w14:paraId="18BD0F2B" w14:textId="77777777" w:rsidR="00693713" w:rsidRPr="002415CF" w:rsidRDefault="00693713" w:rsidP="00693713">
      <w:pPr>
        <w:pStyle w:val="BulletPoint01"/>
        <w:numPr>
          <w:ilvl w:val="0"/>
          <w:numId w:val="0"/>
        </w:numPr>
        <w:ind w:left="360" w:hanging="360"/>
      </w:pPr>
    </w:p>
    <w:p w14:paraId="27FBB4DF" w14:textId="77777777" w:rsidR="00693713" w:rsidRPr="002415CF" w:rsidRDefault="00693713" w:rsidP="00693713">
      <w:pPr>
        <w:pStyle w:val="BulletPoint01"/>
        <w:numPr>
          <w:ilvl w:val="0"/>
          <w:numId w:val="0"/>
        </w:numPr>
        <w:ind w:left="360" w:hanging="360"/>
      </w:pPr>
    </w:p>
    <w:p w14:paraId="7E569717" w14:textId="77777777" w:rsidR="00693713" w:rsidRPr="002415CF" w:rsidRDefault="00693713" w:rsidP="00693713">
      <w:pPr>
        <w:spacing w:after="200"/>
        <w:rPr>
          <w:rFonts w:ascii="Arial" w:eastAsia="Arial" w:hAnsi="Arial" w:cs="Arial"/>
          <w:b/>
        </w:rPr>
      </w:pPr>
      <w:r w:rsidRPr="002415CF">
        <w:br w:type="page"/>
      </w:r>
    </w:p>
    <w:p w14:paraId="5AEF4384" w14:textId="77777777" w:rsidR="00693713" w:rsidRPr="002415CF" w:rsidRDefault="00693713" w:rsidP="00693713">
      <w:pPr>
        <w:pStyle w:val="berschrift2"/>
      </w:pPr>
      <w:bookmarkStart w:id="213" w:name="_Toc455412064"/>
      <w:bookmarkStart w:id="214" w:name="_Toc468870878"/>
      <w:bookmarkEnd w:id="211"/>
      <w:bookmarkEnd w:id="212"/>
      <w:r>
        <w:lastRenderedPageBreak/>
        <w:t>Funkschaltuhr</w:t>
      </w:r>
      <w:bookmarkEnd w:id="213"/>
      <w:bookmarkEnd w:id="214"/>
    </w:p>
    <w:p w14:paraId="27FE0A07" w14:textId="77777777" w:rsidR="00693713" w:rsidRPr="0036350A" w:rsidRDefault="00693713" w:rsidP="00693713">
      <w:pPr>
        <w:pStyle w:val="BulletPoint01"/>
      </w:pPr>
      <w:r w:rsidRPr="0036350A">
        <w:t xml:space="preserve">Sendet die aktuelle Uhrzeit und das Datum auf den Bus und zur einfachen </w:t>
      </w:r>
      <w:r>
        <w:t>Einstellung von Zeitprogrammen</w:t>
      </w:r>
    </w:p>
    <w:p w14:paraId="57D377AC" w14:textId="77777777" w:rsidR="00693713" w:rsidRPr="0036350A" w:rsidRDefault="00693713" w:rsidP="00693713">
      <w:pPr>
        <w:pStyle w:val="BulletPoint01"/>
      </w:pPr>
      <w:r w:rsidRPr="0036350A">
        <w:t>Die Uhrzeit kann</w:t>
      </w:r>
      <w:r>
        <w:t xml:space="preserve"> optional durch eine DCF- oder </w:t>
      </w:r>
      <w:r w:rsidRPr="0036350A">
        <w:t>GPS-Ant</w:t>
      </w:r>
      <w:r>
        <w:t>enne empfangen werden (Zubehör)</w:t>
      </w:r>
    </w:p>
    <w:p w14:paraId="66A2E61C" w14:textId="77777777" w:rsidR="00693713" w:rsidRPr="0036350A" w:rsidRDefault="00693713" w:rsidP="00693713">
      <w:pPr>
        <w:pStyle w:val="BulletPoint01"/>
      </w:pPr>
      <w:r w:rsidRPr="0036350A">
        <w:t>Astro-Programm: Aut</w:t>
      </w:r>
      <w:r>
        <w:t>omatische Berechnung von Sonnenaufgang und Sonnenuntergang</w:t>
      </w:r>
    </w:p>
    <w:p w14:paraId="1262BE34" w14:textId="77777777" w:rsidR="00693713" w:rsidRPr="0036350A" w:rsidRDefault="00693713" w:rsidP="00693713">
      <w:pPr>
        <w:pStyle w:val="BulletPoint01"/>
      </w:pPr>
      <w:r w:rsidRPr="0036350A">
        <w:t>Vor-Ort-Bedienung</w:t>
      </w:r>
      <w:r>
        <w:t xml:space="preserve"> am Gerät mit hinterleuchtetem Display</w:t>
      </w:r>
    </w:p>
    <w:p w14:paraId="7127984B" w14:textId="77777777" w:rsidR="00693713" w:rsidRPr="0036350A" w:rsidRDefault="00693713" w:rsidP="00693713">
      <w:pPr>
        <w:pStyle w:val="BulletPoint01"/>
      </w:pPr>
      <w:r w:rsidRPr="0036350A">
        <w:t>PC-P</w:t>
      </w:r>
      <w:r>
        <w:t>rogrammierung der Zeitprogramme</w:t>
      </w:r>
    </w:p>
    <w:p w14:paraId="170A796C" w14:textId="77777777" w:rsidR="00693713" w:rsidRPr="0036350A" w:rsidRDefault="00693713" w:rsidP="00693713">
      <w:pPr>
        <w:pStyle w:val="BulletPoint01"/>
      </w:pPr>
      <w:r w:rsidRPr="0036350A">
        <w:t>Übertragung der Zeitpr</w:t>
      </w:r>
      <w:r>
        <w:t>ogramme per Speicherkarte oder über den KNX-Bus möglich</w:t>
      </w:r>
    </w:p>
    <w:p w14:paraId="07E0E799" w14:textId="77777777" w:rsidR="00693713" w:rsidRPr="0036350A" w:rsidRDefault="00693713" w:rsidP="00693713">
      <w:pPr>
        <w:pStyle w:val="BulletPoint01"/>
      </w:pPr>
      <w:r w:rsidRPr="0036350A">
        <w:t>Jahresuhrfunktion mit automatischer Sommer-/</w:t>
      </w:r>
      <w:r>
        <w:t>Winterzeitumschaltung</w:t>
      </w:r>
    </w:p>
    <w:p w14:paraId="5A21975F" w14:textId="77777777" w:rsidR="00693713" w:rsidRPr="0036350A" w:rsidRDefault="00693713" w:rsidP="00693713">
      <w:pPr>
        <w:pStyle w:val="BulletPoint01"/>
      </w:pPr>
      <w:r w:rsidRPr="0036350A">
        <w:t>8 Jah</w:t>
      </w:r>
      <w:r>
        <w:t>re Gangreserve bei Ausfall der Versorgungsspannung</w:t>
      </w:r>
    </w:p>
    <w:p w14:paraId="55B8F998" w14:textId="77777777" w:rsidR="00693713" w:rsidRDefault="00693713" w:rsidP="00693713">
      <w:pPr>
        <w:pStyle w:val="BulletPoint01"/>
      </w:pPr>
      <w:r w:rsidRPr="0036350A">
        <w:t>PIN-Codierung gegen unbefugte Änderung des Zeitprogramms</w:t>
      </w:r>
    </w:p>
    <w:p w14:paraId="344C0D24" w14:textId="77777777" w:rsidR="00693713" w:rsidRPr="002415CF" w:rsidRDefault="00693713" w:rsidP="00693713">
      <w:pPr>
        <w:pStyle w:val="BulletPoint01"/>
      </w:pPr>
      <w:r w:rsidRPr="0036350A">
        <w:t>Funktionen des Anwendungsprogramms</w:t>
      </w:r>
      <w:r w:rsidRPr="002415CF">
        <w:t>:</w:t>
      </w:r>
    </w:p>
    <w:p w14:paraId="64A0FE82" w14:textId="77777777" w:rsidR="00693713" w:rsidRPr="002415CF" w:rsidRDefault="00693713" w:rsidP="00693713">
      <w:pPr>
        <w:pStyle w:val="BulletPoint02"/>
      </w:pPr>
      <w:r w:rsidRPr="0036350A">
        <w:t>800 Speicherplätze für Schaltzeiten</w:t>
      </w:r>
    </w:p>
    <w:p w14:paraId="0F50B8AA" w14:textId="77777777" w:rsidR="00693713" w:rsidRPr="0036350A" w:rsidRDefault="00693713" w:rsidP="00693713">
      <w:pPr>
        <w:pStyle w:val="BulletPoint02"/>
      </w:pPr>
      <w:r>
        <w:t>Feiertagedatenbank</w:t>
      </w:r>
    </w:p>
    <w:p w14:paraId="26C919C4" w14:textId="77777777" w:rsidR="00693713" w:rsidRPr="0036350A" w:rsidRDefault="00693713" w:rsidP="00693713">
      <w:pPr>
        <w:pStyle w:val="BulletPoint02"/>
      </w:pPr>
      <w:r w:rsidRPr="0036350A">
        <w:t>Ablauf-Timer und Bet</w:t>
      </w:r>
      <w:r>
        <w:t>riebsstundenzähler</w:t>
      </w:r>
    </w:p>
    <w:p w14:paraId="0BEE3D09" w14:textId="77777777" w:rsidR="00693713" w:rsidRDefault="00693713" w:rsidP="00693713">
      <w:pPr>
        <w:pStyle w:val="BulletPoint02"/>
      </w:pPr>
      <w:r w:rsidRPr="0036350A">
        <w:t>Zufallsprogramme</w:t>
      </w:r>
    </w:p>
    <w:p w14:paraId="4DA84B06" w14:textId="77777777" w:rsidR="00693713" w:rsidRPr="002415CF" w:rsidRDefault="00693713" w:rsidP="00693713">
      <w:pPr>
        <w:pStyle w:val="BulletPoint01"/>
      </w:pPr>
      <w:r>
        <w:t>Anzahl der logischen Kanäle</w:t>
      </w:r>
      <w:r w:rsidRPr="002415CF">
        <w:t>: 8</w:t>
      </w:r>
    </w:p>
    <w:p w14:paraId="4C530D54" w14:textId="77777777" w:rsidR="00693713" w:rsidRPr="0036350A" w:rsidRDefault="00693713" w:rsidP="00693713">
      <w:pPr>
        <w:pStyle w:val="BulletPoint01"/>
      </w:pPr>
      <w:r w:rsidRPr="0036350A">
        <w:t>Versorgungsspannung</w:t>
      </w:r>
      <w:r>
        <w:t>:</w:t>
      </w:r>
      <w:r w:rsidRPr="0036350A">
        <w:t xml:space="preserve"> 110 - 240 V AC, 50/60 Hz </w:t>
      </w:r>
    </w:p>
    <w:p w14:paraId="29333BCA" w14:textId="77777777" w:rsidR="00693713" w:rsidRDefault="00693713" w:rsidP="00693713">
      <w:pPr>
        <w:pStyle w:val="BulletPoint01"/>
      </w:pPr>
      <w:r w:rsidRPr="0036350A">
        <w:t>A</w:t>
      </w:r>
      <w:r>
        <w:t>nschluss: Schraubenlose Klemmen</w:t>
      </w:r>
    </w:p>
    <w:p w14:paraId="2D8979EB" w14:textId="77777777" w:rsidR="00693713" w:rsidRPr="002415CF" w:rsidRDefault="00693713" w:rsidP="00693713">
      <w:pPr>
        <w:pStyle w:val="BulletPoint01"/>
      </w:pPr>
      <w:r>
        <w:t>Schutzart</w:t>
      </w:r>
      <w:r w:rsidRPr="002415CF">
        <w:t>: IP 20, IEC/EN 60 529</w:t>
      </w:r>
    </w:p>
    <w:p w14:paraId="0E16F56E" w14:textId="77777777" w:rsidR="00693713" w:rsidRPr="002415CF" w:rsidRDefault="00693713" w:rsidP="00693713">
      <w:pPr>
        <w:pStyle w:val="BulletPoint01"/>
      </w:pPr>
      <w:r>
        <w:t>Montage</w:t>
      </w:r>
      <w:r w:rsidRPr="002415CF">
        <w:t xml:space="preserve">: </w:t>
      </w:r>
      <w:r w:rsidRPr="002D2D3F">
        <w:t xml:space="preserve">Auf Tragschiene 35 mm, </w:t>
      </w:r>
      <w:r>
        <w:t xml:space="preserve">IEC/EN </w:t>
      </w:r>
      <w:r w:rsidRPr="002D2D3F">
        <w:t>60 715</w:t>
      </w:r>
    </w:p>
    <w:p w14:paraId="21D23443" w14:textId="17D30647" w:rsidR="00693713" w:rsidRPr="002D2D3F" w:rsidRDefault="00693713" w:rsidP="00693713">
      <w:pPr>
        <w:pStyle w:val="BulletPoint01"/>
      </w:pPr>
      <w:r w:rsidRPr="002D2D3F">
        <w:t xml:space="preserve">Hersteller: </w:t>
      </w:r>
      <w:r w:rsidR="00E169FB">
        <w:t>ABB</w:t>
      </w:r>
    </w:p>
    <w:p w14:paraId="182BA3C4" w14:textId="1F2C3232" w:rsidR="00693713" w:rsidRPr="002415CF" w:rsidRDefault="00F47590" w:rsidP="00693713">
      <w:pPr>
        <w:pStyle w:val="BulletPoint01"/>
      </w:pPr>
      <w:r>
        <w:t>Typ</w:t>
      </w:r>
      <w:r w:rsidR="00693713" w:rsidRPr="002415CF">
        <w:t>: FW/S 8.2.1</w:t>
      </w:r>
    </w:p>
    <w:p w14:paraId="5D365D3C" w14:textId="77777777" w:rsidR="00693713" w:rsidRPr="002415CF" w:rsidRDefault="00693713" w:rsidP="00693713">
      <w:pPr>
        <w:rPr>
          <w:rFonts w:ascii="Arial" w:eastAsia="Arial" w:hAnsi="Arial" w:cs="Arial"/>
          <w:szCs w:val="18"/>
        </w:rPr>
      </w:pPr>
      <w:r w:rsidRPr="002415CF">
        <w:br w:type="page"/>
      </w:r>
    </w:p>
    <w:p w14:paraId="09A3A822" w14:textId="77777777" w:rsidR="00693713" w:rsidRPr="002415CF" w:rsidRDefault="00693713" w:rsidP="00693713">
      <w:pPr>
        <w:numPr>
          <w:ilvl w:val="0"/>
          <w:numId w:val="11"/>
        </w:numPr>
        <w:spacing w:after="0" w:line="249" w:lineRule="atLeast"/>
        <w:contextualSpacing/>
        <w:outlineLvl w:val="0"/>
        <w:rPr>
          <w:sz w:val="28"/>
          <w:szCs w:val="28"/>
        </w:rPr>
      </w:pPr>
      <w:bookmarkStart w:id="215" w:name="_Toc378070939"/>
      <w:bookmarkStart w:id="216" w:name="_Toc395865871"/>
      <w:bookmarkStart w:id="217" w:name="_Toc401650601"/>
      <w:bookmarkStart w:id="218" w:name="_Toc455412065"/>
      <w:bookmarkStart w:id="219" w:name="_Toc468870879"/>
      <w:r>
        <w:rPr>
          <w:sz w:val="28"/>
          <w:szCs w:val="28"/>
        </w:rPr>
        <w:lastRenderedPageBreak/>
        <w:t>Steuergeräte</w:t>
      </w:r>
      <w:r w:rsidRPr="002415CF">
        <w:rPr>
          <w:sz w:val="28"/>
          <w:szCs w:val="28"/>
        </w:rPr>
        <w:t xml:space="preserve"> – </w:t>
      </w:r>
      <w:bookmarkEnd w:id="215"/>
      <w:bookmarkEnd w:id="216"/>
      <w:bookmarkEnd w:id="217"/>
      <w:r>
        <w:rPr>
          <w:sz w:val="28"/>
          <w:szCs w:val="28"/>
        </w:rPr>
        <w:t xml:space="preserve">Messung und </w:t>
      </w:r>
      <w:bookmarkEnd w:id="218"/>
      <w:r>
        <w:rPr>
          <w:sz w:val="28"/>
          <w:szCs w:val="28"/>
        </w:rPr>
        <w:t>Laststeuerung</w:t>
      </w:r>
      <w:bookmarkEnd w:id="219"/>
    </w:p>
    <w:p w14:paraId="6675D1F4" w14:textId="77777777" w:rsidR="00693713" w:rsidRPr="002415CF" w:rsidRDefault="00693713" w:rsidP="00693713"/>
    <w:p w14:paraId="13DC6EDC" w14:textId="2C56CF9B" w:rsidR="00A11867" w:rsidRDefault="00A11867" w:rsidP="00EB5FDC">
      <w:pPr>
        <w:pStyle w:val="berschrift2"/>
        <w:ind w:left="426" w:hanging="426"/>
      </w:pPr>
      <w:bookmarkStart w:id="220" w:name="_Toc468870880"/>
      <w:bookmarkStart w:id="221" w:name="_Toc401509515"/>
      <w:bookmarkStart w:id="222" w:name="_Toc401650603"/>
      <w:r>
        <w:t>Energiezähler A43 511-100</w:t>
      </w:r>
      <w:bookmarkEnd w:id="220"/>
    </w:p>
    <w:p w14:paraId="0A95A41A" w14:textId="77777777" w:rsidR="00A11867" w:rsidRDefault="00A11867" w:rsidP="00A11867">
      <w:pPr>
        <w:pStyle w:val="BulletPoint01"/>
      </w:pPr>
      <w:r>
        <w:t>Drehstromzähler, dreiphasig "Platin" - S0</w:t>
      </w:r>
    </w:p>
    <w:p w14:paraId="29C51E93" w14:textId="77777777" w:rsidR="00A11867" w:rsidRDefault="00A11867" w:rsidP="00A11867">
      <w:pPr>
        <w:pStyle w:val="BulletPoint01"/>
      </w:pPr>
      <w:r>
        <w:t>Drehstromzähler zur Messung eines Dreileiter- oder Vierleiter-Drehstromnetzes über einen Direktanschluss bis maximal 80 A. Folgende Werte werden über ein weiß hinterleuchtetes Display mit bis zu 7 Stellen ausgegeben: Wirkenergie (Klasse 1) und Blindenergie (Klasse 2) für Import und Export, Leistungen, Ströme, Spannungen (L-L; L-N), Frequenz, cos phi, Power Faktor und Scheinleistung, sowohl je Phase als auch gesamt.</w:t>
      </w:r>
    </w:p>
    <w:p w14:paraId="0A32B42D" w14:textId="77777777" w:rsidR="00A11867" w:rsidRDefault="00A11867" w:rsidP="00A11867">
      <w:pPr>
        <w:pStyle w:val="BulletPoint01"/>
      </w:pPr>
      <w:r>
        <w:t>Die Kommunikation kann über die integrierte Infrarotschnittstelle zur Anbindung eines KNX-Moduls erfolgen.</w:t>
      </w:r>
    </w:p>
    <w:p w14:paraId="5636D81C" w14:textId="77777777" w:rsidR="00A11867" w:rsidRDefault="00A11867" w:rsidP="00A11867">
      <w:pPr>
        <w:pStyle w:val="BulletPoint01"/>
      </w:pPr>
      <w:r>
        <w:t>Der Stromzähler hat 4 individuell programmierbare Ein-/Ausgänge. Der Ausgang kann wahlweise als Impulsausgang zur Ausgabe der Wirk- oder Blindenergie oder als Alarmausgang verwendet werden. Hier können bis zu 25 Alarmwerte (Schwellwerte mit Zeitverzögerung) eingestellt werden. Die Eingänge dienen zur Steuerung der Tarife bzw. zur Zählung externer Impulse.</w:t>
      </w:r>
    </w:p>
    <w:p w14:paraId="110D7D62" w14:textId="77777777" w:rsidR="00A11867" w:rsidRDefault="00A11867" w:rsidP="00A11867">
      <w:pPr>
        <w:pStyle w:val="BulletPoint01"/>
      </w:pPr>
      <w:r>
        <w:t>Der rücksetzbare Zwischenzähler ermöglicht das Messen individueller Intervalle. Zusätzlich erfasst der Zähler bis zu 4 Tarife.</w:t>
      </w:r>
    </w:p>
    <w:p w14:paraId="4D8FD43E" w14:textId="77777777" w:rsidR="00A11867" w:rsidRDefault="00A11867" w:rsidP="00A11867">
      <w:pPr>
        <w:pStyle w:val="BulletPoint01"/>
      </w:pPr>
      <w:r>
        <w:t>Durch die integrierte Uhr können zeitgesteuerte Funktionen ausgeführt werden. Mit der Wertespeicher-Funktion können die Zählerstände pro Tag, pro Woche und Monat mit Datum und Zeitstempel gesichert und nach Bedarf ausgelesen werden. Mit der Bedarfsfunktion können Zeit-Intervalle eingestellt werden in denen der Zähler die Minimal- und Maximalwerte sichert und die Durchschnittswerte für diese Periode misst.</w:t>
      </w:r>
    </w:p>
    <w:p w14:paraId="21CE3ED8" w14:textId="77777777" w:rsidR="00A11867" w:rsidRDefault="00A11867" w:rsidP="00A11867">
      <w:pPr>
        <w:pStyle w:val="BulletPoint01"/>
      </w:pPr>
      <w:r>
        <w:t>Bei der Lastprofilfunktion lassen sich parallel 8 verschiedene Bildschirmwerte in einstellbaren Intervallen speichern. Insgesamt können 40.000 Bildschirmwerte im Lastprofilspeicher eines Energiezählers gespeichert werden.</w:t>
      </w:r>
    </w:p>
    <w:p w14:paraId="004DA2AA" w14:textId="77777777" w:rsidR="00A11867" w:rsidRDefault="00A11867" w:rsidP="00A11867">
      <w:pPr>
        <w:pStyle w:val="BulletPoint01"/>
      </w:pPr>
      <w:r>
        <w:t>Der Energiezähler misst Ströme und Spannungen bis zur 16. Oberwelle und berechnet damit die gesamte harmonische Verzerrung</w:t>
      </w:r>
    </w:p>
    <w:p w14:paraId="3D65FE18" w14:textId="77777777" w:rsidR="00A11867" w:rsidRDefault="00A11867" w:rsidP="00A11867">
      <w:pPr>
        <w:pStyle w:val="BulletPoint01"/>
      </w:pPr>
      <w:r>
        <w:t>Zähler ist geeicht nach MID und zugelassen gemäß IEC. Die Einbaubreite beträgt 7 DIN-Module.</w:t>
      </w:r>
    </w:p>
    <w:p w14:paraId="0CD1AA40" w14:textId="77777777" w:rsidR="00A11867" w:rsidRDefault="00A11867" w:rsidP="00A11867">
      <w:pPr>
        <w:pStyle w:val="BulletPoint01"/>
      </w:pPr>
      <w:r>
        <w:t>Technische Daten:</w:t>
      </w:r>
    </w:p>
    <w:p w14:paraId="627D1EB5" w14:textId="77777777" w:rsidR="00A11867" w:rsidRDefault="00A11867" w:rsidP="00A11867">
      <w:pPr>
        <w:pStyle w:val="BulletPoint01"/>
      </w:pPr>
      <w:r>
        <w:t>Nennspannung: 3x230/400 V AC</w:t>
      </w:r>
      <w:r>
        <w:br/>
        <w:t>Bemessungsspannungsbereich: 3x57,7/100 ... 288/500 V AC (-20%...+15%)</w:t>
      </w:r>
      <w:r>
        <w:br/>
        <w:t>Maximalstrom: 80 A</w:t>
      </w:r>
      <w:r>
        <w:br/>
        <w:t>Mindeststrom: 0,25 A</w:t>
      </w:r>
      <w:r>
        <w:br/>
        <w:t>Anlaufstrom: &lt;20 mA</w:t>
      </w:r>
      <w:r>
        <w:br/>
        <w:t>Messungsart: 4-Quadrantenmessung</w:t>
      </w:r>
      <w:r>
        <w:br/>
        <w:t>- Wirkenergie, Genauigkeitsklasse C (Kl.0,5)</w:t>
      </w:r>
      <w:r>
        <w:br/>
        <w:t>- Blindenergie, Genauigkeitsklasse A (Kl.2)</w:t>
      </w:r>
      <w:r>
        <w:br/>
        <w:t>Betriebstemperatur: -40°C - +70°C</w:t>
      </w:r>
      <w:r>
        <w:br/>
        <w:t>Spannung (Impuls-/Alarmausgang): 5-240 V AC/DC</w:t>
      </w:r>
      <w:r>
        <w:br/>
        <w:t>Impulsausgangsfrequenz: programmierbar von 1-9999 Impulse/kWh</w:t>
      </w:r>
      <w:r>
        <w:br/>
        <w:t>Anschlussquerschnitt: 1 - 25mm²</w:t>
      </w:r>
      <w:r>
        <w:br/>
        <w:t>Kommunikation: Infrarotschnittstelle (zur Anbindung eines KNX-Adapters)</w:t>
      </w:r>
      <w:r>
        <w:br/>
        <w:t>Ein-/Ausgänge: 4 konfigurierbare Ein- bzw. Ausgänge</w:t>
      </w:r>
      <w:r>
        <w:br/>
        <w:t>Rücksetzbarer Zwischenzähler</w:t>
      </w:r>
      <w:r>
        <w:br/>
        <w:t>Wertespeicher (Tag, Woche, Monat)</w:t>
      </w:r>
      <w:r>
        <w:br/>
        <w:t>Bedarfsspeicher (Min./Max. Energiebedarf)</w:t>
      </w:r>
      <w:r>
        <w:br/>
        <w:t>Integrierte Uhr für Zeitfunktionen (z.B. zur Tarifsteuerung)</w:t>
      </w:r>
      <w:r>
        <w:br/>
        <w:t>Tarife: Bis zu 4 Tarife einstellbar (Steuerung über Eingänge, Kommunikation oder integrierte Uhr)</w:t>
      </w:r>
      <w:r>
        <w:br/>
      </w:r>
      <w:r>
        <w:lastRenderedPageBreak/>
        <w:t>Lastprofile um Lastgänge und Verbrauchsmuster zu ermitteln</w:t>
      </w:r>
      <w:r>
        <w:br/>
        <w:t>Oberwellenmessung bis zur 16. Oberschwingung zur Installationsüberwachung</w:t>
      </w:r>
      <w:r>
        <w:br/>
        <w:t>Für 3- und 4-Leiteranschluss</w:t>
      </w:r>
      <w:r>
        <w:br/>
        <w:t>Einbaubreite beträgt 7 DIN-Module</w:t>
      </w:r>
    </w:p>
    <w:p w14:paraId="7F3222AB" w14:textId="396E2B15" w:rsidR="00A11867" w:rsidRDefault="00A11867" w:rsidP="00A11867">
      <w:pPr>
        <w:pStyle w:val="BulletPoint01"/>
      </w:pPr>
      <w:r>
        <w:t>ABB Energiezähler Typ A43 511-100 mit de</w:t>
      </w:r>
      <w:r w:rsidR="00A76F62">
        <w:t>r Bestellnummer 2CMA100143R1000</w:t>
      </w:r>
    </w:p>
    <w:p w14:paraId="4CB56F1A" w14:textId="77777777" w:rsidR="00693713" w:rsidRDefault="00693713" w:rsidP="00693713">
      <w:pPr>
        <w:pStyle w:val="BulletPoint01"/>
      </w:pPr>
      <w:r w:rsidRPr="002415CF">
        <w:br w:type="page"/>
      </w:r>
    </w:p>
    <w:p w14:paraId="262025AB" w14:textId="77777777" w:rsidR="00B91CA0" w:rsidRDefault="00B91CA0" w:rsidP="00B91CA0">
      <w:pPr>
        <w:pStyle w:val="Default"/>
      </w:pPr>
    </w:p>
    <w:p w14:paraId="02E1EBBC" w14:textId="77777777" w:rsidR="00B91CA0" w:rsidRDefault="00B91CA0" w:rsidP="00B91CA0">
      <w:pPr>
        <w:pStyle w:val="berschrift2"/>
      </w:pPr>
      <w:r>
        <w:t xml:space="preserve"> </w:t>
      </w:r>
      <w:bookmarkStart w:id="223" w:name="_Toc468870881"/>
      <w:r>
        <w:t>Zählerschnittstelle, REG</w:t>
      </w:r>
      <w:bookmarkEnd w:id="223"/>
      <w:r>
        <w:t xml:space="preserve"> </w:t>
      </w:r>
    </w:p>
    <w:p w14:paraId="733136BA" w14:textId="77777777" w:rsidR="00B91CA0" w:rsidRDefault="00B91CA0" w:rsidP="00B91CA0">
      <w:pPr>
        <w:pStyle w:val="BulletPoint01"/>
      </w:pPr>
      <w:r>
        <w:t xml:space="preserve">Die Zählerschnittstelle erfasst den Zählerstand sowie Messdaten und -werte von ABB Energiezählern vom Typ A-Serie, B-Serie, DELTAplus, DELTAsingle, ODIN und ODINsingle über eine Infrarotschnittstelle und wandelt sie in KNX-Telegramme um. Je nach Zählertyp können folgende Informationen ausgelesen werden: </w:t>
      </w:r>
    </w:p>
    <w:p w14:paraId="420D72D5" w14:textId="6E31A9D4" w:rsidR="00B91CA0" w:rsidRDefault="00B91CA0" w:rsidP="00B91CA0">
      <w:pPr>
        <w:pStyle w:val="BulletPoint01"/>
      </w:pPr>
      <w:r>
        <w:t xml:space="preserve">Erzeugte und verbrauchte Energie </w:t>
      </w:r>
    </w:p>
    <w:p w14:paraId="18FB3990" w14:textId="6BEE25A9" w:rsidR="00B91CA0" w:rsidRDefault="00B91CA0" w:rsidP="00B91CA0">
      <w:pPr>
        <w:pStyle w:val="BulletPoint01"/>
      </w:pPr>
      <w:r>
        <w:t xml:space="preserve">Wirk- und Blindenergie (Tarif 1 – 4) </w:t>
      </w:r>
    </w:p>
    <w:p w14:paraId="78DBF72A" w14:textId="1FA0D386" w:rsidR="00B91CA0" w:rsidRDefault="00B91CA0" w:rsidP="00B91CA0">
      <w:pPr>
        <w:pStyle w:val="BulletPoint01"/>
      </w:pPr>
      <w:r>
        <w:t xml:space="preserve">Aktueller Tarif und Tarifumschaltung über KNX </w:t>
      </w:r>
    </w:p>
    <w:p w14:paraId="29A60CC1" w14:textId="29EC09D1" w:rsidR="00B91CA0" w:rsidRDefault="00B91CA0" w:rsidP="00B91CA0">
      <w:pPr>
        <w:pStyle w:val="BulletPoint01"/>
      </w:pPr>
      <w:r>
        <w:t xml:space="preserve">Zwischenzähler, über KNX rücksetzbar (nur ODINsingle) </w:t>
      </w:r>
    </w:p>
    <w:p w14:paraId="46ED0695" w14:textId="77777777" w:rsidR="00B91CA0" w:rsidRDefault="00B91CA0" w:rsidP="00B91CA0">
      <w:pPr>
        <w:pStyle w:val="BulletPoint01"/>
      </w:pPr>
      <w:r>
        <w:t xml:space="preserve">Momentane Wirk-, Blind- und Scheinleistungen je Phase </w:t>
      </w:r>
    </w:p>
    <w:p w14:paraId="6B1C5C35" w14:textId="0E224E7C" w:rsidR="00B91CA0" w:rsidRDefault="00B91CA0" w:rsidP="00B91CA0">
      <w:pPr>
        <w:pStyle w:val="BulletPoint01"/>
      </w:pPr>
      <w:r>
        <w:t xml:space="preserve"> Spannung L1, L2, L3, L1-L2, L2-L3, L1-L3 </w:t>
      </w:r>
    </w:p>
    <w:p w14:paraId="3A0A46D4" w14:textId="107262F3" w:rsidR="00B91CA0" w:rsidRDefault="00B91CA0" w:rsidP="00B91CA0">
      <w:pPr>
        <w:pStyle w:val="BulletPoint01"/>
      </w:pPr>
      <w:r>
        <w:t xml:space="preserve">Strom L1, L2, L3, N </w:t>
      </w:r>
    </w:p>
    <w:p w14:paraId="374C0A4F" w14:textId="552867A9" w:rsidR="00B91CA0" w:rsidRDefault="00B91CA0" w:rsidP="00B91CA0">
      <w:pPr>
        <w:pStyle w:val="BulletPoint01"/>
      </w:pPr>
      <w:r>
        <w:t xml:space="preserve">Frequenz </w:t>
      </w:r>
    </w:p>
    <w:p w14:paraId="7B3443A0" w14:textId="6A9CB732" w:rsidR="00B91CA0" w:rsidRDefault="00B91CA0" w:rsidP="00B91CA0">
      <w:pPr>
        <w:pStyle w:val="BulletPoint01"/>
      </w:pPr>
      <w:r>
        <w:t xml:space="preserve">Leistungsfaktoren </w:t>
      </w:r>
    </w:p>
    <w:p w14:paraId="1F13438B" w14:textId="7533FCA0" w:rsidR="00B91CA0" w:rsidRDefault="00B91CA0" w:rsidP="00B91CA0">
      <w:pPr>
        <w:pStyle w:val="BulletPoint01"/>
      </w:pPr>
      <w:r>
        <w:t xml:space="preserve">Phasenwinkel (Leistung, Strom und Spannung) </w:t>
      </w:r>
    </w:p>
    <w:p w14:paraId="4112ED0F" w14:textId="44DE0EA0" w:rsidR="00B91CA0" w:rsidRDefault="00B91CA0" w:rsidP="00B91CA0">
      <w:pPr>
        <w:pStyle w:val="BulletPoint01"/>
      </w:pPr>
      <w:r>
        <w:t xml:space="preserve">Quadrant </w:t>
      </w:r>
    </w:p>
    <w:p w14:paraId="0E1D2FD2" w14:textId="704E9AC0" w:rsidR="00B91CA0" w:rsidRDefault="00B91CA0" w:rsidP="00B91CA0">
      <w:pPr>
        <w:pStyle w:val="BulletPoint01"/>
      </w:pPr>
      <w:r>
        <w:t xml:space="preserve">Wandlerverhältnis (Strom und Spannung) </w:t>
      </w:r>
    </w:p>
    <w:p w14:paraId="10C036D3" w14:textId="75F07216" w:rsidR="00B91CA0" w:rsidRDefault="00B91CA0" w:rsidP="00B91CA0">
      <w:pPr>
        <w:pStyle w:val="BulletPoint01"/>
      </w:pPr>
      <w:r>
        <w:t xml:space="preserve">Netzausfallzähler </w:t>
      </w:r>
    </w:p>
    <w:p w14:paraId="6A30B05A" w14:textId="2C541A7A" w:rsidR="00B91CA0" w:rsidRDefault="00B91CA0" w:rsidP="00B91CA0">
      <w:pPr>
        <w:pStyle w:val="BulletPoint01"/>
      </w:pPr>
      <w:r>
        <w:t xml:space="preserve">Statusinformationen </w:t>
      </w:r>
    </w:p>
    <w:p w14:paraId="68EA5FEF" w14:textId="77777777" w:rsidR="00B91CA0" w:rsidRDefault="00B91CA0" w:rsidP="00B91CA0">
      <w:pPr>
        <w:pStyle w:val="BulletPoint01"/>
      </w:pPr>
      <w:r>
        <w:t xml:space="preserve">Betriebsspannung 21 …30 V DC über KNX </w:t>
      </w:r>
    </w:p>
    <w:p w14:paraId="026F3B9B" w14:textId="77777777" w:rsidR="00B91CA0" w:rsidRDefault="00B91CA0" w:rsidP="00B91CA0">
      <w:pPr>
        <w:pStyle w:val="BulletPoint01"/>
      </w:pPr>
      <w:r>
        <w:t xml:space="preserve">Anschluss </w:t>
      </w:r>
    </w:p>
    <w:p w14:paraId="004E4C61" w14:textId="77777777" w:rsidR="00B91CA0" w:rsidRDefault="00B91CA0" w:rsidP="00B91CA0">
      <w:pPr>
        <w:pStyle w:val="BulletPoint01"/>
      </w:pPr>
      <w:r>
        <w:t xml:space="preserve">Busanschluss Busanschlussklemme </w:t>
      </w:r>
    </w:p>
    <w:p w14:paraId="56D4D904" w14:textId="77777777" w:rsidR="00B91CA0" w:rsidRDefault="00B91CA0" w:rsidP="00B91CA0">
      <w:pPr>
        <w:pStyle w:val="BulletPoint01"/>
      </w:pPr>
      <w:r>
        <w:t xml:space="preserve">Schnittstelle Infrarot (Geräteseite) </w:t>
      </w:r>
    </w:p>
    <w:p w14:paraId="3E964CA2" w14:textId="77777777" w:rsidR="00B91CA0" w:rsidRDefault="00B91CA0" w:rsidP="00B91CA0">
      <w:pPr>
        <w:pStyle w:val="BulletPoint01"/>
      </w:pPr>
      <w:r>
        <w:t xml:space="preserve">Anzeige LEDs für Status und Telegramme </w:t>
      </w:r>
    </w:p>
    <w:p w14:paraId="2706B8CC" w14:textId="77777777" w:rsidR="00B91CA0" w:rsidRDefault="00B91CA0" w:rsidP="00B91CA0">
      <w:pPr>
        <w:pStyle w:val="BulletPoint01"/>
      </w:pPr>
      <w:r>
        <w:t xml:space="preserve">Schutzart IP 20, EN 60 529 </w:t>
      </w:r>
    </w:p>
    <w:p w14:paraId="47EC2AB3" w14:textId="77777777" w:rsidR="00B91CA0" w:rsidRDefault="00B91CA0" w:rsidP="00B91CA0">
      <w:pPr>
        <w:pStyle w:val="BulletPoint01"/>
      </w:pPr>
      <w:r>
        <w:t xml:space="preserve">Approbation EIB und KNX nach EN 50 090-1, -2 </w:t>
      </w:r>
    </w:p>
    <w:p w14:paraId="4A2EDE88" w14:textId="77777777" w:rsidR="00B91CA0" w:rsidRDefault="00B91CA0" w:rsidP="00B91CA0">
      <w:pPr>
        <w:pStyle w:val="BulletPoint01"/>
      </w:pPr>
      <w:r>
        <w:t xml:space="preserve">Montage auf Tragschiene 35 mm, DIN EN 60 715 </w:t>
      </w:r>
    </w:p>
    <w:p w14:paraId="031BE884" w14:textId="77777777" w:rsidR="00B91CA0" w:rsidRDefault="00B91CA0" w:rsidP="00B91CA0">
      <w:pPr>
        <w:pStyle w:val="BulletPoint01"/>
      </w:pPr>
      <w:r>
        <w:t xml:space="preserve">Breite 2 Module à 18 mm </w:t>
      </w:r>
    </w:p>
    <w:p w14:paraId="60B3D303" w14:textId="3A148587" w:rsidR="00B91CA0" w:rsidRDefault="00B91CA0" w:rsidP="00B91CA0">
      <w:pPr>
        <w:pStyle w:val="BulletPoint01"/>
      </w:pPr>
      <w:r>
        <w:t>Hersteller ABB</w:t>
      </w:r>
    </w:p>
    <w:p w14:paraId="6DB309BC" w14:textId="77777777" w:rsidR="00B91CA0" w:rsidRDefault="00B91CA0" w:rsidP="00B91CA0">
      <w:pPr>
        <w:pStyle w:val="BulletPoint01"/>
      </w:pPr>
      <w:r w:rsidRPr="00B91CA0">
        <w:t xml:space="preserve">Typ ZS/S 1.1 </w:t>
      </w:r>
    </w:p>
    <w:p w14:paraId="4053644F" w14:textId="77777777" w:rsidR="00B91CA0" w:rsidRDefault="00B91CA0" w:rsidP="00B91CA0">
      <w:pPr>
        <w:pStyle w:val="BulletPoint01"/>
        <w:numPr>
          <w:ilvl w:val="0"/>
          <w:numId w:val="0"/>
        </w:numPr>
        <w:ind w:left="360" w:hanging="360"/>
      </w:pPr>
    </w:p>
    <w:p w14:paraId="5A3C037D" w14:textId="77777777" w:rsidR="00B91CA0" w:rsidRDefault="00B91CA0" w:rsidP="00B91CA0">
      <w:pPr>
        <w:pStyle w:val="BulletPoint01"/>
        <w:numPr>
          <w:ilvl w:val="0"/>
          <w:numId w:val="0"/>
        </w:numPr>
        <w:ind w:left="360" w:hanging="360"/>
      </w:pPr>
    </w:p>
    <w:p w14:paraId="4B5EB59D" w14:textId="77777777" w:rsidR="00B91CA0" w:rsidRDefault="00B91CA0" w:rsidP="00B91CA0">
      <w:pPr>
        <w:pStyle w:val="BulletPoint01"/>
        <w:numPr>
          <w:ilvl w:val="0"/>
          <w:numId w:val="0"/>
        </w:numPr>
        <w:ind w:left="360" w:hanging="360"/>
      </w:pPr>
    </w:p>
    <w:p w14:paraId="0B6A34C2" w14:textId="77777777" w:rsidR="00B91CA0" w:rsidRDefault="00B91CA0" w:rsidP="00B91CA0">
      <w:pPr>
        <w:pStyle w:val="BulletPoint01"/>
        <w:numPr>
          <w:ilvl w:val="0"/>
          <w:numId w:val="0"/>
        </w:numPr>
        <w:ind w:left="360" w:hanging="360"/>
      </w:pPr>
    </w:p>
    <w:p w14:paraId="6F3CE9BC" w14:textId="77777777" w:rsidR="00B91CA0" w:rsidRPr="00B91CA0" w:rsidRDefault="00B91CA0" w:rsidP="00B91CA0">
      <w:pPr>
        <w:pStyle w:val="Default"/>
        <w:rPr>
          <w:sz w:val="18"/>
          <w:szCs w:val="18"/>
          <w:lang w:val="en-US"/>
        </w:rPr>
      </w:pPr>
    </w:p>
    <w:p w14:paraId="6774289C" w14:textId="77777777" w:rsidR="00693713" w:rsidRPr="002415CF" w:rsidRDefault="00693713" w:rsidP="00693713">
      <w:pPr>
        <w:pStyle w:val="berschrift2"/>
        <w:ind w:left="510" w:hanging="510"/>
        <w:rPr>
          <w:noProof/>
        </w:rPr>
      </w:pPr>
      <w:bookmarkStart w:id="224" w:name="_Toc455412067"/>
      <w:bookmarkStart w:id="225" w:name="_Toc468870882"/>
      <w:bookmarkEnd w:id="221"/>
      <w:bookmarkEnd w:id="222"/>
      <w:r>
        <w:rPr>
          <w:noProof/>
        </w:rPr>
        <w:lastRenderedPageBreak/>
        <w:t>Energieaktor</w:t>
      </w:r>
      <w:bookmarkEnd w:id="224"/>
      <w:bookmarkEnd w:id="225"/>
    </w:p>
    <w:p w14:paraId="6E46E5A6" w14:textId="77777777" w:rsidR="00693713" w:rsidRPr="00F76E73" w:rsidRDefault="00693713" w:rsidP="00693713">
      <w:pPr>
        <w:pStyle w:val="BulletPoint01"/>
      </w:pPr>
      <w:bookmarkStart w:id="226" w:name="_Toc401509516"/>
      <w:bookmarkStart w:id="227" w:name="_Toc401650604"/>
      <w:r w:rsidRPr="00F76E73">
        <w:t xml:space="preserve">Schaltaktor mit Erfassung des Energieverbrauchs im Endstromkreis (Haupt- und Zwischenzähler), Verbrauch pro Phase und Gesamt, </w:t>
      </w:r>
      <w:r>
        <w:t>alle Werte auf KNX übertragbar</w:t>
      </w:r>
    </w:p>
    <w:p w14:paraId="30E5109C" w14:textId="77777777" w:rsidR="00693713" w:rsidRPr="00F76E73" w:rsidRDefault="00693713" w:rsidP="00693713">
      <w:pPr>
        <w:pStyle w:val="BulletPoint01"/>
      </w:pPr>
      <w:r w:rsidRPr="00F76E73">
        <w:t>Schaltet mit potentialfreien Kontakten 3 unabhängige el</w:t>
      </w:r>
      <w:r>
        <w:t>ektrische Verbraucher über KNX</w:t>
      </w:r>
    </w:p>
    <w:p w14:paraId="5EBAFB86" w14:textId="77777777" w:rsidR="00693713" w:rsidRPr="00F76E73" w:rsidRDefault="00693713" w:rsidP="00693713">
      <w:pPr>
        <w:pStyle w:val="BulletPoint01"/>
      </w:pPr>
      <w:r w:rsidRPr="00F76E73">
        <w:t>Eine manuelle Betätigung der Kontakte und die Anzeige de</w:t>
      </w:r>
      <w:r>
        <w:t>s Schaltzustandes sind möglich</w:t>
      </w:r>
    </w:p>
    <w:p w14:paraId="46502F20" w14:textId="77777777" w:rsidR="00693713" w:rsidRPr="00F76E73" w:rsidRDefault="00693713" w:rsidP="00693713">
      <w:pPr>
        <w:pStyle w:val="BulletPoint01"/>
      </w:pPr>
      <w:r w:rsidRPr="00F76E73">
        <w:t>Besonders geeignet zum Schalten von Lasten mit hohen Einschaltstromspitzen wie Leuchtmittel mit Kompensations-Kondensator</w:t>
      </w:r>
      <w:r>
        <w:t>en oder Leuchtstofﬂampenlasten</w:t>
      </w:r>
    </w:p>
    <w:p w14:paraId="0D2CCA9A" w14:textId="77777777" w:rsidR="00693713" w:rsidRDefault="00693713" w:rsidP="00693713">
      <w:pPr>
        <w:pStyle w:val="BulletPoint01"/>
      </w:pPr>
      <w:r w:rsidRPr="00F76E73">
        <w:t>Geräte Diagnose über eine k</w:t>
      </w:r>
      <w:r>
        <w:t>ostenlose PC-Software möglich</w:t>
      </w:r>
    </w:p>
    <w:p w14:paraId="0A651F9C" w14:textId="77777777" w:rsidR="00693713" w:rsidRPr="00F76E73" w:rsidRDefault="00693713" w:rsidP="00693713">
      <w:pPr>
        <w:pStyle w:val="BulletPoint01"/>
      </w:pPr>
      <w:r>
        <w:t>Erfassung von:</w:t>
      </w:r>
    </w:p>
    <w:p w14:paraId="647A56D9" w14:textId="77777777" w:rsidR="00693713" w:rsidRPr="00F76E73" w:rsidRDefault="00693713" w:rsidP="00693713">
      <w:pPr>
        <w:pStyle w:val="BulletPoint02"/>
      </w:pPr>
      <w:r>
        <w:t>Strom</w:t>
      </w:r>
    </w:p>
    <w:p w14:paraId="44629EFE" w14:textId="77777777" w:rsidR="00693713" w:rsidRPr="00F76E73" w:rsidRDefault="00693713" w:rsidP="00693713">
      <w:pPr>
        <w:pStyle w:val="BulletPoint02"/>
      </w:pPr>
      <w:r>
        <w:t>Spannung</w:t>
      </w:r>
    </w:p>
    <w:p w14:paraId="167A6026" w14:textId="77777777" w:rsidR="00693713" w:rsidRPr="00F76E73" w:rsidRDefault="00693713" w:rsidP="00693713">
      <w:pPr>
        <w:pStyle w:val="BulletPoint02"/>
      </w:pPr>
      <w:r>
        <w:t>Wirkleistung</w:t>
      </w:r>
    </w:p>
    <w:p w14:paraId="6FC75E87" w14:textId="77777777" w:rsidR="00693713" w:rsidRPr="00F76E73" w:rsidRDefault="00693713" w:rsidP="00693713">
      <w:pPr>
        <w:pStyle w:val="BulletPoint02"/>
      </w:pPr>
      <w:r>
        <w:t>Scheinleistung</w:t>
      </w:r>
    </w:p>
    <w:p w14:paraId="4E82613F" w14:textId="77777777" w:rsidR="00693713" w:rsidRPr="00F76E73" w:rsidRDefault="00693713" w:rsidP="00693713">
      <w:pPr>
        <w:pStyle w:val="BulletPoint02"/>
      </w:pPr>
      <w:r>
        <w:t>Scheitelfaktor</w:t>
      </w:r>
    </w:p>
    <w:p w14:paraId="7AD97FA1" w14:textId="77777777" w:rsidR="00693713" w:rsidRPr="00F76E73" w:rsidRDefault="00693713" w:rsidP="00693713">
      <w:pPr>
        <w:pStyle w:val="BulletPoint02"/>
      </w:pPr>
      <w:r>
        <w:t>Leistungsfaktor</w:t>
      </w:r>
    </w:p>
    <w:p w14:paraId="05024A37" w14:textId="77777777" w:rsidR="00693713" w:rsidRPr="00F76E73" w:rsidRDefault="00693713" w:rsidP="00693713">
      <w:pPr>
        <w:pStyle w:val="BulletPoint02"/>
      </w:pPr>
      <w:r>
        <w:t>Frequenz</w:t>
      </w:r>
    </w:p>
    <w:p w14:paraId="43E5C3DF" w14:textId="77777777" w:rsidR="00693713" w:rsidRPr="00F76E73" w:rsidRDefault="00693713" w:rsidP="00693713">
      <w:pPr>
        <w:pStyle w:val="BulletPoint01"/>
      </w:pPr>
      <w:r>
        <w:t>Schaltreaktion auf:</w:t>
      </w:r>
    </w:p>
    <w:p w14:paraId="60981C13" w14:textId="77777777" w:rsidR="00693713" w:rsidRPr="00F76E73" w:rsidRDefault="00693713" w:rsidP="00693713">
      <w:pPr>
        <w:pStyle w:val="BulletPoint02"/>
      </w:pPr>
      <w:r>
        <w:t>Schwellwerte</w:t>
      </w:r>
    </w:p>
    <w:p w14:paraId="4679EB7B" w14:textId="77777777" w:rsidR="00693713" w:rsidRPr="00F76E73" w:rsidRDefault="00693713" w:rsidP="00693713">
      <w:pPr>
        <w:pStyle w:val="BulletPoint02"/>
      </w:pPr>
      <w:r>
        <w:t>Zählerstand</w:t>
      </w:r>
    </w:p>
    <w:p w14:paraId="4E4B9AB6" w14:textId="77777777" w:rsidR="00693713" w:rsidRDefault="00693713" w:rsidP="00693713">
      <w:pPr>
        <w:pStyle w:val="BulletPoint02"/>
      </w:pPr>
      <w:r>
        <w:t>Uhrzeit</w:t>
      </w:r>
    </w:p>
    <w:p w14:paraId="457B0777" w14:textId="77777777" w:rsidR="00693713" w:rsidRDefault="00693713" w:rsidP="00693713">
      <w:pPr>
        <w:pStyle w:val="BulletPoint01"/>
      </w:pPr>
      <w:r>
        <w:t>Mit einem Anwendungsprogramm sind folgende Funktionen pro Ausgang möglich:</w:t>
      </w:r>
    </w:p>
    <w:p w14:paraId="1BDA47C9" w14:textId="77777777" w:rsidR="00693713" w:rsidRPr="00F76E73" w:rsidRDefault="00693713" w:rsidP="00693713">
      <w:pPr>
        <w:pStyle w:val="BulletPoint02"/>
      </w:pPr>
      <w:r w:rsidRPr="00F76E73">
        <w:t>Last</w:t>
      </w:r>
      <w:r>
        <w:t>steuerung (Master-Slave-System)</w:t>
      </w:r>
    </w:p>
    <w:p w14:paraId="20009E8C" w14:textId="77777777" w:rsidR="00693713" w:rsidRPr="00F76E73" w:rsidRDefault="00693713" w:rsidP="00693713">
      <w:pPr>
        <w:pStyle w:val="BulletPoint02"/>
      </w:pPr>
      <w:r w:rsidRPr="00F76E73">
        <w:t>Zeitfunkti</w:t>
      </w:r>
      <w:r>
        <w:t>onen, Ein-/Ausschaltverzögerung</w:t>
      </w:r>
    </w:p>
    <w:p w14:paraId="52CF20FF" w14:textId="77777777" w:rsidR="00693713" w:rsidRPr="00F76E73" w:rsidRDefault="00693713" w:rsidP="00693713">
      <w:pPr>
        <w:pStyle w:val="BulletPoint02"/>
      </w:pPr>
      <w:r w:rsidRPr="00F76E73">
        <w:t xml:space="preserve">Treppenlichtfunktion mit Vorwarnung und veränderbarer </w:t>
      </w:r>
      <w:r>
        <w:t>Treppenlichtzeit</w:t>
      </w:r>
    </w:p>
    <w:p w14:paraId="6F31C30E" w14:textId="77777777" w:rsidR="00693713" w:rsidRPr="00F76E73" w:rsidRDefault="00693713" w:rsidP="00693713">
      <w:pPr>
        <w:pStyle w:val="BulletPoint02"/>
      </w:pPr>
      <w:r w:rsidRPr="00F76E73">
        <w:t>Aufruf von Szenen über 8-Bit-Bef</w:t>
      </w:r>
      <w:r>
        <w:t>ehl</w:t>
      </w:r>
    </w:p>
    <w:p w14:paraId="6314E9EB" w14:textId="77777777" w:rsidR="00693713" w:rsidRPr="00F76E73" w:rsidRDefault="00693713" w:rsidP="00693713">
      <w:pPr>
        <w:pStyle w:val="BulletPoint02"/>
      </w:pPr>
      <w:r w:rsidRPr="00F76E73">
        <w:t>Logisch</w:t>
      </w:r>
      <w:r>
        <w:t>e Verknüpfung AND, OR, XOR, TOR</w:t>
      </w:r>
    </w:p>
    <w:p w14:paraId="345EC3B3" w14:textId="77777777" w:rsidR="00693713" w:rsidRPr="00F76E73" w:rsidRDefault="00693713" w:rsidP="00693713">
      <w:pPr>
        <w:pStyle w:val="BulletPoint02"/>
      </w:pPr>
      <w:r w:rsidRPr="00F76E73">
        <w:t>Zwangs</w:t>
      </w:r>
      <w:r>
        <w:t>führung und Sicherheitsfunktion</w:t>
      </w:r>
    </w:p>
    <w:p w14:paraId="32867003" w14:textId="77777777" w:rsidR="00693713" w:rsidRPr="00F76E73" w:rsidRDefault="00693713" w:rsidP="00693713">
      <w:pPr>
        <w:pStyle w:val="BulletPoint02"/>
      </w:pPr>
      <w:r>
        <w:t>Reaktion auf Schwellwerte</w:t>
      </w:r>
    </w:p>
    <w:p w14:paraId="6A83EF97" w14:textId="77777777" w:rsidR="00693713" w:rsidRPr="00F76E73" w:rsidRDefault="00693713" w:rsidP="00693713">
      <w:pPr>
        <w:pStyle w:val="BulletPoint02"/>
      </w:pPr>
      <w:r w:rsidRPr="00F76E73">
        <w:t xml:space="preserve">Auswahl der Vorzugslage bei Busspannungsausfall und </w:t>
      </w:r>
      <w:r>
        <w:t>-w</w:t>
      </w:r>
      <w:r w:rsidRPr="00F76E73">
        <w:t>iederkehr</w:t>
      </w:r>
    </w:p>
    <w:p w14:paraId="628B5F27" w14:textId="77777777" w:rsidR="00693713" w:rsidRPr="00E57F48" w:rsidRDefault="00693713" w:rsidP="00693713">
      <w:pPr>
        <w:pStyle w:val="BulletPoint01"/>
      </w:pPr>
      <w:r w:rsidRPr="00E57F48">
        <w:t>Die Parametrierung einzelner Ausgänge kann getauscht oder in andere Ausgänge kopiert werden</w:t>
      </w:r>
      <w:r>
        <w:t>.</w:t>
      </w:r>
    </w:p>
    <w:p w14:paraId="17CE3935" w14:textId="77777777" w:rsidR="00693713" w:rsidRPr="00E57F48" w:rsidRDefault="00693713" w:rsidP="00693713">
      <w:pPr>
        <w:pStyle w:val="BulletPoint01"/>
      </w:pPr>
      <w:r>
        <w:t>Bedien- u. Anzeigeelemente:</w:t>
      </w:r>
    </w:p>
    <w:p w14:paraId="5D755828" w14:textId="77777777" w:rsidR="00693713" w:rsidRPr="00E57F48" w:rsidRDefault="00693713" w:rsidP="00693713">
      <w:pPr>
        <w:pStyle w:val="BulletPoint02"/>
      </w:pPr>
      <w:r w:rsidRPr="00E57F48">
        <w:t xml:space="preserve">Schalthebel für manuelle Bedienung mit </w:t>
      </w:r>
      <w:r>
        <w:t>Schaltstellungsanzeige</w:t>
      </w:r>
    </w:p>
    <w:p w14:paraId="79C3CF51" w14:textId="77777777" w:rsidR="00693713" w:rsidRPr="00E57F48" w:rsidRDefault="00693713" w:rsidP="00693713">
      <w:pPr>
        <w:pStyle w:val="BulletPoint01"/>
      </w:pPr>
      <w:r w:rsidRPr="00E57F48">
        <w:t>Ausg</w:t>
      </w:r>
      <w:r>
        <w:t>änge: 3 potentialfreie Kontakte</w:t>
      </w:r>
    </w:p>
    <w:p w14:paraId="67F55FFE" w14:textId="77777777" w:rsidR="00693713" w:rsidRPr="00E57F48" w:rsidRDefault="00693713" w:rsidP="00693713">
      <w:pPr>
        <w:pStyle w:val="BulletPoint01"/>
      </w:pPr>
      <w:r>
        <w:t>Nennstrom: 16/20 AX - C-Last</w:t>
      </w:r>
    </w:p>
    <w:p w14:paraId="4B707FFE" w14:textId="77777777" w:rsidR="00693713" w:rsidRPr="00E57F48" w:rsidRDefault="00693713" w:rsidP="00693713">
      <w:pPr>
        <w:pStyle w:val="BulletPoint01"/>
      </w:pPr>
      <w:r w:rsidRPr="00E57F48">
        <w:t>Nennsp</w:t>
      </w:r>
      <w:r>
        <w:t>annung: 250/440 V AC (50/60 Hz)</w:t>
      </w:r>
    </w:p>
    <w:p w14:paraId="35EB229E" w14:textId="77777777" w:rsidR="00693713" w:rsidRPr="00E57F48" w:rsidRDefault="00693713" w:rsidP="00693713">
      <w:pPr>
        <w:pStyle w:val="BulletPoint01"/>
      </w:pPr>
      <w:r>
        <w:t>Schaltvermögen:</w:t>
      </w:r>
    </w:p>
    <w:p w14:paraId="189BDE18" w14:textId="77777777" w:rsidR="00693713" w:rsidRPr="00E57F48" w:rsidRDefault="00693713" w:rsidP="00693713">
      <w:pPr>
        <w:pStyle w:val="BulletPoint02"/>
      </w:pPr>
      <w:r w:rsidRPr="00E57F48">
        <w:t xml:space="preserve">Nach EN 60 947-4-1: 20 A - AC1; 16 A - AC3  (bei 230/400 V AC) </w:t>
      </w:r>
    </w:p>
    <w:p w14:paraId="2EA3F844" w14:textId="77777777" w:rsidR="00693713" w:rsidRPr="00E57F48" w:rsidRDefault="00693713" w:rsidP="00693713">
      <w:pPr>
        <w:pStyle w:val="BulletPoint02"/>
      </w:pPr>
      <w:r w:rsidRPr="00E57F48">
        <w:t xml:space="preserve">Nach EN 60 669: 16/20 AX, max. kapazitive Last: 200 </w:t>
      </w:r>
      <w:r w:rsidRPr="002415CF">
        <w:t>μF</w:t>
      </w:r>
    </w:p>
    <w:p w14:paraId="63780F5C" w14:textId="77777777" w:rsidR="00693713" w:rsidRDefault="00693713" w:rsidP="00693713">
      <w:pPr>
        <w:spacing w:after="200"/>
        <w:rPr>
          <w:rFonts w:ascii="Arial" w:eastAsia="Arial" w:hAnsi="Arial" w:cs="Arial"/>
          <w:noProof/>
          <w:szCs w:val="18"/>
        </w:rPr>
      </w:pPr>
      <w:r>
        <w:br w:type="page"/>
      </w:r>
    </w:p>
    <w:p w14:paraId="0FF22147" w14:textId="77777777" w:rsidR="00693713" w:rsidRPr="00E57F48" w:rsidRDefault="00693713" w:rsidP="00693713">
      <w:pPr>
        <w:pStyle w:val="BulletPoint01"/>
      </w:pPr>
      <w:r>
        <w:lastRenderedPageBreak/>
        <w:t>Messbereiche:</w:t>
      </w:r>
    </w:p>
    <w:p w14:paraId="56F36700" w14:textId="77777777" w:rsidR="00693713" w:rsidRPr="00E57F48" w:rsidRDefault="00693713" w:rsidP="00693713">
      <w:pPr>
        <w:pStyle w:val="BulletPoint02"/>
      </w:pPr>
      <w:r w:rsidRPr="00E57F48">
        <w:t>Wirkverbrauch/-leistun</w:t>
      </w:r>
      <w:r>
        <w:t>g (U</w:t>
      </w:r>
      <w:r w:rsidRPr="00E57F48">
        <w:rPr>
          <w:vertAlign w:val="subscript"/>
        </w:rPr>
        <w:t>n</w:t>
      </w:r>
      <w:r>
        <w:t xml:space="preserve"> = 230 V): 5,7…4.600 W</w:t>
      </w:r>
    </w:p>
    <w:p w14:paraId="52C34C68" w14:textId="77777777" w:rsidR="00693713" w:rsidRPr="00E57F48" w:rsidRDefault="00693713" w:rsidP="00693713">
      <w:pPr>
        <w:pStyle w:val="BulletPoint02"/>
      </w:pPr>
      <w:r w:rsidRPr="00E57F48">
        <w:t>Wirkverbrauch/-leistung (U</w:t>
      </w:r>
      <w:r w:rsidRPr="00E57F48">
        <w:rPr>
          <w:vertAlign w:val="subscript"/>
        </w:rPr>
        <w:t>n</w:t>
      </w:r>
      <w:r w:rsidRPr="00E57F48">
        <w:t xml:space="preserve"> = 115 V): 2,8</w:t>
      </w:r>
      <w:r>
        <w:t>…2.300 W</w:t>
      </w:r>
    </w:p>
    <w:p w14:paraId="295710B8" w14:textId="77777777" w:rsidR="00693713" w:rsidRPr="00E57F48" w:rsidRDefault="00693713" w:rsidP="00693713">
      <w:pPr>
        <w:pStyle w:val="BulletPoint02"/>
      </w:pPr>
      <w:r w:rsidRPr="00E57F48">
        <w:t>Strom (AC): 0,025</w:t>
      </w:r>
      <w:r>
        <w:t>…20 A</w:t>
      </w:r>
    </w:p>
    <w:p w14:paraId="0C291BA5" w14:textId="77777777" w:rsidR="00693713" w:rsidRPr="00E57F48" w:rsidRDefault="00693713" w:rsidP="00693713">
      <w:pPr>
        <w:pStyle w:val="BulletPoint02"/>
      </w:pPr>
      <w:r w:rsidRPr="00E57F48">
        <w:t>Spa</w:t>
      </w:r>
      <w:r>
        <w:t>nnung (AC): 95…265 V</w:t>
      </w:r>
    </w:p>
    <w:p w14:paraId="20163048" w14:textId="77777777" w:rsidR="00693713" w:rsidRPr="00E57F48" w:rsidRDefault="00693713" w:rsidP="00693713">
      <w:pPr>
        <w:pStyle w:val="BulletPoint02"/>
      </w:pPr>
      <w:r>
        <w:t>Frequenz: 45…65 Hz</w:t>
      </w:r>
    </w:p>
    <w:p w14:paraId="0E46FB7F" w14:textId="77777777" w:rsidR="00693713" w:rsidRPr="00E57F48" w:rsidRDefault="00693713" w:rsidP="00693713">
      <w:pPr>
        <w:pStyle w:val="BulletPoint01"/>
      </w:pPr>
      <w:r w:rsidRPr="00E57F48">
        <w:t>Gen</w:t>
      </w:r>
      <w:r>
        <w:t>auigkeit vom aktuellen Messwert:</w:t>
      </w:r>
    </w:p>
    <w:p w14:paraId="542AF999" w14:textId="77777777" w:rsidR="00693713" w:rsidRPr="00E57F48" w:rsidRDefault="00693713" w:rsidP="00693713">
      <w:pPr>
        <w:pStyle w:val="BulletPoint02"/>
      </w:pPr>
      <w:r w:rsidRPr="00E57F48">
        <w:t>W</w:t>
      </w:r>
      <w:r>
        <w:t>irkverbrauch/-leistung (250…</w:t>
      </w:r>
      <w:r w:rsidRPr="00E57F48">
        <w:t xml:space="preserve">500 mA): </w:t>
      </w:r>
      <w:r w:rsidRPr="002415CF">
        <w:t>±</w:t>
      </w:r>
      <w:r>
        <w:t xml:space="preserve"> 6 %</w:t>
      </w:r>
    </w:p>
    <w:p w14:paraId="0FB640D8" w14:textId="77777777" w:rsidR="00693713" w:rsidRPr="00E57F48" w:rsidRDefault="00693713" w:rsidP="00693713">
      <w:pPr>
        <w:pStyle w:val="BulletPoint02"/>
      </w:pPr>
      <w:r>
        <w:t>Wirkverbrauch/-leistung (500 mA…</w:t>
      </w:r>
      <w:r w:rsidRPr="00E57F48">
        <w:t xml:space="preserve">5 A): </w:t>
      </w:r>
      <w:r w:rsidRPr="002415CF">
        <w:t>±</w:t>
      </w:r>
      <w:r>
        <w:t xml:space="preserve"> 3 %</w:t>
      </w:r>
    </w:p>
    <w:p w14:paraId="5DE26546" w14:textId="77777777" w:rsidR="00693713" w:rsidRPr="00E57F48" w:rsidRDefault="00693713" w:rsidP="00693713">
      <w:pPr>
        <w:pStyle w:val="BulletPoint02"/>
      </w:pPr>
      <w:r w:rsidRPr="00E57F48">
        <w:t>Wirkverbrauch/-</w:t>
      </w:r>
      <w:r>
        <w:t>leistung (5…</w:t>
      </w:r>
      <w:r w:rsidRPr="00E57F48">
        <w:t xml:space="preserve">20 A): </w:t>
      </w:r>
      <w:r w:rsidRPr="002415CF">
        <w:t>±</w:t>
      </w:r>
      <w:r>
        <w:t xml:space="preserve"> 2 %</w:t>
      </w:r>
    </w:p>
    <w:p w14:paraId="51542138" w14:textId="77777777" w:rsidR="00693713" w:rsidRPr="00E57F48" w:rsidRDefault="00693713" w:rsidP="00693713">
      <w:pPr>
        <w:pStyle w:val="BulletPoint02"/>
      </w:pPr>
      <w:r w:rsidRPr="00E57F48">
        <w:t>Strom (0,025</w:t>
      </w:r>
      <w:r>
        <w:t>…</w:t>
      </w:r>
      <w:r w:rsidRPr="00E57F48">
        <w:t xml:space="preserve">20 A): </w:t>
      </w:r>
      <w:r w:rsidRPr="002415CF">
        <w:t>±</w:t>
      </w:r>
      <w:r>
        <w:t xml:space="preserve"> 1 %</w:t>
      </w:r>
    </w:p>
    <w:p w14:paraId="238B45AD" w14:textId="77777777" w:rsidR="00693713" w:rsidRPr="00E57F48" w:rsidRDefault="00693713" w:rsidP="00693713">
      <w:pPr>
        <w:pStyle w:val="BulletPoint02"/>
      </w:pPr>
      <w:r w:rsidRPr="00E57F48">
        <w:t>Spannung (95</w:t>
      </w:r>
      <w:r>
        <w:t xml:space="preserve">…265 V): </w:t>
      </w:r>
      <w:r w:rsidRPr="002415CF">
        <w:t>±</w:t>
      </w:r>
      <w:r>
        <w:t xml:space="preserve"> 1 %</w:t>
      </w:r>
    </w:p>
    <w:p w14:paraId="30FCB9A4" w14:textId="77777777" w:rsidR="00693713" w:rsidRDefault="00693713" w:rsidP="00693713">
      <w:pPr>
        <w:pStyle w:val="BulletPoint02"/>
      </w:pPr>
      <w:r w:rsidRPr="00E57F48">
        <w:t>Frequenz (45</w:t>
      </w:r>
      <w:r>
        <w:t xml:space="preserve">…65 Hz): </w:t>
      </w:r>
      <w:r w:rsidRPr="002415CF">
        <w:t>±</w:t>
      </w:r>
      <w:r>
        <w:t xml:space="preserve"> 1 %</w:t>
      </w:r>
    </w:p>
    <w:p w14:paraId="6A6AA077" w14:textId="77777777" w:rsidR="00693713" w:rsidRPr="00833465" w:rsidRDefault="00693713" w:rsidP="00693713">
      <w:pPr>
        <w:pStyle w:val="BulletPoint01"/>
      </w:pPr>
      <w:r>
        <w:t>Anschluss:</w:t>
      </w:r>
    </w:p>
    <w:p w14:paraId="179AF7E8" w14:textId="77777777" w:rsidR="00693713" w:rsidRPr="00833465" w:rsidRDefault="00693713" w:rsidP="00693713">
      <w:pPr>
        <w:pStyle w:val="BulletPoint02"/>
      </w:pPr>
      <w:r w:rsidRPr="00833465">
        <w:t xml:space="preserve">Laststromkreis: Schraubklemmen mit Kombikopfschraube </w:t>
      </w:r>
      <w:r>
        <w:t>für Leitungen von 0,2…</w:t>
      </w:r>
      <w:r w:rsidRPr="00833465">
        <w:t>6</w:t>
      </w:r>
      <w:r>
        <w:t>,0</w:t>
      </w:r>
      <w:r w:rsidRPr="00833465">
        <w:t xml:space="preserve"> </w:t>
      </w:r>
      <w:r>
        <w:t>mm</w:t>
      </w:r>
      <w:r w:rsidRPr="00833465">
        <w:rPr>
          <w:vertAlign w:val="superscript"/>
        </w:rPr>
        <w:t>2</w:t>
      </w:r>
    </w:p>
    <w:p w14:paraId="2F2550BB" w14:textId="77777777" w:rsidR="00693713" w:rsidRDefault="00693713" w:rsidP="00693713">
      <w:pPr>
        <w:pStyle w:val="BulletPoint02"/>
      </w:pPr>
      <w:r w:rsidRPr="00833465">
        <w:t>KNX: Schraubenlose Busanschlussklemme</w:t>
      </w:r>
    </w:p>
    <w:p w14:paraId="4596DA6B" w14:textId="77777777" w:rsidR="00693713" w:rsidRPr="002415CF" w:rsidRDefault="00693713" w:rsidP="00693713">
      <w:pPr>
        <w:pStyle w:val="BulletPoint01"/>
      </w:pPr>
      <w:r w:rsidRPr="002415CF">
        <w:t>Gehäuse:</w:t>
      </w:r>
    </w:p>
    <w:p w14:paraId="47461576" w14:textId="77777777" w:rsidR="00693713" w:rsidRPr="002415CF" w:rsidRDefault="00693713" w:rsidP="00693713">
      <w:pPr>
        <w:pStyle w:val="BulletPoint02"/>
      </w:pPr>
      <w:r w:rsidRPr="002415CF">
        <w:t>Kunststoff, halogenfrei</w:t>
      </w:r>
    </w:p>
    <w:p w14:paraId="66B21A7E" w14:textId="77777777" w:rsidR="00693713" w:rsidRPr="002415CF" w:rsidRDefault="00693713" w:rsidP="00693713">
      <w:pPr>
        <w:pStyle w:val="BulletPoint02"/>
      </w:pPr>
      <w:r w:rsidRPr="002415CF">
        <w:t>Entflammbarkeit V-0 gem. UL94</w:t>
      </w:r>
    </w:p>
    <w:p w14:paraId="59AF50AD" w14:textId="77777777" w:rsidR="00693713" w:rsidRPr="002415CF" w:rsidRDefault="00693713" w:rsidP="00693713">
      <w:pPr>
        <w:pStyle w:val="BulletPoint01"/>
      </w:pPr>
      <w:r w:rsidRPr="002415CF">
        <w:t xml:space="preserve">Schutzart: IP 20, </w:t>
      </w:r>
      <w:r>
        <w:t xml:space="preserve">IEC/EN </w:t>
      </w:r>
      <w:r w:rsidRPr="002415CF">
        <w:t>60 529</w:t>
      </w:r>
    </w:p>
    <w:p w14:paraId="35B6F52F"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46E8DAF9" w14:textId="77777777" w:rsidR="00693713" w:rsidRPr="002415CF" w:rsidRDefault="00693713" w:rsidP="00693713">
      <w:pPr>
        <w:pStyle w:val="BulletPoint01"/>
      </w:pPr>
      <w:r w:rsidRPr="002415CF">
        <w:t xml:space="preserve">Einbaulage: </w:t>
      </w:r>
      <w:r>
        <w:t>B</w:t>
      </w:r>
      <w:r w:rsidRPr="002415CF">
        <w:t>eliebig</w:t>
      </w:r>
    </w:p>
    <w:p w14:paraId="6E25668F" w14:textId="77777777" w:rsidR="00693713" w:rsidRPr="002415CF" w:rsidRDefault="00693713" w:rsidP="00693713">
      <w:pPr>
        <w:pStyle w:val="BulletPoint01"/>
      </w:pPr>
      <w:r w:rsidRPr="002415CF">
        <w:t xml:space="preserve">Breite: </w:t>
      </w:r>
      <w:r>
        <w:t>4</w:t>
      </w:r>
      <w:r w:rsidRPr="002415CF">
        <w:t xml:space="preserve"> TE </w:t>
      </w:r>
      <w:r>
        <w:t>à 18 mm</w:t>
      </w:r>
    </w:p>
    <w:p w14:paraId="2BDC6F91" w14:textId="64431E41" w:rsidR="00693713" w:rsidRPr="002415CF" w:rsidRDefault="00693713" w:rsidP="00693713">
      <w:pPr>
        <w:pStyle w:val="BulletPoint01"/>
      </w:pPr>
      <w:r>
        <w:t>Hersteller</w:t>
      </w:r>
      <w:r w:rsidRPr="002415CF">
        <w:t xml:space="preserve">: </w:t>
      </w:r>
      <w:r w:rsidR="00E169FB">
        <w:t>ABB</w:t>
      </w:r>
    </w:p>
    <w:p w14:paraId="42B0CBA4" w14:textId="6F417A00" w:rsidR="00693713" w:rsidRPr="002415CF" w:rsidRDefault="00F47590" w:rsidP="00693713">
      <w:pPr>
        <w:pStyle w:val="BulletPoint01"/>
      </w:pPr>
      <w:r>
        <w:t>Typ</w:t>
      </w:r>
      <w:r w:rsidR="00693713" w:rsidRPr="002415CF">
        <w:t>: SE/S 3.16.1</w:t>
      </w:r>
    </w:p>
    <w:p w14:paraId="138134BD" w14:textId="77777777" w:rsidR="00693713" w:rsidRPr="002415CF" w:rsidRDefault="00693713" w:rsidP="00693713">
      <w:pPr>
        <w:rPr>
          <w:rFonts w:ascii="Arial" w:eastAsia="Arial" w:hAnsi="Arial" w:cs="Arial"/>
          <w:noProof/>
          <w:szCs w:val="18"/>
        </w:rPr>
      </w:pPr>
      <w:r w:rsidRPr="002415CF">
        <w:br w:type="page"/>
      </w:r>
    </w:p>
    <w:p w14:paraId="5ED0E830" w14:textId="77777777" w:rsidR="00693713" w:rsidRPr="002415CF" w:rsidRDefault="00693713" w:rsidP="00693713">
      <w:pPr>
        <w:pStyle w:val="berschrift2"/>
        <w:ind w:left="510" w:hanging="510"/>
        <w:rPr>
          <w:noProof/>
        </w:rPr>
      </w:pPr>
      <w:bookmarkStart w:id="228" w:name="_Toc455412068"/>
      <w:bookmarkStart w:id="229" w:name="_Toc468870883"/>
      <w:bookmarkEnd w:id="226"/>
      <w:bookmarkEnd w:id="227"/>
      <w:r>
        <w:rPr>
          <w:noProof/>
        </w:rPr>
        <w:lastRenderedPageBreak/>
        <w:t>Energiemodul</w:t>
      </w:r>
      <w:bookmarkEnd w:id="228"/>
      <w:bookmarkEnd w:id="229"/>
    </w:p>
    <w:p w14:paraId="0F6855C1" w14:textId="77777777" w:rsidR="00693713" w:rsidRPr="00F85DA7" w:rsidRDefault="00693713" w:rsidP="00693713">
      <w:pPr>
        <w:pStyle w:val="BulletPoint01"/>
      </w:pPr>
      <w:r w:rsidRPr="00F85DA7">
        <w:t>KNX Gerät mit Erfassung des Energieverbrauchs (Wattstunden) im Endstromkreis (Haupt- und Zwischenzähler). Verbrauch pro Phase und Gesamt.</w:t>
      </w:r>
    </w:p>
    <w:p w14:paraId="30AE7833" w14:textId="77777777" w:rsidR="00693713" w:rsidRPr="00F85DA7" w:rsidRDefault="00693713" w:rsidP="00693713">
      <w:pPr>
        <w:pStyle w:val="BulletPoint01"/>
      </w:pPr>
      <w:r w:rsidRPr="00F85DA7">
        <w:t xml:space="preserve">Erfassung von Strom, Spannung, Wirkleistung, Scheinleistung, Scheitelfaktor, </w:t>
      </w:r>
      <w:r>
        <w:t>Leistungsfaktor und Frequenz</w:t>
      </w:r>
    </w:p>
    <w:p w14:paraId="30460103" w14:textId="77777777" w:rsidR="00693713" w:rsidRPr="00F85DA7" w:rsidRDefault="00693713" w:rsidP="00693713">
      <w:pPr>
        <w:pStyle w:val="BulletPoint01"/>
      </w:pPr>
      <w:r w:rsidRPr="00F85DA7">
        <w:t>Reaktion (Warnmeldung) auf Schwel</w:t>
      </w:r>
      <w:r>
        <w:t>lwerte, Zählerstand und Uhrzeit</w:t>
      </w:r>
    </w:p>
    <w:p w14:paraId="08A1AAAF" w14:textId="77777777" w:rsidR="00693713" w:rsidRPr="00F85DA7" w:rsidRDefault="00693713" w:rsidP="00693713">
      <w:pPr>
        <w:pStyle w:val="BulletPoint01"/>
      </w:pPr>
      <w:r>
        <w:t>Alle Werte auf KNX übertragbar</w:t>
      </w:r>
    </w:p>
    <w:p w14:paraId="3D1D9FD7" w14:textId="77777777" w:rsidR="00693713" w:rsidRPr="00F85DA7" w:rsidRDefault="00693713" w:rsidP="00693713">
      <w:pPr>
        <w:pStyle w:val="BulletPoint01"/>
      </w:pPr>
      <w:r w:rsidRPr="00F85DA7">
        <w:t>Lastst</w:t>
      </w:r>
      <w:r>
        <w:t>euerung (Master-Funktionalität)</w:t>
      </w:r>
    </w:p>
    <w:p w14:paraId="3489D1A6" w14:textId="77777777" w:rsidR="00693713" w:rsidRPr="00F85DA7" w:rsidRDefault="00693713" w:rsidP="00693713">
      <w:pPr>
        <w:pStyle w:val="BulletPoint01"/>
      </w:pPr>
      <w:r w:rsidRPr="00F85DA7">
        <w:t>Keine</w:t>
      </w:r>
      <w:r>
        <w:t xml:space="preserve"> Schaltfunktionalität vorhanden</w:t>
      </w:r>
    </w:p>
    <w:p w14:paraId="263C9F47" w14:textId="77777777" w:rsidR="00693713" w:rsidRPr="00F85DA7" w:rsidRDefault="00693713" w:rsidP="00693713">
      <w:pPr>
        <w:pStyle w:val="BulletPoint01"/>
      </w:pPr>
      <w:r w:rsidRPr="00F85DA7">
        <w:t>Die Parametrierung einzelner Eingänge kann getauscht oder in andere Eingänge kopiert werden.</w:t>
      </w:r>
    </w:p>
    <w:p w14:paraId="7EB735B0" w14:textId="77777777" w:rsidR="00693713" w:rsidRPr="00F85DA7" w:rsidRDefault="00693713" w:rsidP="00693713">
      <w:pPr>
        <w:pStyle w:val="BulletPoint01"/>
      </w:pPr>
      <w:r w:rsidRPr="00F85DA7">
        <w:t>Zu Diagnosezwecken (Inbetriebnahme) steht eine Software (i-bus</w:t>
      </w:r>
      <w:r w:rsidRPr="00F85DA7">
        <w:rPr>
          <w:vertAlign w:val="superscript"/>
        </w:rPr>
        <w:t>®</w:t>
      </w:r>
      <w:r w:rsidRPr="00F85DA7">
        <w:t xml:space="preserve"> Tool) zur Verfügung, mit der die gemessenen Werte und die Statusobjekte </w:t>
      </w:r>
      <w:r w:rsidRPr="00F85DA7">
        <w:tab/>
        <w:t>angezeigt werden können.</w:t>
      </w:r>
    </w:p>
    <w:p w14:paraId="5593AB67" w14:textId="77777777" w:rsidR="00693713" w:rsidRPr="004B7D3E" w:rsidRDefault="00693713" w:rsidP="00693713">
      <w:pPr>
        <w:pStyle w:val="BulletPoint01"/>
      </w:pPr>
      <w:r w:rsidRPr="004B7D3E">
        <w:t>Eingänge</w:t>
      </w:r>
      <w:r>
        <w:t xml:space="preserve">: </w:t>
      </w:r>
      <w:r w:rsidRPr="004B7D3E">
        <w:t>3 potentialfreie Kontakte</w:t>
      </w:r>
    </w:p>
    <w:p w14:paraId="1D238209" w14:textId="77777777" w:rsidR="00693713" w:rsidRPr="004B7D3E" w:rsidRDefault="00693713" w:rsidP="00693713">
      <w:pPr>
        <w:pStyle w:val="BulletPoint01"/>
      </w:pPr>
      <w:r w:rsidRPr="004B7D3E">
        <w:t>Nennspannung</w:t>
      </w:r>
      <w:r>
        <w:t xml:space="preserve">: </w:t>
      </w:r>
      <w:r w:rsidRPr="004B7D3E">
        <w:t>250/440 V AC (50/60 Hz)</w:t>
      </w:r>
    </w:p>
    <w:p w14:paraId="76405128" w14:textId="77777777" w:rsidR="00693713" w:rsidRPr="004B7D3E" w:rsidRDefault="00693713" w:rsidP="00693713">
      <w:pPr>
        <w:pStyle w:val="BulletPoint01"/>
      </w:pPr>
      <w:r w:rsidRPr="004B7D3E">
        <w:t>Nennstrom</w:t>
      </w:r>
      <w:r>
        <w:t xml:space="preserve">: </w:t>
      </w:r>
      <w:r w:rsidRPr="004B7D3E">
        <w:t>16/20 A</w:t>
      </w:r>
    </w:p>
    <w:p w14:paraId="1C766D16" w14:textId="77777777" w:rsidR="00693713" w:rsidRPr="002415CF" w:rsidRDefault="00693713" w:rsidP="00693713">
      <w:pPr>
        <w:pStyle w:val="BulletPoint01"/>
      </w:pPr>
      <w:r>
        <w:t>Messbereich</w:t>
      </w:r>
      <w:r w:rsidRPr="002415CF">
        <w:t>:</w:t>
      </w:r>
    </w:p>
    <w:p w14:paraId="06439AB8" w14:textId="77777777" w:rsidR="00693713" w:rsidRPr="00E57F48" w:rsidRDefault="00693713" w:rsidP="00693713">
      <w:pPr>
        <w:pStyle w:val="BulletPoint02"/>
      </w:pPr>
      <w:r w:rsidRPr="00E57F48">
        <w:t>Wirkverbrauch/-leistun</w:t>
      </w:r>
      <w:r>
        <w:t>g (U</w:t>
      </w:r>
      <w:r w:rsidRPr="00E57F48">
        <w:rPr>
          <w:vertAlign w:val="subscript"/>
        </w:rPr>
        <w:t>n</w:t>
      </w:r>
      <w:r>
        <w:t xml:space="preserve"> = 230 V): 5,7…4.600 W</w:t>
      </w:r>
    </w:p>
    <w:p w14:paraId="6A934162" w14:textId="77777777" w:rsidR="00693713" w:rsidRPr="00E57F48" w:rsidRDefault="00693713" w:rsidP="00693713">
      <w:pPr>
        <w:pStyle w:val="BulletPoint02"/>
      </w:pPr>
      <w:r w:rsidRPr="00E57F48">
        <w:t>Wirkverbrauch/-leistung (U</w:t>
      </w:r>
      <w:r w:rsidRPr="00E57F48">
        <w:rPr>
          <w:vertAlign w:val="subscript"/>
        </w:rPr>
        <w:t>n</w:t>
      </w:r>
      <w:r w:rsidRPr="00E57F48">
        <w:t xml:space="preserve"> = 115 V): 2,8</w:t>
      </w:r>
      <w:r>
        <w:t>…2.300 W</w:t>
      </w:r>
    </w:p>
    <w:p w14:paraId="2E4043D0" w14:textId="77777777" w:rsidR="00693713" w:rsidRPr="00E57F48" w:rsidRDefault="00693713" w:rsidP="00693713">
      <w:pPr>
        <w:pStyle w:val="BulletPoint02"/>
      </w:pPr>
      <w:r w:rsidRPr="00E57F48">
        <w:t>Strom (AC): 0,025</w:t>
      </w:r>
      <w:r>
        <w:t>…20 A</w:t>
      </w:r>
    </w:p>
    <w:p w14:paraId="72765C06" w14:textId="77777777" w:rsidR="00693713" w:rsidRPr="00E57F48" w:rsidRDefault="00693713" w:rsidP="00693713">
      <w:pPr>
        <w:pStyle w:val="BulletPoint02"/>
      </w:pPr>
      <w:r w:rsidRPr="00E57F48">
        <w:t>Spa</w:t>
      </w:r>
      <w:r>
        <w:t>nnung (AC): 95…265 V</w:t>
      </w:r>
    </w:p>
    <w:p w14:paraId="41B54DBD" w14:textId="77777777" w:rsidR="00693713" w:rsidRPr="00E57F48" w:rsidRDefault="00693713" w:rsidP="00693713">
      <w:pPr>
        <w:pStyle w:val="BulletPoint02"/>
      </w:pPr>
      <w:r>
        <w:t>Frequenz: 45…65 Hz</w:t>
      </w:r>
    </w:p>
    <w:p w14:paraId="6374135D" w14:textId="77777777" w:rsidR="00693713" w:rsidRPr="00E57F48" w:rsidRDefault="00693713" w:rsidP="00693713">
      <w:pPr>
        <w:pStyle w:val="BulletPoint01"/>
      </w:pPr>
      <w:r w:rsidRPr="00E57F48">
        <w:t>Gen</w:t>
      </w:r>
      <w:r>
        <w:t>auigkeit vom aktuellen Messwert:</w:t>
      </w:r>
    </w:p>
    <w:p w14:paraId="7717D077" w14:textId="77777777" w:rsidR="00693713" w:rsidRPr="00E57F48" w:rsidRDefault="00693713" w:rsidP="00693713">
      <w:pPr>
        <w:pStyle w:val="BulletPoint02"/>
      </w:pPr>
      <w:r w:rsidRPr="00E57F48">
        <w:t>W</w:t>
      </w:r>
      <w:r>
        <w:t>irkverbrauch/-leistung (250…</w:t>
      </w:r>
      <w:r w:rsidRPr="00E57F48">
        <w:t xml:space="preserve">500 mA): </w:t>
      </w:r>
      <w:r w:rsidRPr="002415CF">
        <w:t>±</w:t>
      </w:r>
      <w:r>
        <w:t xml:space="preserve"> 6 %</w:t>
      </w:r>
    </w:p>
    <w:p w14:paraId="67A564D5" w14:textId="77777777" w:rsidR="00693713" w:rsidRPr="00E57F48" w:rsidRDefault="00693713" w:rsidP="00693713">
      <w:pPr>
        <w:pStyle w:val="BulletPoint02"/>
      </w:pPr>
      <w:r>
        <w:t>Wirkverbrauch/-leistung (500 mA…</w:t>
      </w:r>
      <w:r w:rsidRPr="00E57F48">
        <w:t xml:space="preserve">5 A): </w:t>
      </w:r>
      <w:r w:rsidRPr="002415CF">
        <w:t>±</w:t>
      </w:r>
      <w:r>
        <w:t xml:space="preserve"> 3 %</w:t>
      </w:r>
    </w:p>
    <w:p w14:paraId="4F1A261B" w14:textId="77777777" w:rsidR="00693713" w:rsidRPr="00E57F48" w:rsidRDefault="00693713" w:rsidP="00693713">
      <w:pPr>
        <w:pStyle w:val="BulletPoint02"/>
      </w:pPr>
      <w:r w:rsidRPr="00E57F48">
        <w:t>Wirkverbrauch/-</w:t>
      </w:r>
      <w:r>
        <w:t>leistung (5…</w:t>
      </w:r>
      <w:r w:rsidRPr="00E57F48">
        <w:t xml:space="preserve">20 A): </w:t>
      </w:r>
      <w:r w:rsidRPr="002415CF">
        <w:t>±</w:t>
      </w:r>
      <w:r>
        <w:t xml:space="preserve"> 2 %</w:t>
      </w:r>
    </w:p>
    <w:p w14:paraId="3934B4C6" w14:textId="77777777" w:rsidR="00693713" w:rsidRPr="00E57F48" w:rsidRDefault="00693713" w:rsidP="00693713">
      <w:pPr>
        <w:pStyle w:val="BulletPoint02"/>
      </w:pPr>
      <w:r w:rsidRPr="00E57F48">
        <w:t>Strom (0,025</w:t>
      </w:r>
      <w:r>
        <w:t>…</w:t>
      </w:r>
      <w:r w:rsidRPr="00E57F48">
        <w:t xml:space="preserve">20 A): </w:t>
      </w:r>
      <w:r w:rsidRPr="002415CF">
        <w:t>±</w:t>
      </w:r>
      <w:r>
        <w:t xml:space="preserve"> 1 %</w:t>
      </w:r>
    </w:p>
    <w:p w14:paraId="3607D70A" w14:textId="77777777" w:rsidR="00693713" w:rsidRPr="00E57F48" w:rsidRDefault="00693713" w:rsidP="00693713">
      <w:pPr>
        <w:pStyle w:val="BulletPoint02"/>
      </w:pPr>
      <w:r w:rsidRPr="00E57F48">
        <w:t>Spannung (95</w:t>
      </w:r>
      <w:r>
        <w:t xml:space="preserve">…265 V): </w:t>
      </w:r>
      <w:r w:rsidRPr="002415CF">
        <w:t>±</w:t>
      </w:r>
      <w:r>
        <w:t xml:space="preserve"> 1 %</w:t>
      </w:r>
    </w:p>
    <w:p w14:paraId="65D15C91" w14:textId="77777777" w:rsidR="00693713" w:rsidRDefault="00693713" w:rsidP="00693713">
      <w:pPr>
        <w:pStyle w:val="BulletPoint02"/>
      </w:pPr>
      <w:r w:rsidRPr="00E57F48">
        <w:t>Frequenz (45</w:t>
      </w:r>
      <w:r>
        <w:t xml:space="preserve">…65 Hz): </w:t>
      </w:r>
      <w:r w:rsidRPr="002415CF">
        <w:t>±</w:t>
      </w:r>
      <w:r>
        <w:t xml:space="preserve"> 1 %</w:t>
      </w:r>
    </w:p>
    <w:p w14:paraId="2BD920E3" w14:textId="77777777" w:rsidR="00693713" w:rsidRPr="002415CF" w:rsidRDefault="00693713" w:rsidP="00693713">
      <w:pPr>
        <w:pStyle w:val="BulletPoint01"/>
      </w:pPr>
      <w:r>
        <w:t>Anlaufstrom</w:t>
      </w:r>
      <w:r w:rsidRPr="002415CF">
        <w:t>: 25 mA</w:t>
      </w:r>
    </w:p>
    <w:p w14:paraId="43CF61C2" w14:textId="77777777" w:rsidR="00693713" w:rsidRPr="00833465" w:rsidRDefault="00693713" w:rsidP="00693713">
      <w:pPr>
        <w:pStyle w:val="BulletPoint01"/>
      </w:pPr>
      <w:r>
        <w:t>Anschluss:</w:t>
      </w:r>
    </w:p>
    <w:p w14:paraId="05E61949" w14:textId="77777777" w:rsidR="00693713" w:rsidRPr="00833465" w:rsidRDefault="00693713" w:rsidP="00693713">
      <w:pPr>
        <w:pStyle w:val="BulletPoint02"/>
      </w:pPr>
      <w:r w:rsidRPr="00833465">
        <w:t xml:space="preserve">Laststromkreis: Schraubklemmen mit Kombikopfschraube </w:t>
      </w:r>
      <w:r>
        <w:t>für Leitungen von 0,2…</w:t>
      </w:r>
      <w:r w:rsidRPr="00833465">
        <w:t>6</w:t>
      </w:r>
      <w:r>
        <w:t>,0</w:t>
      </w:r>
      <w:r w:rsidRPr="00833465">
        <w:t xml:space="preserve"> </w:t>
      </w:r>
      <w:r>
        <w:t>mm</w:t>
      </w:r>
      <w:r w:rsidRPr="00833465">
        <w:rPr>
          <w:vertAlign w:val="superscript"/>
        </w:rPr>
        <w:t>2</w:t>
      </w:r>
      <w:r w:rsidRPr="00F85DA7">
        <w:t>, eindrähtig</w:t>
      </w:r>
    </w:p>
    <w:p w14:paraId="6764B5C5" w14:textId="77777777" w:rsidR="00693713" w:rsidRDefault="00693713" w:rsidP="00693713">
      <w:pPr>
        <w:pStyle w:val="BulletPoint02"/>
      </w:pPr>
      <w:r w:rsidRPr="00833465">
        <w:t>KNX: Schraubenlose Busanschlussklemme</w:t>
      </w:r>
    </w:p>
    <w:p w14:paraId="1D9E45DF" w14:textId="77777777" w:rsidR="00693713" w:rsidRPr="002415CF" w:rsidRDefault="00693713" w:rsidP="00693713">
      <w:pPr>
        <w:pStyle w:val="BulletPoint01"/>
      </w:pPr>
      <w:r w:rsidRPr="002415CF">
        <w:t xml:space="preserve">Schutzart: IP 20, </w:t>
      </w:r>
      <w:r>
        <w:t xml:space="preserve">IEC/EN </w:t>
      </w:r>
      <w:r w:rsidRPr="002415CF">
        <w:t>60 529</w:t>
      </w:r>
    </w:p>
    <w:p w14:paraId="5BEB46CA" w14:textId="77777777" w:rsidR="00693713" w:rsidRPr="002415CF" w:rsidRDefault="00693713" w:rsidP="00693713">
      <w:pPr>
        <w:pStyle w:val="BulletPoint01"/>
        <w:rPr>
          <w:rFonts w:cstheme="minorHAnsi"/>
          <w:sz w:val="20"/>
          <w:szCs w:val="20"/>
        </w:rPr>
      </w:pPr>
      <w:r w:rsidRPr="002415CF">
        <w:t xml:space="preserve">Montage: </w:t>
      </w:r>
      <w:r>
        <w:t>A</w:t>
      </w:r>
      <w:r w:rsidRPr="002415CF">
        <w:t xml:space="preserve">uf Tragschiene 35 mm, </w:t>
      </w:r>
      <w:r>
        <w:t xml:space="preserve">IEC/EN </w:t>
      </w:r>
      <w:r w:rsidRPr="002415CF">
        <w:t>60 715</w:t>
      </w:r>
    </w:p>
    <w:p w14:paraId="6C0797DC" w14:textId="77777777" w:rsidR="00693713" w:rsidRPr="002415CF" w:rsidRDefault="00693713" w:rsidP="00693713">
      <w:pPr>
        <w:pStyle w:val="BulletPoint01"/>
      </w:pPr>
      <w:r w:rsidRPr="002415CF">
        <w:t xml:space="preserve">Breite: </w:t>
      </w:r>
      <w:r>
        <w:t>4</w:t>
      </w:r>
      <w:r w:rsidRPr="002415CF">
        <w:t xml:space="preserve"> TE </w:t>
      </w:r>
      <w:r>
        <w:t>à 18 mm</w:t>
      </w:r>
    </w:p>
    <w:p w14:paraId="7A59C303" w14:textId="0C39B8B4" w:rsidR="00693713" w:rsidRPr="002415CF" w:rsidRDefault="00693713" w:rsidP="00693713">
      <w:pPr>
        <w:pStyle w:val="BulletPoint01"/>
      </w:pPr>
      <w:r>
        <w:t>Hersteller</w:t>
      </w:r>
      <w:r w:rsidRPr="002415CF">
        <w:t xml:space="preserve">: </w:t>
      </w:r>
      <w:r w:rsidR="00E169FB">
        <w:t>ABB</w:t>
      </w:r>
    </w:p>
    <w:p w14:paraId="609B401A" w14:textId="46D99790" w:rsidR="00693713" w:rsidRPr="002415CF" w:rsidRDefault="00F47590" w:rsidP="00693713">
      <w:pPr>
        <w:pStyle w:val="BulletPoint01"/>
      </w:pPr>
      <w:r>
        <w:t>Typ</w:t>
      </w:r>
      <w:r w:rsidR="00693713" w:rsidRPr="002415CF">
        <w:t>: EM/S 3.16.1</w:t>
      </w:r>
    </w:p>
    <w:p w14:paraId="719D9116" w14:textId="7734567A" w:rsidR="00CD6C16" w:rsidRDefault="00CD6C16" w:rsidP="00D6080A">
      <w:pPr>
        <w:rPr>
          <w:szCs w:val="18"/>
        </w:rPr>
      </w:pPr>
    </w:p>
    <w:p w14:paraId="2DE686C0" w14:textId="77777777" w:rsidR="00693713" w:rsidRDefault="00693713" w:rsidP="00D6080A">
      <w:pPr>
        <w:rPr>
          <w:szCs w:val="18"/>
        </w:rPr>
      </w:pPr>
    </w:p>
    <w:p w14:paraId="73663B29" w14:textId="77777777" w:rsidR="00203E69" w:rsidRDefault="00203E69" w:rsidP="00D6080A">
      <w:pPr>
        <w:rPr>
          <w:szCs w:val="18"/>
        </w:rPr>
        <w:sectPr w:rsidR="00203E69" w:rsidSect="00C87F63">
          <w:footerReference w:type="default" r:id="rId12"/>
          <w:headerReference w:type="first" r:id="rId13"/>
          <w:footerReference w:type="first" r:id="rId14"/>
          <w:pgSz w:w="11907" w:h="16839" w:code="9"/>
          <w:pgMar w:top="2362" w:right="792" w:bottom="1843" w:left="1190" w:header="708" w:footer="708" w:gutter="0"/>
          <w:cols w:space="708"/>
          <w:titlePg/>
          <w:docGrid w:linePitch="360"/>
        </w:sectPr>
      </w:pPr>
    </w:p>
    <w:p w14:paraId="44D3EA5C" w14:textId="77777777" w:rsidR="00D6080A" w:rsidRDefault="00D6080A" w:rsidP="00D6080A">
      <w:pPr>
        <w:rPr>
          <w:szCs w:val="18"/>
        </w:rPr>
      </w:pPr>
    </w:p>
    <w:p w14:paraId="10D29E85" w14:textId="77777777" w:rsidR="0053063C" w:rsidRDefault="0053063C" w:rsidP="00D6080A">
      <w:pPr>
        <w:rPr>
          <w:szCs w:val="18"/>
        </w:rPr>
      </w:pPr>
    </w:p>
    <w:p w14:paraId="7B1818A6" w14:textId="77777777" w:rsidR="0053063C" w:rsidRDefault="0053063C" w:rsidP="00D6080A">
      <w:pPr>
        <w:rPr>
          <w:szCs w:val="18"/>
        </w:rPr>
      </w:pPr>
    </w:p>
    <w:p w14:paraId="66768B51" w14:textId="77777777" w:rsidR="0053063C" w:rsidRDefault="0053063C" w:rsidP="00D6080A">
      <w:pPr>
        <w:rPr>
          <w:szCs w:val="18"/>
        </w:rPr>
      </w:pPr>
    </w:p>
    <w:p w14:paraId="6CCB9BBB" w14:textId="77777777" w:rsidR="00D6080A" w:rsidRDefault="00D6080A" w:rsidP="00D6080A">
      <w:pPr>
        <w:rPr>
          <w:szCs w:val="18"/>
        </w:rPr>
      </w:pPr>
    </w:p>
    <w:p w14:paraId="5A22580F" w14:textId="77777777" w:rsidR="00D6080A" w:rsidRDefault="00D6080A" w:rsidP="00D6080A">
      <w:pPr>
        <w:rPr>
          <w:szCs w:val="18"/>
        </w:rPr>
      </w:pPr>
    </w:p>
    <w:p w14:paraId="72990C7D" w14:textId="77777777" w:rsidR="00D6080A" w:rsidRDefault="00D6080A" w:rsidP="00D6080A">
      <w:pPr>
        <w:rPr>
          <w:szCs w:val="18"/>
        </w:rPr>
      </w:pPr>
    </w:p>
    <w:p w14:paraId="74811DD4" w14:textId="77777777" w:rsidR="00D6080A" w:rsidRDefault="00D6080A" w:rsidP="00D6080A">
      <w:pPr>
        <w:rPr>
          <w:szCs w:val="18"/>
        </w:rPr>
      </w:pPr>
    </w:p>
    <w:p w14:paraId="18624920" w14:textId="77777777" w:rsidR="00D6080A" w:rsidRDefault="00D6080A" w:rsidP="00D6080A">
      <w:pPr>
        <w:rPr>
          <w:szCs w:val="18"/>
        </w:rPr>
      </w:pPr>
    </w:p>
    <w:p w14:paraId="0D9C14E3" w14:textId="77777777" w:rsidR="00D6080A" w:rsidRDefault="00D6080A" w:rsidP="00D6080A">
      <w:pPr>
        <w:rPr>
          <w:szCs w:val="18"/>
        </w:rPr>
      </w:pPr>
    </w:p>
    <w:p w14:paraId="37DA0E26" w14:textId="77777777" w:rsidR="00D6080A" w:rsidRDefault="00D6080A" w:rsidP="00D6080A">
      <w:pPr>
        <w:rPr>
          <w:szCs w:val="18"/>
        </w:rPr>
      </w:pPr>
    </w:p>
    <w:p w14:paraId="435D9ECC" w14:textId="77777777" w:rsidR="00D6080A" w:rsidRDefault="00CD6C16" w:rsidP="00CD6C16">
      <w:pPr>
        <w:tabs>
          <w:tab w:val="left" w:pos="8653"/>
        </w:tabs>
        <w:rPr>
          <w:szCs w:val="18"/>
        </w:rPr>
      </w:pPr>
      <w:r>
        <w:rPr>
          <w:szCs w:val="18"/>
        </w:rPr>
        <w:tab/>
      </w:r>
    </w:p>
    <w:p w14:paraId="79A1CD86" w14:textId="77777777" w:rsidR="00D6080A" w:rsidRDefault="00D6080A" w:rsidP="00D6080A">
      <w:pPr>
        <w:rPr>
          <w:szCs w:val="18"/>
        </w:rPr>
      </w:pPr>
    </w:p>
    <w:p w14:paraId="4F569094" w14:textId="77777777" w:rsidR="00D6080A" w:rsidRDefault="007F5063" w:rsidP="00D6080A">
      <w:pPr>
        <w:rPr>
          <w:szCs w:val="18"/>
        </w:rPr>
      </w:pPr>
      <w:r>
        <w:rPr>
          <w:noProof/>
        </w:rPr>
        <mc:AlternateContent>
          <mc:Choice Requires="wps">
            <w:drawing>
              <wp:anchor distT="0" distB="0" distL="114300" distR="114300" simplePos="0" relativeHeight="251655168" behindDoc="1" locked="1" layoutInCell="1" allowOverlap="1" wp14:anchorId="4C9625B3" wp14:editId="37311C12">
                <wp:simplePos x="0" y="0"/>
                <wp:positionH relativeFrom="page">
                  <wp:posOffset>7234555</wp:posOffset>
                </wp:positionH>
                <wp:positionV relativeFrom="page">
                  <wp:posOffset>1838325</wp:posOffset>
                </wp:positionV>
                <wp:extent cx="121920" cy="2642235"/>
                <wp:effectExtent l="0" t="0" r="1143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4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70A8" w14:textId="276A52BF" w:rsidR="00A76F62" w:rsidRPr="00A71D02" w:rsidRDefault="00A76F62" w:rsidP="007F5063">
                            <w:pPr>
                              <w:spacing w:line="142" w:lineRule="exact"/>
                              <w:ind w:left="20"/>
                              <w:rPr>
                                <w:rFonts w:ascii="Arial" w:eastAsia="ABB Neue Helvetica Light" w:hAnsi="Arial" w:cs="Arial"/>
                                <w:sz w:val="13"/>
                                <w:szCs w:val="13"/>
                              </w:rPr>
                            </w:pPr>
                            <w:r>
                              <w:rPr>
                                <w:rFonts w:ascii="Arial" w:hAnsi="Arial" w:cs="Arial"/>
                                <w:sz w:val="13"/>
                              </w:rPr>
                              <w:t>D</w:t>
                            </w:r>
                            <w:r w:rsidR="00FE19EA">
                              <w:rPr>
                                <w:rFonts w:ascii="Arial" w:hAnsi="Arial" w:cs="Arial"/>
                                <w:sz w:val="13"/>
                              </w:rPr>
                              <w:t xml:space="preserve">ruckschrift Nummer </w:t>
                            </w:r>
                            <w:bookmarkStart w:id="230" w:name="_GoBack"/>
                            <w:r w:rsidR="00FE19EA">
                              <w:rPr>
                                <w:rFonts w:ascii="Arial" w:hAnsi="Arial" w:cs="Arial"/>
                                <w:sz w:val="13"/>
                              </w:rPr>
                              <w:t>2CDC500111N01</w:t>
                            </w:r>
                            <w:r>
                              <w:rPr>
                                <w:rFonts w:ascii="Arial" w:hAnsi="Arial" w:cs="Arial"/>
                                <w:sz w:val="13"/>
                              </w:rPr>
                              <w:t>02</w:t>
                            </w:r>
                            <w:bookmarkEnd w:id="230"/>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25B3" id="_x0000_s1027" type="#_x0000_t202" style="position:absolute;margin-left:569.65pt;margin-top:144.75pt;width:9.6pt;height:20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xY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" filled="f" stroked="f">
                <v:textbox style="layout-flow:vertical;mso-layout-flow-alt:bottom-to-top" inset="0,0,0,0">
                  <w:txbxContent>
                    <w:p w14:paraId="571F70A8" w14:textId="276A52BF" w:rsidR="00A76F62" w:rsidRPr="00A71D02" w:rsidRDefault="00A76F62" w:rsidP="007F5063">
                      <w:pPr>
                        <w:spacing w:line="142" w:lineRule="exact"/>
                        <w:ind w:left="20"/>
                        <w:rPr>
                          <w:rFonts w:ascii="Arial" w:eastAsia="ABB Neue Helvetica Light" w:hAnsi="Arial" w:cs="Arial"/>
                          <w:sz w:val="13"/>
                          <w:szCs w:val="13"/>
                        </w:rPr>
                      </w:pPr>
                      <w:r>
                        <w:rPr>
                          <w:rFonts w:ascii="Arial" w:hAnsi="Arial" w:cs="Arial"/>
                          <w:sz w:val="13"/>
                        </w:rPr>
                        <w:t>D</w:t>
                      </w:r>
                      <w:r w:rsidR="00FE19EA">
                        <w:rPr>
                          <w:rFonts w:ascii="Arial" w:hAnsi="Arial" w:cs="Arial"/>
                          <w:sz w:val="13"/>
                        </w:rPr>
                        <w:t xml:space="preserve">ruckschrift Nummer </w:t>
                      </w:r>
                      <w:bookmarkStart w:id="231" w:name="_GoBack"/>
                      <w:r w:rsidR="00FE19EA">
                        <w:rPr>
                          <w:rFonts w:ascii="Arial" w:hAnsi="Arial" w:cs="Arial"/>
                          <w:sz w:val="13"/>
                        </w:rPr>
                        <w:t>2CDC500111N01</w:t>
                      </w:r>
                      <w:r>
                        <w:rPr>
                          <w:rFonts w:ascii="Arial" w:hAnsi="Arial" w:cs="Arial"/>
                          <w:sz w:val="13"/>
                        </w:rPr>
                        <w:t>02</w:t>
                      </w:r>
                      <w:bookmarkEnd w:id="231"/>
                    </w:p>
                  </w:txbxContent>
                </v:textbox>
                <w10:wrap anchorx="page" anchory="page"/>
                <w10:anchorlock/>
              </v:shape>
            </w:pict>
          </mc:Fallback>
        </mc:AlternateContent>
      </w:r>
    </w:p>
    <w:p w14:paraId="46F56431" w14:textId="77777777" w:rsidR="00D6080A" w:rsidRDefault="00D6080A" w:rsidP="00D6080A">
      <w:pPr>
        <w:rPr>
          <w:szCs w:val="18"/>
        </w:rPr>
      </w:pPr>
    </w:p>
    <w:p w14:paraId="4F119141" w14:textId="77777777" w:rsidR="00D6080A" w:rsidRDefault="00D6080A" w:rsidP="000C0D41">
      <w:pPr>
        <w:spacing w:before="240"/>
        <w:rPr>
          <w:szCs w:val="18"/>
        </w:rPr>
      </w:pPr>
    </w:p>
    <w:p w14:paraId="6FFE4234" w14:textId="77777777" w:rsidR="00D6080A" w:rsidRDefault="00D6080A" w:rsidP="00D6080A">
      <w:pPr>
        <w:rPr>
          <w:szCs w:val="18"/>
        </w:rPr>
      </w:pPr>
    </w:p>
    <w:p w14:paraId="083EABB2" w14:textId="77777777" w:rsidR="00D6080A" w:rsidRDefault="00D6080A" w:rsidP="00D6080A">
      <w:pPr>
        <w:rPr>
          <w:szCs w:val="18"/>
        </w:rPr>
      </w:pPr>
    </w:p>
    <w:p w14:paraId="674D873B" w14:textId="77777777" w:rsidR="00D6080A" w:rsidRDefault="00D6080A" w:rsidP="00D6080A">
      <w:pPr>
        <w:rPr>
          <w:szCs w:val="18"/>
        </w:rPr>
      </w:pPr>
    </w:p>
    <w:p w14:paraId="2449CBC9" w14:textId="77777777" w:rsidR="00D6080A" w:rsidRDefault="00D6080A" w:rsidP="00D6080A">
      <w:pPr>
        <w:rPr>
          <w:szCs w:val="18"/>
        </w:rPr>
      </w:pPr>
    </w:p>
    <w:p w14:paraId="3E1BA055" w14:textId="77777777" w:rsidR="00D6080A" w:rsidRDefault="00D6080A" w:rsidP="000C0D41">
      <w:pPr>
        <w:spacing w:before="240"/>
        <w:rPr>
          <w:szCs w:val="18"/>
        </w:rPr>
      </w:pPr>
    </w:p>
    <w:p w14:paraId="44E2AD34" w14:textId="77777777" w:rsidR="00D6080A" w:rsidRDefault="00D6080A" w:rsidP="00D6080A">
      <w:pPr>
        <w:rPr>
          <w:szCs w:val="18"/>
        </w:rPr>
      </w:pPr>
    </w:p>
    <w:p w14:paraId="471B72F1" w14:textId="77777777" w:rsidR="00D6080A" w:rsidRDefault="00D6080A" w:rsidP="00D6080A">
      <w:pPr>
        <w:rPr>
          <w:szCs w:val="18"/>
        </w:rPr>
      </w:pPr>
    </w:p>
    <w:p w14:paraId="0315533B" w14:textId="557C383B" w:rsidR="00D6080A" w:rsidRDefault="00AF3DAF" w:rsidP="00D6080A">
      <w:pPr>
        <w:rPr>
          <w:szCs w:val="18"/>
        </w:rPr>
      </w:pPr>
      <w:r>
        <w:rPr>
          <w:noProof/>
        </w:rPr>
        <mc:AlternateContent>
          <mc:Choice Requires="wps">
            <w:drawing>
              <wp:anchor distT="0" distB="0" distL="114300" distR="114300" simplePos="0" relativeHeight="251659264" behindDoc="1" locked="1" layoutInCell="1" allowOverlap="1" wp14:anchorId="19862513" wp14:editId="303B1B24">
                <wp:simplePos x="0" y="0"/>
                <wp:positionH relativeFrom="margin">
                  <wp:posOffset>7620</wp:posOffset>
                </wp:positionH>
                <wp:positionV relativeFrom="margin">
                  <wp:posOffset>4431665</wp:posOffset>
                </wp:positionV>
                <wp:extent cx="3211830" cy="3914775"/>
                <wp:effectExtent l="0" t="0" r="7620" b="952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391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EFAD" w14:textId="77777777" w:rsidR="00A76F62" w:rsidRPr="00951566" w:rsidRDefault="00A76F62" w:rsidP="00AF3DAF">
                            <w:pPr>
                              <w:spacing w:line="160" w:lineRule="exact"/>
                              <w:ind w:left="20"/>
                              <w:rPr>
                                <w:rFonts w:ascii="Arial" w:hAnsi="Arial" w:cs="Arial"/>
                                <w:b/>
                                <w:color w:val="000000"/>
                                <w:sz w:val="15"/>
                                <w:szCs w:val="24"/>
                              </w:rPr>
                            </w:pPr>
                            <w:r>
                              <w:rPr>
                                <w:rFonts w:ascii="Arial" w:hAnsi="Arial" w:cs="Arial"/>
                                <w:b/>
                                <w:color w:val="000000"/>
                                <w:sz w:val="15"/>
                                <w:szCs w:val="24"/>
                              </w:rPr>
                              <w:t>Hinweis:</w:t>
                            </w:r>
                          </w:p>
                          <w:p w14:paraId="0D14A8E7" w14:textId="11A59B4B"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Die Informationen in diesem Dokument enthalten Best-Practice-Lösungen, um KNX-Installationen in einem spezifischen Applikationssegment vorzu</w:t>
                            </w:r>
                            <w:r>
                              <w:rPr>
                                <w:rFonts w:ascii="Arial" w:hAnsi="Arial" w:cs="Arial"/>
                                <w:color w:val="000000"/>
                                <w:sz w:val="15"/>
                                <w:szCs w:val="24"/>
                              </w:rPr>
                              <w:softHyphen/>
                              <w:t xml:space="preserve">schreiben, sind jedoch nur von beispielhaftem Charakter. </w:t>
                            </w:r>
                            <w:r>
                              <w:rPr>
                                <w:rFonts w:ascii="Arial" w:hAnsi="Arial" w:cs="Arial"/>
                                <w:color w:val="000000"/>
                                <w:sz w:val="15"/>
                                <w:szCs w:val="24"/>
                              </w:rPr>
                              <w:br/>
                              <w:t>Die Informationen stellen möglicherweise nicht die exakten funktionalen Anforderungen hinsichtlich der spezifischen lokalen Elektroinstallationsanforderungen dar. Bitte beachten Sie, dass das Dokument zudem keine Spezifikation der gesetzlich vorgeschriebenen Geräte zum Primärschutz enthält (z. B. Sicherungsautomaten, Fehlerstrom-Schutzschalter usw.), da diese stark von den nationalen Installationsvorschriften abhängen.</w:t>
                            </w:r>
                          </w:p>
                          <w:p w14:paraId="6CA04C5B" w14:textId="77777777"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Technische Änderungen der Produkte sowie Änderungen am Inhalt dieses Dokuments behalten wir uns jederzeit ohne Vorankündigung vor. ABB übernimmt für mögliche Fehler oder fehlende Informationen in diesem Dokument keine Haftung.</w:t>
                            </w:r>
                          </w:p>
                          <w:p w14:paraId="5C9E1FDD" w14:textId="77777777"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Wir behalten uns alle Rechte an diesem Dokument und den darin enthaltenen Gegenständen und Abbildungen vor. Vervielfältigung, Bekanntgabe an Dritte oder Verwertung seines Inhaltes – auch von Teilen – ist ohne vorherige schriftliche Zustimmung durch die ABB AG verboten.</w:t>
                            </w:r>
                          </w:p>
                          <w:p w14:paraId="39395533" w14:textId="52017386"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©Copyright 2016 ABB. Alle Rechte vorbehalten.</w:t>
                            </w:r>
                            <w:r>
                              <w:rPr>
                                <w:rFonts w:ascii="Arial" w:hAnsi="Arial" w:cs="Arial"/>
                                <w:color w:val="000000"/>
                                <w:sz w:val="15"/>
                                <w:szCs w:val="24"/>
                              </w:rPr>
                              <w:br/>
                            </w:r>
                          </w:p>
                          <w:p w14:paraId="67865F4A" w14:textId="77777777" w:rsidR="00A76F62" w:rsidRPr="00951566" w:rsidRDefault="00A76F62" w:rsidP="00AF3DAF">
                            <w:pPr>
                              <w:spacing w:line="160" w:lineRule="exact"/>
                              <w:ind w:left="20"/>
                              <w:rPr>
                                <w:rFonts w:ascii="Arial" w:hAnsi="Arial" w:cs="Arial"/>
                                <w:b/>
                                <w:color w:val="000000"/>
                                <w:sz w:val="15"/>
                                <w:szCs w:val="24"/>
                              </w:rPr>
                            </w:pPr>
                            <w:r>
                              <w:rPr>
                                <w:rFonts w:ascii="Arial" w:hAnsi="Arial" w:cs="Arial"/>
                                <w:b/>
                                <w:color w:val="000000"/>
                                <w:sz w:val="15"/>
                                <w:szCs w:val="24"/>
                              </w:rPr>
                              <w:t>Gewährleistung, Haftung:</w:t>
                            </w:r>
                          </w:p>
                          <w:p w14:paraId="29028AF4" w14:textId="77777777"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Der Benutzer trägt die alleinige Verantwortung für die Verwendung des Inhalts dieses Dokuments.</w:t>
                            </w:r>
                          </w:p>
                          <w:p w14:paraId="619969C9" w14:textId="676A3055" w:rsidR="00A76F62" w:rsidRPr="00951566" w:rsidRDefault="00A76F62" w:rsidP="00AF3DAF">
                            <w:pPr>
                              <w:spacing w:line="160" w:lineRule="exact"/>
                              <w:ind w:left="20"/>
                              <w:rPr>
                                <w:rFonts w:ascii="Arial" w:hAnsi="Arial" w:cs="Arial"/>
                                <w:sz w:val="15"/>
                                <w:szCs w:val="15"/>
                              </w:rPr>
                            </w:pPr>
                            <w:r>
                              <w:rPr>
                                <w:rFonts w:ascii="Arial" w:hAnsi="Arial" w:cs="Arial"/>
                                <w:color w:val="000000"/>
                                <w:sz w:val="15"/>
                                <w:szCs w:val="24"/>
                              </w:rPr>
                              <w:t>ABB übernimmt keinerlei Gewährleistung. Die Haftung durch ABB in Verbindung mit diesem Dokument ist, gleich aus welchem Rechtsgrund, ausgeschlossen. Der Haftungsausschluss gilt nicht bei Vorsatz oder grober Fahrlässigkeit. Diese Erklärung unterliegt ausschließlich dem schweizerischen Recht und ist ausschließlich in Übereinstimmung mit diesem Recht auszulegen unter Ausschluss seiner Kollisionsnormen und des Übereinkommens der Vereinten Nationen über den internationalen Warenverkauf (Convention on the International Sale of Goods, CISG).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2513" id="Text Box 6" o:spid="_x0000_s1028" type="#_x0000_t202" style="position:absolute;margin-left:.6pt;margin-top:348.95pt;width:252.9pt;height:30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N2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" filled="f" stroked="f">
                <v:textbox inset="0,0,0,0">
                  <w:txbxContent>
                    <w:p w14:paraId="4AC1EFAD" w14:textId="77777777" w:rsidR="00A76F62" w:rsidRPr="00951566" w:rsidRDefault="00A76F62" w:rsidP="00AF3DAF">
                      <w:pPr>
                        <w:spacing w:line="160" w:lineRule="exact"/>
                        <w:ind w:left="20"/>
                        <w:rPr>
                          <w:rFonts w:ascii="Arial" w:hAnsi="Arial" w:cs="Arial"/>
                          <w:b/>
                          <w:color w:val="000000"/>
                          <w:sz w:val="15"/>
                          <w:szCs w:val="24"/>
                        </w:rPr>
                      </w:pPr>
                      <w:r>
                        <w:rPr>
                          <w:rFonts w:ascii="Arial" w:hAnsi="Arial" w:cs="Arial"/>
                          <w:b/>
                          <w:color w:val="000000"/>
                          <w:sz w:val="15"/>
                          <w:szCs w:val="24"/>
                        </w:rPr>
                        <w:t>Hinweis:</w:t>
                      </w:r>
                    </w:p>
                    <w:p w14:paraId="0D14A8E7" w14:textId="11A59B4B"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Die Informationen in diesem Dokument enthalten Best-Practice-Lösungen, um KNX-Installationen in einem spezifischen Applikationssegment vorzu</w:t>
                      </w:r>
                      <w:r>
                        <w:rPr>
                          <w:rFonts w:ascii="Arial" w:hAnsi="Arial" w:cs="Arial"/>
                          <w:color w:val="000000"/>
                          <w:sz w:val="15"/>
                          <w:szCs w:val="24"/>
                        </w:rPr>
                        <w:softHyphen/>
                        <w:t xml:space="preserve">schreiben, sind jedoch nur von beispielhaftem Charakter. </w:t>
                      </w:r>
                      <w:r>
                        <w:rPr>
                          <w:rFonts w:ascii="Arial" w:hAnsi="Arial" w:cs="Arial"/>
                          <w:color w:val="000000"/>
                          <w:sz w:val="15"/>
                          <w:szCs w:val="24"/>
                        </w:rPr>
                        <w:br/>
                        <w:t>Die Informationen stellen möglicherweise nicht die exakten funktionalen Anforderungen hinsichtlich der spezifischen lokalen Elektroinstallationsanforderungen dar. Bitte beachten Sie, dass das Dokument zudem keine Spezifikation der gesetzlich vorgeschriebenen Geräte zum Primärschutz enthält (z. B. Sicherungsautomaten, Fehlerstrom-Schutzschalter usw.), da diese stark von den nationalen Installationsvorschriften abhängen.</w:t>
                      </w:r>
                    </w:p>
                    <w:p w14:paraId="6CA04C5B" w14:textId="77777777"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Technische Änderungen der Produkte sowie Änderungen am Inhalt dieses Dokuments behalten wir uns jederzeit ohne Vorankündigung vor. ABB übernimmt für mögliche Fehler oder fehlende Informationen in diesem Dokument keine Haftung.</w:t>
                      </w:r>
                    </w:p>
                    <w:p w14:paraId="5C9E1FDD" w14:textId="77777777"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Wir behalten uns alle Rechte an diesem Dokument und den darin enthaltenen Gegenständen und Abbildungen vor. Vervielfältigung, Bekanntgabe an Dritte oder Verwertung seines Inhaltes – auch von Teilen – ist ohne vorherige schriftliche Zustimmung durch die ABB AG verboten.</w:t>
                      </w:r>
                    </w:p>
                    <w:p w14:paraId="39395533" w14:textId="52017386"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©Copyright 2016 ABB. Alle Rechte vorbehalten.</w:t>
                      </w:r>
                      <w:r>
                        <w:rPr>
                          <w:rFonts w:ascii="Arial" w:hAnsi="Arial" w:cs="Arial"/>
                          <w:color w:val="000000"/>
                          <w:sz w:val="15"/>
                          <w:szCs w:val="24"/>
                        </w:rPr>
                        <w:br/>
                      </w:r>
                    </w:p>
                    <w:p w14:paraId="67865F4A" w14:textId="77777777" w:rsidR="00A76F62" w:rsidRPr="00951566" w:rsidRDefault="00A76F62" w:rsidP="00AF3DAF">
                      <w:pPr>
                        <w:spacing w:line="160" w:lineRule="exact"/>
                        <w:ind w:left="20"/>
                        <w:rPr>
                          <w:rFonts w:ascii="Arial" w:hAnsi="Arial" w:cs="Arial"/>
                          <w:b/>
                          <w:color w:val="000000"/>
                          <w:sz w:val="15"/>
                          <w:szCs w:val="24"/>
                        </w:rPr>
                      </w:pPr>
                      <w:r>
                        <w:rPr>
                          <w:rFonts w:ascii="Arial" w:hAnsi="Arial" w:cs="Arial"/>
                          <w:b/>
                          <w:color w:val="000000"/>
                          <w:sz w:val="15"/>
                          <w:szCs w:val="24"/>
                        </w:rPr>
                        <w:t>Gewährleistung, Haftung:</w:t>
                      </w:r>
                    </w:p>
                    <w:p w14:paraId="29028AF4" w14:textId="77777777" w:rsidR="00A76F62" w:rsidRPr="00951566" w:rsidRDefault="00A76F62" w:rsidP="00AF3DAF">
                      <w:pPr>
                        <w:spacing w:line="160" w:lineRule="exact"/>
                        <w:ind w:left="20"/>
                        <w:rPr>
                          <w:rFonts w:ascii="Arial" w:hAnsi="Arial" w:cs="Arial"/>
                          <w:color w:val="000000"/>
                          <w:sz w:val="15"/>
                          <w:szCs w:val="24"/>
                        </w:rPr>
                      </w:pPr>
                      <w:r>
                        <w:rPr>
                          <w:rFonts w:ascii="Arial" w:hAnsi="Arial" w:cs="Arial"/>
                          <w:color w:val="000000"/>
                          <w:sz w:val="15"/>
                          <w:szCs w:val="24"/>
                        </w:rPr>
                        <w:t>Der Benutzer trägt die alleinige Verantwortung für die Verwendung des Inhalts dieses Dokuments.</w:t>
                      </w:r>
                    </w:p>
                    <w:p w14:paraId="619969C9" w14:textId="676A3055" w:rsidR="00A76F62" w:rsidRPr="00951566" w:rsidRDefault="00A76F62" w:rsidP="00AF3DAF">
                      <w:pPr>
                        <w:spacing w:line="160" w:lineRule="exact"/>
                        <w:ind w:left="20"/>
                        <w:rPr>
                          <w:rFonts w:ascii="Arial" w:hAnsi="Arial" w:cs="Arial"/>
                          <w:sz w:val="15"/>
                          <w:szCs w:val="15"/>
                        </w:rPr>
                      </w:pPr>
                      <w:r>
                        <w:rPr>
                          <w:rFonts w:ascii="Arial" w:hAnsi="Arial" w:cs="Arial"/>
                          <w:color w:val="000000"/>
                          <w:sz w:val="15"/>
                          <w:szCs w:val="24"/>
                        </w:rPr>
                        <w:t>ABB übernimmt keinerlei Gewährleistung. Die Haftung durch ABB in Verbindung mit diesem Dokument ist, gleich aus welchem Rechtsgrund, ausgeschlossen. Der Haftungsausschluss gilt nicht bei Vorsatz oder grober Fahrlässigkeit. Diese Erklärung unterliegt ausschließlich dem schweizerischen Recht und ist ausschließlich in Übereinstimmung mit diesem Recht auszulegen unter Ausschluss seiner Kollisionsnormen und des Übereinkommens der Vereinten Nationen über den internationalen Warenverkauf (Convention on the International Sale of Goods, CISG).</w:t>
                      </w:r>
                    </w:p>
                  </w:txbxContent>
                </v:textbox>
                <w10:wrap anchorx="margin" anchory="margin"/>
                <w10:anchorlock/>
              </v:shape>
            </w:pict>
          </mc:Fallback>
        </mc:AlternateContent>
      </w:r>
    </w:p>
    <w:p w14:paraId="6426C371" w14:textId="7B06FC32" w:rsidR="00D6080A" w:rsidRPr="00D6080A" w:rsidRDefault="00AF3DAF" w:rsidP="00D6080A">
      <w:pPr>
        <w:rPr>
          <w:szCs w:val="18"/>
        </w:rPr>
      </w:pPr>
      <w:r>
        <w:rPr>
          <w:noProof/>
        </w:rPr>
        <mc:AlternateContent>
          <mc:Choice Requires="wps">
            <w:drawing>
              <wp:anchor distT="0" distB="0" distL="114300" distR="114300" simplePos="0" relativeHeight="251662338" behindDoc="1" locked="1" layoutInCell="1" allowOverlap="1" wp14:anchorId="560615E8" wp14:editId="0954C7BD">
                <wp:simplePos x="0" y="0"/>
                <wp:positionH relativeFrom="margin">
                  <wp:posOffset>4001135</wp:posOffset>
                </wp:positionH>
                <wp:positionV relativeFrom="page">
                  <wp:posOffset>5930265</wp:posOffset>
                </wp:positionV>
                <wp:extent cx="2562860" cy="1743710"/>
                <wp:effectExtent l="0" t="0" r="8890" b="889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E1F2" w14:textId="77777777" w:rsidR="00A76F62" w:rsidRPr="00DF34D8" w:rsidRDefault="00A76F62" w:rsidP="00AF3DAF">
                            <w:pPr>
                              <w:pStyle w:val="Textkrper"/>
                              <w:spacing w:before="32"/>
                              <w:rPr>
                                <w:rFonts w:ascii="Arial" w:hAnsi="Arial" w:cs="Arial"/>
                                <w:spacing w:val="5"/>
                                <w:szCs w:val="15"/>
                              </w:rPr>
                            </w:pPr>
                            <w:r>
                              <w:rPr>
                                <w:rFonts w:ascii="Arial" w:hAnsi="Arial" w:cs="Arial"/>
                                <w:spacing w:val="5"/>
                                <w:szCs w:val="15"/>
                              </w:rPr>
                              <w:t>Weitere Informationen und Ansprechpartner:</w:t>
                            </w:r>
                          </w:p>
                          <w:p w14:paraId="70FED38F" w14:textId="77777777" w:rsidR="00A76F62" w:rsidRPr="00DF34D8" w:rsidRDefault="00A76F62" w:rsidP="00AF3DAF">
                            <w:pPr>
                              <w:pStyle w:val="Textkrper"/>
                              <w:spacing w:before="32"/>
                              <w:rPr>
                                <w:sz w:val="19"/>
                                <w:szCs w:val="15"/>
                              </w:rPr>
                            </w:pPr>
                            <w:r>
                              <w:rPr>
                                <w:rFonts w:ascii="Arial" w:hAnsi="Arial" w:cs="Arial"/>
                                <w:b/>
                                <w:spacing w:val="5"/>
                                <w:szCs w:val="15"/>
                              </w:rPr>
                              <w:t>www.abb.com/knx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15E8" id="Text Box 7" o:spid="_x0000_s1029" type="#_x0000_t202" style="position:absolute;margin-left:315.05pt;margin-top:466.95pt;width:201.8pt;height:137.3pt;z-index:-2516541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TV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" filled="f" stroked="f">
                <v:textbox inset="0,0,0,0">
                  <w:txbxContent>
                    <w:p w14:paraId="570EE1F2" w14:textId="77777777" w:rsidR="00A76F62" w:rsidRPr="00DF34D8" w:rsidRDefault="00A76F62" w:rsidP="00AF3DAF">
                      <w:pPr>
                        <w:pStyle w:val="Textkrper"/>
                        <w:spacing w:before="32"/>
                        <w:rPr>
                          <w:rFonts w:ascii="Arial" w:hAnsi="Arial" w:cs="Arial"/>
                          <w:spacing w:val="5"/>
                          <w:szCs w:val="15"/>
                        </w:rPr>
                      </w:pPr>
                      <w:r>
                        <w:rPr>
                          <w:rFonts w:ascii="Arial" w:hAnsi="Arial" w:cs="Arial"/>
                          <w:spacing w:val="5"/>
                          <w:szCs w:val="15"/>
                        </w:rPr>
                        <w:t>Weitere Informationen und Ansprechpartner:</w:t>
                      </w:r>
                    </w:p>
                    <w:p w14:paraId="70FED38F" w14:textId="77777777" w:rsidR="00A76F62" w:rsidRPr="00DF34D8" w:rsidRDefault="00A76F62" w:rsidP="00AF3DAF">
                      <w:pPr>
                        <w:pStyle w:val="Textkrper"/>
                        <w:spacing w:before="32"/>
                        <w:rPr>
                          <w:sz w:val="19"/>
                          <w:szCs w:val="15"/>
                        </w:rPr>
                      </w:pPr>
                      <w:r>
                        <w:rPr>
                          <w:rFonts w:ascii="Arial" w:hAnsi="Arial" w:cs="Arial"/>
                          <w:b/>
                          <w:spacing w:val="5"/>
                          <w:szCs w:val="15"/>
                        </w:rPr>
                        <w:t>www.abb.com/knx</w:t>
                      </w:r>
                    </w:p>
                  </w:txbxContent>
                </v:textbox>
                <w10:wrap anchorx="margin" anchory="page"/>
                <w10:anchorlock/>
              </v:shape>
            </w:pict>
          </mc:Fallback>
        </mc:AlternateContent>
      </w:r>
    </w:p>
    <w:sectPr w:rsidR="00D6080A" w:rsidRPr="00D6080A" w:rsidSect="00C87F63">
      <w:headerReference w:type="first" r:id="rId15"/>
      <w:pgSz w:w="11907" w:h="16839" w:code="9"/>
      <w:pgMar w:top="2362" w:right="792" w:bottom="1843" w:left="11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544A8" w14:textId="77777777" w:rsidR="002049D1" w:rsidRDefault="002049D1" w:rsidP="00BE1A72">
      <w:pPr>
        <w:spacing w:after="0" w:line="240" w:lineRule="auto"/>
      </w:pPr>
      <w:r>
        <w:separator/>
      </w:r>
    </w:p>
  </w:endnote>
  <w:endnote w:type="continuationSeparator" w:id="0">
    <w:p w14:paraId="0C85C975" w14:textId="77777777" w:rsidR="002049D1" w:rsidRDefault="002049D1" w:rsidP="00BE1A72">
      <w:pPr>
        <w:spacing w:after="0" w:line="240" w:lineRule="auto"/>
      </w:pPr>
      <w:r>
        <w:continuationSeparator/>
      </w:r>
    </w:p>
  </w:endnote>
  <w:endnote w:type="continuationNotice" w:id="1">
    <w:p w14:paraId="04AA3FFD" w14:textId="77777777" w:rsidR="002049D1" w:rsidRDefault="002049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B Neue Helvetica Light">
    <w:altName w:val="Trebuchet MS"/>
    <w:charset w:val="00"/>
    <w:family w:val="swiss"/>
    <w:pitch w:val="variable"/>
    <w:sig w:usb0="00000001" w:usb1="10002042" w:usb2="00000000" w:usb3="00000000" w:csb0="0000009B"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472815"/>
      <w:docPartObj>
        <w:docPartGallery w:val="Page Numbers (Bottom of Page)"/>
        <w:docPartUnique/>
      </w:docPartObj>
    </w:sdtPr>
    <w:sdtEndPr/>
    <w:sdtContent>
      <w:p w14:paraId="3CDEBEAC" w14:textId="2A08BA70" w:rsidR="00A76F62" w:rsidRPr="003531B7" w:rsidRDefault="00A76F62">
        <w:pPr>
          <w:pStyle w:val="Fuzeile"/>
        </w:pPr>
        <w:r w:rsidRPr="003531B7">
          <w:fldChar w:fldCharType="begin"/>
        </w:r>
        <w:r w:rsidRPr="003531B7">
          <w:instrText>PAGE   \* MERGEFORMAT</w:instrText>
        </w:r>
        <w:r w:rsidRPr="003531B7">
          <w:fldChar w:fldCharType="separate"/>
        </w:r>
        <w:r w:rsidR="00FE19EA">
          <w:rPr>
            <w:noProof/>
          </w:rPr>
          <w:t>61</w:t>
        </w:r>
        <w:r w:rsidRPr="003531B7">
          <w:fldChar w:fldCharType="end"/>
        </w:r>
      </w:p>
    </w:sdtContent>
  </w:sdt>
  <w:p w14:paraId="5C2D877E" w14:textId="77777777" w:rsidR="00A76F62" w:rsidRDefault="00A76F6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F4D0F" w14:textId="7E05DE8E" w:rsidR="00A76F62" w:rsidRDefault="00A76F62" w:rsidP="00A76F62">
    <w:pPr>
      <w:pStyle w:val="Fuzeile"/>
      <w:jc w:val="right"/>
    </w:pPr>
    <w:r>
      <w:rPr>
        <w:noProof/>
      </w:rPr>
      <w:drawing>
        <wp:inline distT="0" distB="0" distL="0" distR="0" wp14:anchorId="4237EC37" wp14:editId="766DD2C4">
          <wp:extent cx="1043797" cy="399308"/>
          <wp:effectExtent l="0" t="0" r="4445" b="1270"/>
          <wp:docPr id="4" name="Grafik 4" descr="C:\Users\DEU132228\AppData\Local\Microsoft\Windows\Temporary Internet Files\Content.Outlook\XNSGZS8F\ABB_Logo_Offi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132228\AppData\Local\Microsoft\Windows\Temporary Internet Files\Content.Outlook\XNSGZS8F\ABB_Logo_Offic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13" cy="39935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26396" w14:textId="77777777" w:rsidR="002049D1" w:rsidRDefault="002049D1" w:rsidP="00BE1A72">
      <w:pPr>
        <w:spacing w:after="0" w:line="240" w:lineRule="auto"/>
      </w:pPr>
      <w:r>
        <w:separator/>
      </w:r>
    </w:p>
  </w:footnote>
  <w:footnote w:type="continuationSeparator" w:id="0">
    <w:p w14:paraId="6A257467" w14:textId="77777777" w:rsidR="002049D1" w:rsidRDefault="002049D1" w:rsidP="00BE1A72">
      <w:pPr>
        <w:spacing w:after="0" w:line="240" w:lineRule="auto"/>
      </w:pPr>
      <w:r>
        <w:continuationSeparator/>
      </w:r>
    </w:p>
  </w:footnote>
  <w:footnote w:type="continuationNotice" w:id="1">
    <w:p w14:paraId="352A8184" w14:textId="77777777" w:rsidR="002049D1" w:rsidRDefault="002049D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C33C0" w14:textId="77777777" w:rsidR="00A76F62" w:rsidRDefault="00A76F62">
    <w:pPr>
      <w:pStyle w:val="Kopfzeile"/>
    </w:pPr>
    <w:r>
      <w:rPr>
        <w:noProof/>
      </w:rPr>
      <mc:AlternateContent>
        <mc:Choice Requires="wps">
          <w:drawing>
            <wp:anchor distT="0" distB="0" distL="114300" distR="114300" simplePos="0" relativeHeight="251658241" behindDoc="1" locked="0" layoutInCell="1" allowOverlap="1" wp14:anchorId="1BA13A78" wp14:editId="134CD3CE">
              <wp:simplePos x="0" y="0"/>
              <wp:positionH relativeFrom="column">
                <wp:posOffset>-3644</wp:posOffset>
              </wp:positionH>
              <wp:positionV relativeFrom="paragraph">
                <wp:posOffset>-72390</wp:posOffset>
              </wp:positionV>
              <wp:extent cx="6307200" cy="1353185"/>
              <wp:effectExtent l="0" t="0" r="0" b="0"/>
              <wp:wrapNone/>
              <wp:docPr id="17" name="Rectangle 17"/>
              <wp:cNvGraphicFramePr/>
              <a:graphic xmlns:a="http://schemas.openxmlformats.org/drawingml/2006/main">
                <a:graphicData uri="http://schemas.microsoft.com/office/word/2010/wordprocessingShape">
                  <wps:wsp>
                    <wps:cNvSpPr/>
                    <wps:spPr bwMode="gray">
                      <a:xfrm>
                        <a:off x="0" y="0"/>
                        <a:ext cx="6307200" cy="1353185"/>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8D94F" id="Rectangle 17" o:spid="_x0000_s1026" style="position:absolute;margin-left:-.3pt;margin-top:-5.7pt;width:496.65pt;height:106.5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" fillcolor="black [3213]"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A540" w14:textId="77777777" w:rsidR="00A76F62" w:rsidRDefault="00A76F6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01028D"/>
    <w:multiLevelType w:val="hybridMultilevel"/>
    <w:tmpl w:val="F5204F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3E6830"/>
    <w:multiLevelType w:val="multilevel"/>
    <w:tmpl w:val="8B90B7C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B04149"/>
    <w:multiLevelType w:val="multilevel"/>
    <w:tmpl w:val="26EA3B28"/>
    <w:lvl w:ilvl="0">
      <w:start w:val="1"/>
      <w:numFmt w:val="bullet"/>
      <w:pStyle w:val="BulletPoint01"/>
      <w:lvlText w:val=""/>
      <w:lvlJc w:val="left"/>
      <w:pPr>
        <w:ind w:left="360" w:hanging="360"/>
      </w:pPr>
      <w:rPr>
        <w:rFonts w:ascii="Symbol" w:hAnsi="Symbol" w:hint="default"/>
        <w:caps w:val="0"/>
        <w:strike w:val="0"/>
        <w:dstrike w:val="0"/>
        <w:vanish w:val="0"/>
        <w:color w:val="000000" w:themeColor="text1"/>
        <w:vertAlign w:val="baseline"/>
      </w:rPr>
    </w:lvl>
    <w:lvl w:ilvl="1">
      <w:start w:val="1"/>
      <w:numFmt w:val="bullet"/>
      <w:pStyle w:val="BulletPoint02"/>
      <w:lvlText w:val=""/>
      <w:lvlJc w:val="left"/>
      <w:pPr>
        <w:ind w:left="1080" w:hanging="360"/>
      </w:pPr>
      <w:rPr>
        <w:rFonts w:ascii="Symbol" w:hAnsi="Symbol" w:hint="default"/>
        <w:color w:val="000000" w:themeColor="text1"/>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23D3F34"/>
    <w:multiLevelType w:val="hybridMultilevel"/>
    <w:tmpl w:val="03E84C40"/>
    <w:lvl w:ilvl="0" w:tplc="09CE87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F83E2B"/>
    <w:multiLevelType w:val="hybridMultilevel"/>
    <w:tmpl w:val="7BB6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1472D"/>
    <w:multiLevelType w:val="multilevel"/>
    <w:tmpl w:val="698A40E4"/>
    <w:numStyleLink w:val="Style2"/>
  </w:abstractNum>
  <w:abstractNum w:abstractNumId="6" w15:restartNumberingAfterBreak="0">
    <w:nsid w:val="2FF800D5"/>
    <w:multiLevelType w:val="multilevel"/>
    <w:tmpl w:val="698A40E4"/>
    <w:numStyleLink w:val="Style2"/>
  </w:abstractNum>
  <w:abstractNum w:abstractNumId="7" w15:restartNumberingAfterBreak="0">
    <w:nsid w:val="372F38D2"/>
    <w:multiLevelType w:val="multilevel"/>
    <w:tmpl w:val="698A40E4"/>
    <w:numStyleLink w:val="Style2"/>
  </w:abstractNum>
  <w:abstractNum w:abstractNumId="8" w15:restartNumberingAfterBreak="0">
    <w:nsid w:val="394B35F6"/>
    <w:multiLevelType w:val="hybridMultilevel"/>
    <w:tmpl w:val="AB1AB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BF4E7B"/>
    <w:multiLevelType w:val="multilevel"/>
    <w:tmpl w:val="698A40E4"/>
    <w:numStyleLink w:val="Style2"/>
  </w:abstractNum>
  <w:abstractNum w:abstractNumId="10" w15:restartNumberingAfterBreak="0">
    <w:nsid w:val="61025BE9"/>
    <w:multiLevelType w:val="hybridMultilevel"/>
    <w:tmpl w:val="94CE125E"/>
    <w:lvl w:ilvl="0" w:tplc="5DDA0F1A">
      <w:start w:val="1"/>
      <w:numFmt w:val="bullet"/>
      <w:lvlText w:val=""/>
      <w:lvlJc w:val="left"/>
      <w:pPr>
        <w:ind w:left="3180" w:hanging="360"/>
      </w:pPr>
      <w:rPr>
        <w:rFonts w:ascii="Symbol" w:hAnsi="Symbol" w:hint="default"/>
      </w:rPr>
    </w:lvl>
    <w:lvl w:ilvl="1" w:tplc="04070003" w:tentative="1">
      <w:start w:val="1"/>
      <w:numFmt w:val="bullet"/>
      <w:lvlText w:val="o"/>
      <w:lvlJc w:val="left"/>
      <w:pPr>
        <w:ind w:left="3900" w:hanging="360"/>
      </w:pPr>
      <w:rPr>
        <w:rFonts w:ascii="Courier New" w:hAnsi="Courier New" w:cs="Courier New" w:hint="default"/>
      </w:rPr>
    </w:lvl>
    <w:lvl w:ilvl="2" w:tplc="04070005" w:tentative="1">
      <w:start w:val="1"/>
      <w:numFmt w:val="bullet"/>
      <w:lvlText w:val=""/>
      <w:lvlJc w:val="left"/>
      <w:pPr>
        <w:ind w:left="4620" w:hanging="360"/>
      </w:pPr>
      <w:rPr>
        <w:rFonts w:ascii="Wingdings" w:hAnsi="Wingdings" w:hint="default"/>
      </w:rPr>
    </w:lvl>
    <w:lvl w:ilvl="3" w:tplc="04070001" w:tentative="1">
      <w:start w:val="1"/>
      <w:numFmt w:val="bullet"/>
      <w:lvlText w:val=""/>
      <w:lvlJc w:val="left"/>
      <w:pPr>
        <w:ind w:left="5340" w:hanging="360"/>
      </w:pPr>
      <w:rPr>
        <w:rFonts w:ascii="Symbol" w:hAnsi="Symbol" w:hint="default"/>
      </w:rPr>
    </w:lvl>
    <w:lvl w:ilvl="4" w:tplc="04070003" w:tentative="1">
      <w:start w:val="1"/>
      <w:numFmt w:val="bullet"/>
      <w:lvlText w:val="o"/>
      <w:lvlJc w:val="left"/>
      <w:pPr>
        <w:ind w:left="6060" w:hanging="360"/>
      </w:pPr>
      <w:rPr>
        <w:rFonts w:ascii="Courier New" w:hAnsi="Courier New" w:cs="Courier New" w:hint="default"/>
      </w:rPr>
    </w:lvl>
    <w:lvl w:ilvl="5" w:tplc="04070005" w:tentative="1">
      <w:start w:val="1"/>
      <w:numFmt w:val="bullet"/>
      <w:lvlText w:val=""/>
      <w:lvlJc w:val="left"/>
      <w:pPr>
        <w:ind w:left="6780" w:hanging="360"/>
      </w:pPr>
      <w:rPr>
        <w:rFonts w:ascii="Wingdings" w:hAnsi="Wingdings" w:hint="default"/>
      </w:rPr>
    </w:lvl>
    <w:lvl w:ilvl="6" w:tplc="04070001" w:tentative="1">
      <w:start w:val="1"/>
      <w:numFmt w:val="bullet"/>
      <w:lvlText w:val=""/>
      <w:lvlJc w:val="left"/>
      <w:pPr>
        <w:ind w:left="7500" w:hanging="360"/>
      </w:pPr>
      <w:rPr>
        <w:rFonts w:ascii="Symbol" w:hAnsi="Symbol" w:hint="default"/>
      </w:rPr>
    </w:lvl>
    <w:lvl w:ilvl="7" w:tplc="04070003" w:tentative="1">
      <w:start w:val="1"/>
      <w:numFmt w:val="bullet"/>
      <w:lvlText w:val="o"/>
      <w:lvlJc w:val="left"/>
      <w:pPr>
        <w:ind w:left="8220" w:hanging="360"/>
      </w:pPr>
      <w:rPr>
        <w:rFonts w:ascii="Courier New" w:hAnsi="Courier New" w:cs="Courier New" w:hint="default"/>
      </w:rPr>
    </w:lvl>
    <w:lvl w:ilvl="8" w:tplc="04070005" w:tentative="1">
      <w:start w:val="1"/>
      <w:numFmt w:val="bullet"/>
      <w:lvlText w:val=""/>
      <w:lvlJc w:val="left"/>
      <w:pPr>
        <w:ind w:left="8940" w:hanging="360"/>
      </w:pPr>
      <w:rPr>
        <w:rFonts w:ascii="Wingdings" w:hAnsi="Wingdings" w:hint="default"/>
      </w:rPr>
    </w:lvl>
  </w:abstractNum>
  <w:abstractNum w:abstractNumId="11" w15:restartNumberingAfterBreak="0">
    <w:nsid w:val="6E8D6255"/>
    <w:multiLevelType w:val="multilevel"/>
    <w:tmpl w:val="41ACBC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4D72B28"/>
    <w:multiLevelType w:val="multilevel"/>
    <w:tmpl w:val="698A40E4"/>
    <w:numStyleLink w:val="Style2"/>
  </w:abstractNum>
  <w:abstractNum w:abstractNumId="13" w15:restartNumberingAfterBreak="0">
    <w:nsid w:val="79406B69"/>
    <w:multiLevelType w:val="multilevel"/>
    <w:tmpl w:val="698A40E4"/>
    <w:styleLink w:val="Style2"/>
    <w:lvl w:ilvl="0">
      <w:start w:val="1"/>
      <w:numFmt w:val="decimal"/>
      <w:pStyle w:val="ListParagraph1"/>
      <w:lvlText w:val="%1."/>
      <w:lvlJc w:val="left"/>
      <w:pPr>
        <w:ind w:left="454" w:hanging="454"/>
      </w:pPr>
      <w:rPr>
        <w:rFonts w:asciiTheme="minorHAnsi" w:hAnsiTheme="minorHAnsi" w:hint="default"/>
        <w:b w:val="0"/>
        <w:sz w:val="28"/>
      </w:rPr>
    </w:lvl>
    <w:lvl w:ilvl="1">
      <w:start w:val="1"/>
      <w:numFmt w:val="decimal"/>
      <w:pStyle w:val="berschrift2"/>
      <w:lvlText w:val="%1.%2."/>
      <w:lvlJc w:val="left"/>
      <w:pPr>
        <w:ind w:left="510" w:hanging="510"/>
      </w:pPr>
      <w:rPr>
        <w:rFonts w:asciiTheme="minorHAnsi" w:hAnsiTheme="minorHAnsi" w:hint="default"/>
        <w:b/>
        <w:color w:val="000000" w:themeColor="text1"/>
        <w:u w:color="000000" w:themeColor="text1"/>
      </w:rPr>
    </w:lvl>
    <w:lvl w:ilvl="2">
      <w:start w:val="1"/>
      <w:numFmt w:val="decimal"/>
      <w:pStyle w:val="berschrift3"/>
      <w:lvlText w:val="%1.%2.%3."/>
      <w:lvlJc w:val="left"/>
      <w:pPr>
        <w:ind w:left="510" w:hanging="510"/>
      </w:pPr>
      <w:rPr>
        <w:rFonts w:asciiTheme="minorHAnsi" w:hAnsiTheme="minorHAnsi" w:hint="default"/>
        <w:b/>
        <w:color w:val="000000" w:themeColor="text1"/>
      </w:rPr>
    </w:lvl>
    <w:lvl w:ilvl="3">
      <w:start w:val="1"/>
      <w:numFmt w:val="decimal"/>
      <w:lvlText w:val="%1.%2.%3.%4."/>
      <w:lvlJc w:val="left"/>
      <w:pPr>
        <w:ind w:left="510" w:hanging="510"/>
      </w:pPr>
      <w:rPr>
        <w:rFonts w:hint="default"/>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14" w15:restartNumberingAfterBreak="0">
    <w:nsid w:val="7A9F781B"/>
    <w:multiLevelType w:val="multilevel"/>
    <w:tmpl w:val="698A40E4"/>
    <w:numStyleLink w:val="Style2"/>
  </w:abstractNum>
  <w:abstractNum w:abstractNumId="15" w15:restartNumberingAfterBreak="0">
    <w:nsid w:val="7D5917DD"/>
    <w:multiLevelType w:val="multilevel"/>
    <w:tmpl w:val="698A40E4"/>
    <w:numStyleLink w:val="Style2"/>
  </w:abstractNum>
  <w:num w:numId="1">
    <w:abstractNumId w:val="2"/>
  </w:num>
  <w:num w:numId="2">
    <w:abstractNumId w:val="13"/>
  </w:num>
  <w:num w:numId="3">
    <w:abstractNumId w:val="9"/>
  </w:num>
  <w:num w:numId="4">
    <w:abstractNumId w:val="14"/>
  </w:num>
  <w:num w:numId="5">
    <w:abstractNumId w:val="11"/>
  </w:num>
  <w:num w:numId="6">
    <w:abstractNumId w:val="4"/>
  </w:num>
  <w:num w:numId="7">
    <w:abstractNumId w:val="5"/>
  </w:num>
  <w:num w:numId="8">
    <w:abstractNumId w:val="6"/>
  </w:num>
  <w:num w:numId="9">
    <w:abstractNumId w:val="7"/>
  </w:num>
  <w:num w:numId="10">
    <w:abstractNumId w:val="12"/>
  </w:num>
  <w:num w:numId="11">
    <w:abstractNumId w:val="15"/>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0"/>
  </w:num>
  <w:num w:numId="22">
    <w:abstractNumId w:val="2"/>
  </w:num>
  <w:num w:numId="23">
    <w:abstractNumId w:val="10"/>
  </w:num>
  <w:num w:numId="24">
    <w:abstractNumId w:val="3"/>
  </w:num>
  <w:num w:numId="25">
    <w:abstractNumId w:val="1"/>
  </w:num>
  <w:num w:numId="26">
    <w:abstractNumId w:val="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attachedTemplate r:id="rId1"/>
  <w:defaultTabStop w:val="720"/>
  <w:autoHyphenation/>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49"/>
    <w:rsid w:val="00001AF9"/>
    <w:rsid w:val="0000316C"/>
    <w:rsid w:val="0001157F"/>
    <w:rsid w:val="00020958"/>
    <w:rsid w:val="00021A98"/>
    <w:rsid w:val="00025DAA"/>
    <w:rsid w:val="000267FF"/>
    <w:rsid w:val="000301CD"/>
    <w:rsid w:val="00030520"/>
    <w:rsid w:val="0004456D"/>
    <w:rsid w:val="00045395"/>
    <w:rsid w:val="00062CF1"/>
    <w:rsid w:val="000736CB"/>
    <w:rsid w:val="00087700"/>
    <w:rsid w:val="000A62F1"/>
    <w:rsid w:val="000A73FA"/>
    <w:rsid w:val="000C0D41"/>
    <w:rsid w:val="000C3617"/>
    <w:rsid w:val="000C3E91"/>
    <w:rsid w:val="000C65B2"/>
    <w:rsid w:val="000D45BF"/>
    <w:rsid w:val="000E14A1"/>
    <w:rsid w:val="000F4155"/>
    <w:rsid w:val="00103EE7"/>
    <w:rsid w:val="00107B17"/>
    <w:rsid w:val="00107D2C"/>
    <w:rsid w:val="00107F28"/>
    <w:rsid w:val="0012154A"/>
    <w:rsid w:val="00127788"/>
    <w:rsid w:val="001325B2"/>
    <w:rsid w:val="00133B8C"/>
    <w:rsid w:val="00135A5C"/>
    <w:rsid w:val="00135BE3"/>
    <w:rsid w:val="00140469"/>
    <w:rsid w:val="00142CE9"/>
    <w:rsid w:val="00146689"/>
    <w:rsid w:val="00154938"/>
    <w:rsid w:val="00161FCA"/>
    <w:rsid w:val="001633F5"/>
    <w:rsid w:val="001651ED"/>
    <w:rsid w:val="00166FE6"/>
    <w:rsid w:val="0017204C"/>
    <w:rsid w:val="00177B2C"/>
    <w:rsid w:val="00193852"/>
    <w:rsid w:val="001A2F0A"/>
    <w:rsid w:val="001C3746"/>
    <w:rsid w:val="001C5CEC"/>
    <w:rsid w:val="001E355E"/>
    <w:rsid w:val="001E4710"/>
    <w:rsid w:val="001E48A0"/>
    <w:rsid w:val="001E72FA"/>
    <w:rsid w:val="001F06D0"/>
    <w:rsid w:val="001F2D12"/>
    <w:rsid w:val="001F3CE9"/>
    <w:rsid w:val="00203E69"/>
    <w:rsid w:val="002049D1"/>
    <w:rsid w:val="002211ED"/>
    <w:rsid w:val="002324AB"/>
    <w:rsid w:val="00242538"/>
    <w:rsid w:val="00247918"/>
    <w:rsid w:val="0025201C"/>
    <w:rsid w:val="002610EF"/>
    <w:rsid w:val="00263587"/>
    <w:rsid w:val="00263C5B"/>
    <w:rsid w:val="00265745"/>
    <w:rsid w:val="00267F4A"/>
    <w:rsid w:val="0027322F"/>
    <w:rsid w:val="002755ED"/>
    <w:rsid w:val="002877E7"/>
    <w:rsid w:val="002879CF"/>
    <w:rsid w:val="00290753"/>
    <w:rsid w:val="00293063"/>
    <w:rsid w:val="002A4D96"/>
    <w:rsid w:val="002B0DE1"/>
    <w:rsid w:val="002C39AD"/>
    <w:rsid w:val="002C5302"/>
    <w:rsid w:val="002D0B9B"/>
    <w:rsid w:val="002E0195"/>
    <w:rsid w:val="002E75FA"/>
    <w:rsid w:val="002E78BC"/>
    <w:rsid w:val="002F017C"/>
    <w:rsid w:val="002F765A"/>
    <w:rsid w:val="00302D5A"/>
    <w:rsid w:val="00304C61"/>
    <w:rsid w:val="003154B8"/>
    <w:rsid w:val="0032404A"/>
    <w:rsid w:val="00330579"/>
    <w:rsid w:val="003338C5"/>
    <w:rsid w:val="00337D82"/>
    <w:rsid w:val="003531B7"/>
    <w:rsid w:val="00362C76"/>
    <w:rsid w:val="00364256"/>
    <w:rsid w:val="00393284"/>
    <w:rsid w:val="003A3CB6"/>
    <w:rsid w:val="003A441C"/>
    <w:rsid w:val="003A6537"/>
    <w:rsid w:val="003B5EB5"/>
    <w:rsid w:val="003D3429"/>
    <w:rsid w:val="003D5CB7"/>
    <w:rsid w:val="003D6EB1"/>
    <w:rsid w:val="003E063C"/>
    <w:rsid w:val="003F6A1F"/>
    <w:rsid w:val="00410B9C"/>
    <w:rsid w:val="00416808"/>
    <w:rsid w:val="00421773"/>
    <w:rsid w:val="0042559A"/>
    <w:rsid w:val="00426218"/>
    <w:rsid w:val="004303CF"/>
    <w:rsid w:val="00463764"/>
    <w:rsid w:val="00466ECB"/>
    <w:rsid w:val="00471D3A"/>
    <w:rsid w:val="00483AA2"/>
    <w:rsid w:val="00491E67"/>
    <w:rsid w:val="0049317E"/>
    <w:rsid w:val="004B12D4"/>
    <w:rsid w:val="004C1149"/>
    <w:rsid w:val="004C15E1"/>
    <w:rsid w:val="004C4C56"/>
    <w:rsid w:val="004C6E5A"/>
    <w:rsid w:val="004C7E1D"/>
    <w:rsid w:val="004E5CF4"/>
    <w:rsid w:val="004E6730"/>
    <w:rsid w:val="004F0119"/>
    <w:rsid w:val="004F28EC"/>
    <w:rsid w:val="00504F0E"/>
    <w:rsid w:val="005055C1"/>
    <w:rsid w:val="00510CBD"/>
    <w:rsid w:val="005140C4"/>
    <w:rsid w:val="00516AC7"/>
    <w:rsid w:val="00517BB3"/>
    <w:rsid w:val="00524086"/>
    <w:rsid w:val="0053062C"/>
    <w:rsid w:val="0053063C"/>
    <w:rsid w:val="00530DB4"/>
    <w:rsid w:val="00533988"/>
    <w:rsid w:val="005430E0"/>
    <w:rsid w:val="00547678"/>
    <w:rsid w:val="00551342"/>
    <w:rsid w:val="00551511"/>
    <w:rsid w:val="005530BD"/>
    <w:rsid w:val="005635CE"/>
    <w:rsid w:val="0056504B"/>
    <w:rsid w:val="0056694E"/>
    <w:rsid w:val="0057164E"/>
    <w:rsid w:val="00573EDC"/>
    <w:rsid w:val="00582253"/>
    <w:rsid w:val="0058345D"/>
    <w:rsid w:val="0059373F"/>
    <w:rsid w:val="005A6E82"/>
    <w:rsid w:val="005B22E9"/>
    <w:rsid w:val="005B39B9"/>
    <w:rsid w:val="005B4916"/>
    <w:rsid w:val="005B4DEB"/>
    <w:rsid w:val="005B52D4"/>
    <w:rsid w:val="005C4875"/>
    <w:rsid w:val="005E42BD"/>
    <w:rsid w:val="005E4AC2"/>
    <w:rsid w:val="005E55C8"/>
    <w:rsid w:val="005E612F"/>
    <w:rsid w:val="005E6263"/>
    <w:rsid w:val="005F065A"/>
    <w:rsid w:val="006027C1"/>
    <w:rsid w:val="00613E08"/>
    <w:rsid w:val="0062459C"/>
    <w:rsid w:val="00626373"/>
    <w:rsid w:val="00631987"/>
    <w:rsid w:val="006334D9"/>
    <w:rsid w:val="006602F8"/>
    <w:rsid w:val="0066172F"/>
    <w:rsid w:val="00667AAB"/>
    <w:rsid w:val="006778CD"/>
    <w:rsid w:val="00693713"/>
    <w:rsid w:val="006A466F"/>
    <w:rsid w:val="006A79A2"/>
    <w:rsid w:val="006A7FD2"/>
    <w:rsid w:val="006B17C8"/>
    <w:rsid w:val="006B6D63"/>
    <w:rsid w:val="006C19AD"/>
    <w:rsid w:val="006C295C"/>
    <w:rsid w:val="006C3598"/>
    <w:rsid w:val="006C6349"/>
    <w:rsid w:val="006D14EA"/>
    <w:rsid w:val="006D28CA"/>
    <w:rsid w:val="006E18AB"/>
    <w:rsid w:val="006F5C87"/>
    <w:rsid w:val="0070166D"/>
    <w:rsid w:val="007115D4"/>
    <w:rsid w:val="0071442B"/>
    <w:rsid w:val="00740FE7"/>
    <w:rsid w:val="007553C6"/>
    <w:rsid w:val="00766BEE"/>
    <w:rsid w:val="0077039D"/>
    <w:rsid w:val="00773435"/>
    <w:rsid w:val="007750FB"/>
    <w:rsid w:val="00776BDF"/>
    <w:rsid w:val="007870FD"/>
    <w:rsid w:val="007972F2"/>
    <w:rsid w:val="007975E7"/>
    <w:rsid w:val="007A0AB3"/>
    <w:rsid w:val="007A4F84"/>
    <w:rsid w:val="007B60E8"/>
    <w:rsid w:val="007C0C3F"/>
    <w:rsid w:val="007C61ED"/>
    <w:rsid w:val="007D10E5"/>
    <w:rsid w:val="007D18A8"/>
    <w:rsid w:val="007F0432"/>
    <w:rsid w:val="007F4715"/>
    <w:rsid w:val="007F5063"/>
    <w:rsid w:val="007F536B"/>
    <w:rsid w:val="0081677C"/>
    <w:rsid w:val="00821476"/>
    <w:rsid w:val="008230BB"/>
    <w:rsid w:val="00825E31"/>
    <w:rsid w:val="0083367B"/>
    <w:rsid w:val="00833689"/>
    <w:rsid w:val="00835559"/>
    <w:rsid w:val="00836277"/>
    <w:rsid w:val="008458F5"/>
    <w:rsid w:val="00850458"/>
    <w:rsid w:val="008572CC"/>
    <w:rsid w:val="008600B3"/>
    <w:rsid w:val="008654BC"/>
    <w:rsid w:val="00873F5B"/>
    <w:rsid w:val="008777C1"/>
    <w:rsid w:val="00882678"/>
    <w:rsid w:val="00882F35"/>
    <w:rsid w:val="008847E8"/>
    <w:rsid w:val="0089760E"/>
    <w:rsid w:val="008A275D"/>
    <w:rsid w:val="008A2BE7"/>
    <w:rsid w:val="008C164E"/>
    <w:rsid w:val="008C1C05"/>
    <w:rsid w:val="008D618F"/>
    <w:rsid w:val="008D6FD0"/>
    <w:rsid w:val="009004D5"/>
    <w:rsid w:val="00926390"/>
    <w:rsid w:val="00941776"/>
    <w:rsid w:val="00942D63"/>
    <w:rsid w:val="00970213"/>
    <w:rsid w:val="009875C0"/>
    <w:rsid w:val="00991E9E"/>
    <w:rsid w:val="00993953"/>
    <w:rsid w:val="009A2A60"/>
    <w:rsid w:val="009A4A49"/>
    <w:rsid w:val="009A4C07"/>
    <w:rsid w:val="009A5CD8"/>
    <w:rsid w:val="009B3B9E"/>
    <w:rsid w:val="009C2DEA"/>
    <w:rsid w:val="009C5FFB"/>
    <w:rsid w:val="009D09F1"/>
    <w:rsid w:val="00A04DBB"/>
    <w:rsid w:val="00A05F99"/>
    <w:rsid w:val="00A10EBA"/>
    <w:rsid w:val="00A11867"/>
    <w:rsid w:val="00A226B2"/>
    <w:rsid w:val="00A26631"/>
    <w:rsid w:val="00A54F94"/>
    <w:rsid w:val="00A63AC7"/>
    <w:rsid w:val="00A666EC"/>
    <w:rsid w:val="00A76F62"/>
    <w:rsid w:val="00A83FD7"/>
    <w:rsid w:val="00A9081E"/>
    <w:rsid w:val="00A911A3"/>
    <w:rsid w:val="00AA298B"/>
    <w:rsid w:val="00AB2475"/>
    <w:rsid w:val="00AB74BE"/>
    <w:rsid w:val="00AC64CD"/>
    <w:rsid w:val="00AD549B"/>
    <w:rsid w:val="00AD7596"/>
    <w:rsid w:val="00AF3DAF"/>
    <w:rsid w:val="00B05C3A"/>
    <w:rsid w:val="00B11F86"/>
    <w:rsid w:val="00B12C23"/>
    <w:rsid w:val="00B346B1"/>
    <w:rsid w:val="00B373B8"/>
    <w:rsid w:val="00B40F72"/>
    <w:rsid w:val="00B415E7"/>
    <w:rsid w:val="00B42718"/>
    <w:rsid w:val="00B42B4F"/>
    <w:rsid w:val="00B42C90"/>
    <w:rsid w:val="00B57F83"/>
    <w:rsid w:val="00B60D83"/>
    <w:rsid w:val="00B649C4"/>
    <w:rsid w:val="00B67A6B"/>
    <w:rsid w:val="00B702FD"/>
    <w:rsid w:val="00B73120"/>
    <w:rsid w:val="00B73D6B"/>
    <w:rsid w:val="00B73F01"/>
    <w:rsid w:val="00B91CA0"/>
    <w:rsid w:val="00B94459"/>
    <w:rsid w:val="00BB44D3"/>
    <w:rsid w:val="00BC70AE"/>
    <w:rsid w:val="00BD7354"/>
    <w:rsid w:val="00BE1733"/>
    <w:rsid w:val="00BE1A72"/>
    <w:rsid w:val="00BE3AB5"/>
    <w:rsid w:val="00BE423C"/>
    <w:rsid w:val="00BE6F7B"/>
    <w:rsid w:val="00BF2223"/>
    <w:rsid w:val="00BF7AE8"/>
    <w:rsid w:val="00C0702F"/>
    <w:rsid w:val="00C11C70"/>
    <w:rsid w:val="00C164C9"/>
    <w:rsid w:val="00C21ED5"/>
    <w:rsid w:val="00C274FC"/>
    <w:rsid w:val="00C33847"/>
    <w:rsid w:val="00C42CBB"/>
    <w:rsid w:val="00C44310"/>
    <w:rsid w:val="00C55E7B"/>
    <w:rsid w:val="00C73F7D"/>
    <w:rsid w:val="00C8068C"/>
    <w:rsid w:val="00C83298"/>
    <w:rsid w:val="00C87F63"/>
    <w:rsid w:val="00C93764"/>
    <w:rsid w:val="00CA79DA"/>
    <w:rsid w:val="00CB2562"/>
    <w:rsid w:val="00CB5A25"/>
    <w:rsid w:val="00CC0248"/>
    <w:rsid w:val="00CC0E90"/>
    <w:rsid w:val="00CC5F96"/>
    <w:rsid w:val="00CD18B2"/>
    <w:rsid w:val="00CD49D6"/>
    <w:rsid w:val="00CD64C2"/>
    <w:rsid w:val="00CD6C16"/>
    <w:rsid w:val="00CD7590"/>
    <w:rsid w:val="00CE7DD4"/>
    <w:rsid w:val="00CF4697"/>
    <w:rsid w:val="00D01C88"/>
    <w:rsid w:val="00D059A7"/>
    <w:rsid w:val="00D1734D"/>
    <w:rsid w:val="00D21232"/>
    <w:rsid w:val="00D2215D"/>
    <w:rsid w:val="00D26C88"/>
    <w:rsid w:val="00D31540"/>
    <w:rsid w:val="00D31CFB"/>
    <w:rsid w:val="00D35202"/>
    <w:rsid w:val="00D47504"/>
    <w:rsid w:val="00D53E46"/>
    <w:rsid w:val="00D6080A"/>
    <w:rsid w:val="00D62720"/>
    <w:rsid w:val="00D63010"/>
    <w:rsid w:val="00D63D80"/>
    <w:rsid w:val="00D72317"/>
    <w:rsid w:val="00D7277A"/>
    <w:rsid w:val="00D7455D"/>
    <w:rsid w:val="00D7475A"/>
    <w:rsid w:val="00D750DE"/>
    <w:rsid w:val="00D77E4B"/>
    <w:rsid w:val="00D844D6"/>
    <w:rsid w:val="00D95C97"/>
    <w:rsid w:val="00DA36EE"/>
    <w:rsid w:val="00DA37AD"/>
    <w:rsid w:val="00DA3AA3"/>
    <w:rsid w:val="00DA650B"/>
    <w:rsid w:val="00DB6B6C"/>
    <w:rsid w:val="00DC5FE6"/>
    <w:rsid w:val="00DD06D1"/>
    <w:rsid w:val="00DD7A19"/>
    <w:rsid w:val="00DE7885"/>
    <w:rsid w:val="00DF2AC2"/>
    <w:rsid w:val="00DF4671"/>
    <w:rsid w:val="00E03656"/>
    <w:rsid w:val="00E06936"/>
    <w:rsid w:val="00E07B03"/>
    <w:rsid w:val="00E11EBF"/>
    <w:rsid w:val="00E14A08"/>
    <w:rsid w:val="00E169FB"/>
    <w:rsid w:val="00E21A72"/>
    <w:rsid w:val="00E267CE"/>
    <w:rsid w:val="00E27FC6"/>
    <w:rsid w:val="00E37B18"/>
    <w:rsid w:val="00E45795"/>
    <w:rsid w:val="00E4583E"/>
    <w:rsid w:val="00E46AA4"/>
    <w:rsid w:val="00E63EE0"/>
    <w:rsid w:val="00E653BC"/>
    <w:rsid w:val="00E71F1C"/>
    <w:rsid w:val="00E7227E"/>
    <w:rsid w:val="00E763D6"/>
    <w:rsid w:val="00E8117F"/>
    <w:rsid w:val="00E83DB0"/>
    <w:rsid w:val="00E91C42"/>
    <w:rsid w:val="00E9255F"/>
    <w:rsid w:val="00E93426"/>
    <w:rsid w:val="00EB1AB5"/>
    <w:rsid w:val="00EB392A"/>
    <w:rsid w:val="00EB3C1B"/>
    <w:rsid w:val="00EB52C1"/>
    <w:rsid w:val="00EB5FDC"/>
    <w:rsid w:val="00EB71D6"/>
    <w:rsid w:val="00EC034A"/>
    <w:rsid w:val="00EC222A"/>
    <w:rsid w:val="00ED0CE1"/>
    <w:rsid w:val="00ED2B89"/>
    <w:rsid w:val="00EF1049"/>
    <w:rsid w:val="00F0675F"/>
    <w:rsid w:val="00F11F2E"/>
    <w:rsid w:val="00F12168"/>
    <w:rsid w:val="00F170D0"/>
    <w:rsid w:val="00F338F4"/>
    <w:rsid w:val="00F33D7E"/>
    <w:rsid w:val="00F37CE0"/>
    <w:rsid w:val="00F400AF"/>
    <w:rsid w:val="00F438F5"/>
    <w:rsid w:val="00F47590"/>
    <w:rsid w:val="00F52CDF"/>
    <w:rsid w:val="00F60168"/>
    <w:rsid w:val="00F60E8C"/>
    <w:rsid w:val="00F645D3"/>
    <w:rsid w:val="00F83B52"/>
    <w:rsid w:val="00FA00E9"/>
    <w:rsid w:val="00FA136D"/>
    <w:rsid w:val="00FA2048"/>
    <w:rsid w:val="00FA4FEA"/>
    <w:rsid w:val="00FA6446"/>
    <w:rsid w:val="00FA744F"/>
    <w:rsid w:val="00FB18E0"/>
    <w:rsid w:val="00FB31FF"/>
    <w:rsid w:val="00FB3756"/>
    <w:rsid w:val="00FB5437"/>
    <w:rsid w:val="00FC1C24"/>
    <w:rsid w:val="00FC2228"/>
    <w:rsid w:val="00FC4697"/>
    <w:rsid w:val="00FD0E8D"/>
    <w:rsid w:val="00FD5E98"/>
    <w:rsid w:val="00FE19EA"/>
    <w:rsid w:val="00FF256F"/>
    <w:rsid w:val="00FF2638"/>
    <w:rsid w:val="00FF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5CBF33"/>
  <w15:docId w15:val="{812E6C0D-3732-4535-9B04-B151C909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70D0"/>
    <w:pPr>
      <w:spacing w:after="120"/>
    </w:pPr>
    <w:rPr>
      <w:color w:val="000000" w:themeColor="text1"/>
      <w:sz w:val="18"/>
    </w:rPr>
  </w:style>
  <w:style w:type="paragraph" w:styleId="berschrift1">
    <w:name w:val="heading 1"/>
    <w:basedOn w:val="ListParagraph1"/>
    <w:next w:val="Standard"/>
    <w:link w:val="berschrift1Zchn"/>
    <w:uiPriority w:val="9"/>
    <w:qFormat/>
    <w:rsid w:val="003D3429"/>
    <w:pPr>
      <w:spacing w:before="120"/>
      <w:outlineLvl w:val="0"/>
    </w:pPr>
    <w:rPr>
      <w:sz w:val="28"/>
      <w:szCs w:val="28"/>
    </w:rPr>
  </w:style>
  <w:style w:type="paragraph" w:styleId="berschrift2">
    <w:name w:val="heading 2"/>
    <w:basedOn w:val="Standard"/>
    <w:next w:val="Standard"/>
    <w:link w:val="berschrift2Zchn"/>
    <w:uiPriority w:val="9"/>
    <w:unhideWhenUsed/>
    <w:qFormat/>
    <w:rsid w:val="00B42B4F"/>
    <w:pPr>
      <w:numPr>
        <w:ilvl w:val="1"/>
        <w:numId w:val="11"/>
      </w:numPr>
      <w:spacing w:after="60" w:line="249" w:lineRule="atLeast"/>
      <w:ind w:left="454" w:hanging="454"/>
      <w:outlineLvl w:val="1"/>
    </w:pPr>
    <w:rPr>
      <w:rFonts w:ascii="Arial" w:eastAsia="Arial" w:hAnsi="Arial" w:cs="Arial"/>
      <w:b/>
    </w:rPr>
  </w:style>
  <w:style w:type="paragraph" w:styleId="berschrift3">
    <w:name w:val="heading 3"/>
    <w:basedOn w:val="berschrift2"/>
    <w:next w:val="Standard"/>
    <w:link w:val="berschrift3Zchn"/>
    <w:uiPriority w:val="9"/>
    <w:unhideWhenUsed/>
    <w:qFormat/>
    <w:rsid w:val="00BE423C"/>
    <w:pPr>
      <w:numPr>
        <w:ilvl w:val="2"/>
      </w:numPr>
      <w:ind w:left="454" w:hanging="454"/>
      <w:outlineLvl w:val="2"/>
    </w:pPr>
  </w:style>
  <w:style w:type="paragraph" w:styleId="berschrift4">
    <w:name w:val="heading 4"/>
    <w:basedOn w:val="Standard"/>
    <w:next w:val="Standard"/>
    <w:link w:val="berschrift4Zchn"/>
    <w:uiPriority w:val="9"/>
    <w:semiHidden/>
    <w:unhideWhenUsed/>
    <w:rsid w:val="000D45BF"/>
    <w:pPr>
      <w:keepNext/>
      <w:keepLines/>
      <w:spacing w:before="200" w:after="0"/>
      <w:outlineLvl w:val="3"/>
    </w:pPr>
    <w:rPr>
      <w:rFonts w:asciiTheme="majorHAnsi" w:eastAsiaTheme="majorEastAsia" w:hAnsiTheme="majorHAnsi" w:cstheme="majorBidi"/>
      <w:b/>
      <w:bCs/>
      <w:iCs/>
      <w:color w:val="005ADE"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1A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A72"/>
    <w:rPr>
      <w:rFonts w:ascii="Tahoma" w:hAnsi="Tahoma" w:cs="Tahoma"/>
      <w:sz w:val="16"/>
      <w:szCs w:val="16"/>
    </w:rPr>
  </w:style>
  <w:style w:type="paragraph" w:styleId="Kopfzeile">
    <w:name w:val="header"/>
    <w:basedOn w:val="Standard"/>
    <w:link w:val="KopfzeileZchn"/>
    <w:uiPriority w:val="99"/>
    <w:unhideWhenUsed/>
    <w:rsid w:val="000D45B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D45BF"/>
    <w:rPr>
      <w:color w:val="000000" w:themeColor="text1"/>
    </w:rPr>
  </w:style>
  <w:style w:type="paragraph" w:styleId="Fuzeile">
    <w:name w:val="footer"/>
    <w:basedOn w:val="Standard"/>
    <w:link w:val="FuzeileZchn"/>
    <w:uiPriority w:val="99"/>
    <w:unhideWhenUsed/>
    <w:rsid w:val="00BE1A72"/>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BE1A72"/>
  </w:style>
  <w:style w:type="table" w:styleId="Tabellenraster">
    <w:name w:val="Table Grid"/>
    <w:basedOn w:val="NormaleTabelle"/>
    <w:uiPriority w:val="59"/>
    <w:rsid w:val="00293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0675F"/>
    <w:rPr>
      <w:color w:val="808080"/>
    </w:rPr>
  </w:style>
  <w:style w:type="paragraph" w:styleId="KeinLeerraum">
    <w:name w:val="No Spacing"/>
    <w:link w:val="KeinLeerraumZchn"/>
    <w:uiPriority w:val="1"/>
    <w:qFormat/>
    <w:rsid w:val="006E18AB"/>
    <w:pPr>
      <w:spacing w:after="0" w:line="240" w:lineRule="auto"/>
    </w:pPr>
    <w:rPr>
      <w:rFonts w:eastAsiaTheme="minorEastAsia"/>
      <w:color w:val="000000" w:themeColor="text1"/>
    </w:rPr>
  </w:style>
  <w:style w:type="character" w:customStyle="1" w:styleId="KeinLeerraumZchn">
    <w:name w:val="Kein Leerraum Zchn"/>
    <w:basedOn w:val="Absatz-Standardschriftart"/>
    <w:link w:val="KeinLeerraum"/>
    <w:uiPriority w:val="1"/>
    <w:rsid w:val="006E18AB"/>
    <w:rPr>
      <w:rFonts w:eastAsiaTheme="minorEastAsia"/>
      <w:color w:val="000000" w:themeColor="text1"/>
    </w:rPr>
  </w:style>
  <w:style w:type="paragraph" w:customStyle="1" w:styleId="ListParagraph1">
    <w:name w:val="List Paragraph1"/>
    <w:basedOn w:val="Standard"/>
    <w:next w:val="Listenabsatz"/>
    <w:uiPriority w:val="34"/>
    <w:rsid w:val="005E42BD"/>
    <w:pPr>
      <w:numPr>
        <w:numId w:val="11"/>
      </w:numPr>
      <w:spacing w:after="0" w:line="249" w:lineRule="atLeast"/>
      <w:contextualSpacing/>
    </w:pPr>
  </w:style>
  <w:style w:type="paragraph" w:customStyle="1" w:styleId="BulletPoint02">
    <w:name w:val="Bullet Point 02"/>
    <w:basedOn w:val="Standard"/>
    <w:qFormat/>
    <w:rsid w:val="0071442B"/>
    <w:pPr>
      <w:numPr>
        <w:ilvl w:val="1"/>
        <w:numId w:val="1"/>
      </w:numPr>
      <w:tabs>
        <w:tab w:val="left" w:pos="-3780"/>
      </w:tabs>
      <w:spacing w:line="250" w:lineRule="atLeast"/>
      <w:contextualSpacing/>
    </w:pPr>
    <w:rPr>
      <w:rFonts w:cs="Arial"/>
      <w:noProof/>
      <w:szCs w:val="18"/>
    </w:rPr>
  </w:style>
  <w:style w:type="numbering" w:customStyle="1" w:styleId="Style2">
    <w:name w:val="Style2"/>
    <w:uiPriority w:val="99"/>
    <w:rsid w:val="005E42BD"/>
    <w:pPr>
      <w:numPr>
        <w:numId w:val="2"/>
      </w:numPr>
    </w:pPr>
  </w:style>
  <w:style w:type="paragraph" w:styleId="Listenabsatz">
    <w:name w:val="List Paragraph"/>
    <w:basedOn w:val="Standard"/>
    <w:uiPriority w:val="34"/>
    <w:qFormat/>
    <w:rsid w:val="007750FB"/>
    <w:pPr>
      <w:ind w:left="720"/>
      <w:contextualSpacing/>
    </w:pPr>
  </w:style>
  <w:style w:type="character" w:customStyle="1" w:styleId="berschrift1Zchn">
    <w:name w:val="Überschrift 1 Zchn"/>
    <w:basedOn w:val="Absatz-Standardschriftart"/>
    <w:link w:val="berschrift1"/>
    <w:uiPriority w:val="9"/>
    <w:rsid w:val="003D3429"/>
    <w:rPr>
      <w:color w:val="000000" w:themeColor="text1"/>
      <w:sz w:val="28"/>
      <w:szCs w:val="28"/>
    </w:rPr>
  </w:style>
  <w:style w:type="character" w:customStyle="1" w:styleId="berschrift2Zchn">
    <w:name w:val="Überschrift 2 Zchn"/>
    <w:basedOn w:val="Absatz-Standardschriftart"/>
    <w:link w:val="berschrift2"/>
    <w:uiPriority w:val="9"/>
    <w:rsid w:val="00B42B4F"/>
    <w:rPr>
      <w:rFonts w:ascii="Arial" w:eastAsia="Arial" w:hAnsi="Arial" w:cs="Arial"/>
      <w:b/>
      <w:color w:val="000000" w:themeColor="text1"/>
      <w:sz w:val="18"/>
    </w:rPr>
  </w:style>
  <w:style w:type="paragraph" w:styleId="Titel">
    <w:name w:val="Title"/>
    <w:basedOn w:val="Standard"/>
    <w:next w:val="Standard"/>
    <w:link w:val="TitelZchn"/>
    <w:uiPriority w:val="10"/>
    <w:qFormat/>
    <w:rsid w:val="00CB2562"/>
    <w:pPr>
      <w:spacing w:after="60" w:line="240" w:lineRule="auto"/>
    </w:pPr>
    <w:rPr>
      <w:color w:val="0096EA" w:themeColor="accent2"/>
      <w:sz w:val="36"/>
    </w:rPr>
  </w:style>
  <w:style w:type="character" w:customStyle="1" w:styleId="TitelZchn">
    <w:name w:val="Titel Zchn"/>
    <w:basedOn w:val="Absatz-Standardschriftart"/>
    <w:link w:val="Titel"/>
    <w:uiPriority w:val="10"/>
    <w:rsid w:val="00CB2562"/>
    <w:rPr>
      <w:color w:val="0096EA" w:themeColor="accent2"/>
      <w:sz w:val="36"/>
    </w:rPr>
  </w:style>
  <w:style w:type="paragraph" w:styleId="Untertitel">
    <w:name w:val="Subtitle"/>
    <w:basedOn w:val="Titel"/>
    <w:next w:val="Standard"/>
    <w:link w:val="UntertitelZchn"/>
    <w:uiPriority w:val="11"/>
    <w:qFormat/>
    <w:rsid w:val="00CB2562"/>
    <w:rPr>
      <w:color w:val="5BD8FF" w:themeColor="accent3"/>
    </w:rPr>
  </w:style>
  <w:style w:type="character" w:customStyle="1" w:styleId="UntertitelZchn">
    <w:name w:val="Untertitel Zchn"/>
    <w:basedOn w:val="Absatz-Standardschriftart"/>
    <w:link w:val="Untertitel"/>
    <w:uiPriority w:val="11"/>
    <w:rsid w:val="00CB2562"/>
    <w:rPr>
      <w:color w:val="5BD8FF" w:themeColor="accent3"/>
      <w:sz w:val="36"/>
    </w:rPr>
  </w:style>
  <w:style w:type="paragraph" w:customStyle="1" w:styleId="BulletPoint01">
    <w:name w:val="Bullet Point 01"/>
    <w:basedOn w:val="Standard"/>
    <w:qFormat/>
    <w:rsid w:val="00A63AC7"/>
    <w:pPr>
      <w:numPr>
        <w:numId w:val="1"/>
      </w:numPr>
      <w:tabs>
        <w:tab w:val="left" w:pos="-3780"/>
      </w:tabs>
      <w:spacing w:line="250" w:lineRule="atLeast"/>
    </w:pPr>
    <w:rPr>
      <w:rFonts w:ascii="Arial" w:eastAsia="Arial" w:hAnsi="Arial" w:cs="Arial"/>
      <w:noProof/>
      <w:szCs w:val="18"/>
    </w:rPr>
  </w:style>
  <w:style w:type="paragraph" w:customStyle="1" w:styleId="Text">
    <w:name w:val="Text"/>
    <w:basedOn w:val="Standard"/>
    <w:qFormat/>
    <w:rsid w:val="00B42B4F"/>
    <w:pPr>
      <w:spacing w:line="250" w:lineRule="atLeast"/>
    </w:pPr>
    <w:rPr>
      <w:rFonts w:ascii="Arial" w:eastAsia="Arial" w:hAnsi="Arial" w:cs="Arial"/>
      <w:szCs w:val="18"/>
    </w:rPr>
  </w:style>
  <w:style w:type="character" w:customStyle="1" w:styleId="berschrift3Zchn">
    <w:name w:val="Überschrift 3 Zchn"/>
    <w:basedOn w:val="Absatz-Standardschriftart"/>
    <w:link w:val="berschrift3"/>
    <w:uiPriority w:val="9"/>
    <w:rsid w:val="00BE423C"/>
    <w:rPr>
      <w:rFonts w:ascii="Arial" w:eastAsia="Arial" w:hAnsi="Arial" w:cs="Arial"/>
      <w:b/>
      <w:color w:val="000000" w:themeColor="text1"/>
      <w:sz w:val="18"/>
    </w:rPr>
  </w:style>
  <w:style w:type="paragraph" w:styleId="Verzeichnis1">
    <w:name w:val="toc 1"/>
    <w:basedOn w:val="Standard"/>
    <w:next w:val="Standard"/>
    <w:autoRedefine/>
    <w:uiPriority w:val="39"/>
    <w:unhideWhenUsed/>
    <w:qFormat/>
    <w:rsid w:val="00E763D6"/>
    <w:pPr>
      <w:spacing w:before="120" w:after="0"/>
    </w:pPr>
    <w:rPr>
      <w:rFonts w:asciiTheme="majorHAnsi" w:hAnsiTheme="majorHAnsi" w:cstheme="majorHAnsi"/>
      <w:b/>
      <w:bCs/>
      <w:szCs w:val="24"/>
    </w:rPr>
  </w:style>
  <w:style w:type="paragraph" w:styleId="Verzeichnis2">
    <w:name w:val="toc 2"/>
    <w:basedOn w:val="Standard"/>
    <w:next w:val="Standard"/>
    <w:autoRedefine/>
    <w:uiPriority w:val="39"/>
    <w:unhideWhenUsed/>
    <w:qFormat/>
    <w:rsid w:val="003A441C"/>
    <w:pPr>
      <w:spacing w:before="120" w:after="0"/>
    </w:pPr>
    <w:rPr>
      <w:rFonts w:cstheme="minorHAnsi"/>
      <w:bCs/>
      <w:szCs w:val="20"/>
    </w:rPr>
  </w:style>
  <w:style w:type="paragraph" w:styleId="Verzeichnis3">
    <w:name w:val="toc 3"/>
    <w:basedOn w:val="Verzeichnis2"/>
    <w:next w:val="Standard"/>
    <w:autoRedefine/>
    <w:uiPriority w:val="39"/>
    <w:unhideWhenUsed/>
    <w:qFormat/>
    <w:rsid w:val="003D3429"/>
    <w:pPr>
      <w:spacing w:before="0"/>
      <w:ind w:left="220"/>
    </w:pPr>
    <w:rPr>
      <w:b/>
      <w:bCs w:val="0"/>
    </w:rPr>
  </w:style>
  <w:style w:type="paragraph" w:styleId="Verzeichnis4">
    <w:name w:val="toc 4"/>
    <w:basedOn w:val="Standard"/>
    <w:next w:val="Standard"/>
    <w:autoRedefine/>
    <w:uiPriority w:val="39"/>
    <w:unhideWhenUsed/>
    <w:rsid w:val="00AA298B"/>
    <w:pPr>
      <w:spacing w:after="0"/>
      <w:ind w:left="440"/>
    </w:pPr>
    <w:rPr>
      <w:rFonts w:cstheme="minorHAnsi"/>
      <w:sz w:val="20"/>
      <w:szCs w:val="20"/>
    </w:rPr>
  </w:style>
  <w:style w:type="paragraph" w:styleId="Verzeichnis5">
    <w:name w:val="toc 5"/>
    <w:basedOn w:val="Standard"/>
    <w:next w:val="Standard"/>
    <w:autoRedefine/>
    <w:uiPriority w:val="39"/>
    <w:unhideWhenUsed/>
    <w:rsid w:val="00AA298B"/>
    <w:pPr>
      <w:spacing w:after="0"/>
      <w:ind w:left="660"/>
    </w:pPr>
    <w:rPr>
      <w:rFonts w:cstheme="minorHAnsi"/>
      <w:sz w:val="20"/>
      <w:szCs w:val="20"/>
    </w:rPr>
  </w:style>
  <w:style w:type="paragraph" w:styleId="Verzeichnis6">
    <w:name w:val="toc 6"/>
    <w:basedOn w:val="Standard"/>
    <w:next w:val="Standard"/>
    <w:autoRedefine/>
    <w:uiPriority w:val="39"/>
    <w:unhideWhenUsed/>
    <w:rsid w:val="00AA298B"/>
    <w:pPr>
      <w:spacing w:after="0"/>
      <w:ind w:left="880"/>
    </w:pPr>
    <w:rPr>
      <w:rFonts w:cstheme="minorHAnsi"/>
      <w:sz w:val="20"/>
      <w:szCs w:val="20"/>
    </w:rPr>
  </w:style>
  <w:style w:type="paragraph" w:styleId="Verzeichnis7">
    <w:name w:val="toc 7"/>
    <w:basedOn w:val="Standard"/>
    <w:next w:val="Standard"/>
    <w:autoRedefine/>
    <w:uiPriority w:val="39"/>
    <w:unhideWhenUsed/>
    <w:rsid w:val="00AA298B"/>
    <w:pPr>
      <w:spacing w:after="0"/>
      <w:ind w:left="1100"/>
    </w:pPr>
    <w:rPr>
      <w:rFonts w:cstheme="minorHAnsi"/>
      <w:sz w:val="20"/>
      <w:szCs w:val="20"/>
    </w:rPr>
  </w:style>
  <w:style w:type="paragraph" w:styleId="Verzeichnis8">
    <w:name w:val="toc 8"/>
    <w:basedOn w:val="Standard"/>
    <w:next w:val="Standard"/>
    <w:autoRedefine/>
    <w:uiPriority w:val="39"/>
    <w:unhideWhenUsed/>
    <w:rsid w:val="00AA298B"/>
    <w:pPr>
      <w:spacing w:after="0"/>
      <w:ind w:left="1320"/>
    </w:pPr>
    <w:rPr>
      <w:rFonts w:cstheme="minorHAnsi"/>
      <w:sz w:val="20"/>
      <w:szCs w:val="20"/>
    </w:rPr>
  </w:style>
  <w:style w:type="paragraph" w:styleId="Verzeichnis9">
    <w:name w:val="toc 9"/>
    <w:basedOn w:val="Standard"/>
    <w:next w:val="Standard"/>
    <w:autoRedefine/>
    <w:uiPriority w:val="39"/>
    <w:unhideWhenUsed/>
    <w:rsid w:val="00AA298B"/>
    <w:pPr>
      <w:spacing w:after="0"/>
      <w:ind w:left="1540"/>
    </w:pPr>
    <w:rPr>
      <w:rFonts w:cstheme="minorHAnsi"/>
      <w:sz w:val="20"/>
      <w:szCs w:val="20"/>
    </w:rPr>
  </w:style>
  <w:style w:type="paragraph" w:styleId="Inhaltsverzeichnisberschrift">
    <w:name w:val="TOC Heading"/>
    <w:basedOn w:val="berschrift1"/>
    <w:next w:val="Standard"/>
    <w:uiPriority w:val="39"/>
    <w:unhideWhenUsed/>
    <w:qFormat/>
    <w:rsid w:val="003A441C"/>
    <w:pPr>
      <w:keepNext/>
      <w:keepLines/>
      <w:numPr>
        <w:numId w:val="0"/>
      </w:numPr>
      <w:spacing w:before="0" w:line="240" w:lineRule="auto"/>
      <w:contextualSpacing w:val="0"/>
      <w:outlineLvl w:val="9"/>
    </w:pPr>
    <w:rPr>
      <w:rFonts w:asciiTheme="majorHAnsi" w:eastAsiaTheme="majorEastAsia" w:hAnsiTheme="majorHAnsi" w:cstheme="majorBidi"/>
      <w:bCs/>
    </w:rPr>
  </w:style>
  <w:style w:type="character" w:styleId="Hyperlink">
    <w:name w:val="Hyperlink"/>
    <w:basedOn w:val="Absatz-Standardschriftart"/>
    <w:uiPriority w:val="99"/>
    <w:unhideWhenUsed/>
    <w:rsid w:val="00B373B8"/>
    <w:rPr>
      <w:color w:val="5BD8FF" w:themeColor="hyperlink"/>
      <w:u w:val="single"/>
    </w:rPr>
  </w:style>
  <w:style w:type="paragraph" w:customStyle="1" w:styleId="SenderInformation">
    <w:name w:val="Sender Information"/>
    <w:basedOn w:val="Standard"/>
    <w:qFormat/>
    <w:rsid w:val="006E18AB"/>
    <w:pPr>
      <w:spacing w:after="80" w:line="160" w:lineRule="exact"/>
    </w:pPr>
    <w:rPr>
      <w:sz w:val="13"/>
      <w:szCs w:val="13"/>
    </w:rPr>
  </w:style>
  <w:style w:type="character" w:customStyle="1" w:styleId="berschrift4Zchn">
    <w:name w:val="Überschrift 4 Zchn"/>
    <w:basedOn w:val="Absatz-Standardschriftart"/>
    <w:link w:val="berschrift4"/>
    <w:uiPriority w:val="9"/>
    <w:semiHidden/>
    <w:rsid w:val="000D45BF"/>
    <w:rPr>
      <w:rFonts w:asciiTheme="majorHAnsi" w:eastAsiaTheme="majorEastAsia" w:hAnsiTheme="majorHAnsi" w:cstheme="majorBidi"/>
      <w:b/>
      <w:bCs/>
      <w:iCs/>
      <w:color w:val="005ADE" w:themeColor="accent1"/>
    </w:rPr>
  </w:style>
  <w:style w:type="paragraph" w:styleId="Textkrper">
    <w:name w:val="Body Text"/>
    <w:basedOn w:val="Standard"/>
    <w:link w:val="TextkrperZchn"/>
    <w:uiPriority w:val="1"/>
    <w:qFormat/>
    <w:rsid w:val="00A911A3"/>
    <w:pPr>
      <w:widowControl w:val="0"/>
      <w:spacing w:after="0" w:line="240" w:lineRule="auto"/>
      <w:ind w:left="20"/>
    </w:pPr>
    <w:rPr>
      <w:rFonts w:ascii="ABB Neue Helvetica Light" w:eastAsia="ABB Neue Helvetica Light" w:hAnsi="ABB Neue Helvetica Light"/>
      <w:color w:val="auto"/>
      <w:szCs w:val="18"/>
    </w:rPr>
  </w:style>
  <w:style w:type="character" w:customStyle="1" w:styleId="TextkrperZchn">
    <w:name w:val="Textkörper Zchn"/>
    <w:basedOn w:val="Absatz-Standardschriftart"/>
    <w:link w:val="Textkrper"/>
    <w:uiPriority w:val="1"/>
    <w:rsid w:val="00A911A3"/>
    <w:rPr>
      <w:rFonts w:ascii="ABB Neue Helvetica Light" w:eastAsia="ABB Neue Helvetica Light" w:hAnsi="ABB Neue Helvetica Light"/>
      <w:sz w:val="18"/>
      <w:szCs w:val="18"/>
    </w:rPr>
  </w:style>
  <w:style w:type="paragraph" w:customStyle="1" w:styleId="KeinAbsatzformat">
    <w:name w:val="[Kein Absatzformat]"/>
    <w:rsid w:val="000C0D41"/>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Inhalt-Flietext">
    <w:name w:val="Inhalt-Fließtext"/>
    <w:uiPriority w:val="99"/>
    <w:rsid w:val="007C0C3F"/>
    <w:pPr>
      <w:widowControl w:val="0"/>
      <w:tabs>
        <w:tab w:val="left" w:pos="1531"/>
        <w:tab w:val="left" w:pos="1701"/>
        <w:tab w:val="left" w:pos="4365"/>
      </w:tabs>
      <w:autoSpaceDE w:val="0"/>
      <w:autoSpaceDN w:val="0"/>
      <w:spacing w:after="0" w:line="240" w:lineRule="auto"/>
    </w:pPr>
    <w:rPr>
      <w:rFonts w:ascii="Arial" w:eastAsia="Times New Roman" w:hAnsi="Arial" w:cs="Arial"/>
      <w:sz w:val="18"/>
      <w:szCs w:val="18"/>
    </w:rPr>
  </w:style>
  <w:style w:type="paragraph" w:styleId="IntensivesZitat">
    <w:name w:val="Intense Quote"/>
    <w:basedOn w:val="Standard"/>
    <w:next w:val="Standard"/>
    <w:link w:val="IntensivesZitatZchn"/>
    <w:uiPriority w:val="30"/>
    <w:qFormat/>
    <w:rsid w:val="003D3429"/>
    <w:pPr>
      <w:pBdr>
        <w:top w:val="single" w:sz="4" w:space="10" w:color="005ADE" w:themeColor="accent1"/>
        <w:bottom w:val="single" w:sz="4" w:space="10" w:color="005ADE" w:themeColor="accent1"/>
      </w:pBdr>
      <w:spacing w:before="360" w:after="360"/>
      <w:ind w:left="864" w:right="864"/>
      <w:jc w:val="center"/>
    </w:pPr>
    <w:rPr>
      <w:i/>
      <w:iCs/>
      <w:color w:val="005ADE" w:themeColor="accent1"/>
    </w:rPr>
  </w:style>
  <w:style w:type="character" w:customStyle="1" w:styleId="IntensivesZitatZchn">
    <w:name w:val="Intensives Zitat Zchn"/>
    <w:basedOn w:val="Absatz-Standardschriftart"/>
    <w:link w:val="IntensivesZitat"/>
    <w:uiPriority w:val="30"/>
    <w:rsid w:val="003D3429"/>
    <w:rPr>
      <w:i/>
      <w:iCs/>
      <w:color w:val="005ADE" w:themeColor="accent1"/>
    </w:rPr>
  </w:style>
  <w:style w:type="character" w:customStyle="1" w:styleId="st">
    <w:name w:val="st"/>
    <w:basedOn w:val="Absatz-Standardschriftart"/>
    <w:rsid w:val="00850458"/>
  </w:style>
  <w:style w:type="character" w:styleId="Kommentarzeichen">
    <w:name w:val="annotation reference"/>
    <w:basedOn w:val="Absatz-Standardschriftart"/>
    <w:uiPriority w:val="99"/>
    <w:semiHidden/>
    <w:unhideWhenUsed/>
    <w:rsid w:val="00F11F2E"/>
    <w:rPr>
      <w:sz w:val="16"/>
      <w:szCs w:val="16"/>
    </w:rPr>
  </w:style>
  <w:style w:type="paragraph" w:styleId="Kommentartext">
    <w:name w:val="annotation text"/>
    <w:basedOn w:val="Standard"/>
    <w:link w:val="KommentartextZchn"/>
    <w:uiPriority w:val="99"/>
    <w:semiHidden/>
    <w:unhideWhenUsed/>
    <w:rsid w:val="00F11F2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1F2E"/>
    <w:rPr>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F11F2E"/>
    <w:rPr>
      <w:b/>
      <w:bCs/>
    </w:rPr>
  </w:style>
  <w:style w:type="character" w:customStyle="1" w:styleId="KommentarthemaZchn">
    <w:name w:val="Kommentarthema Zchn"/>
    <w:basedOn w:val="KommentartextZchn"/>
    <w:link w:val="Kommentarthema"/>
    <w:uiPriority w:val="99"/>
    <w:semiHidden/>
    <w:rsid w:val="00F11F2E"/>
    <w:rPr>
      <w:b/>
      <w:bCs/>
      <w:color w:val="000000" w:themeColor="text1"/>
      <w:sz w:val="20"/>
      <w:szCs w:val="20"/>
    </w:rPr>
  </w:style>
  <w:style w:type="paragraph" w:styleId="berarbeitung">
    <w:name w:val="Revision"/>
    <w:hidden/>
    <w:uiPriority w:val="99"/>
    <w:semiHidden/>
    <w:rsid w:val="00FA136D"/>
    <w:pPr>
      <w:spacing w:after="0" w:line="240" w:lineRule="auto"/>
    </w:pPr>
    <w:rPr>
      <w:color w:val="000000" w:themeColor="text1"/>
    </w:rPr>
  </w:style>
  <w:style w:type="paragraph" w:customStyle="1" w:styleId="BulletPoint03">
    <w:name w:val="Bullet Point 03"/>
    <w:basedOn w:val="BulletPoint02"/>
    <w:qFormat/>
    <w:rsid w:val="00B42B4F"/>
    <w:pPr>
      <w:ind w:left="1797"/>
    </w:pPr>
  </w:style>
  <w:style w:type="paragraph" w:styleId="NurText">
    <w:name w:val="Plain Text"/>
    <w:basedOn w:val="Standard"/>
    <w:link w:val="NurTextZchn"/>
    <w:uiPriority w:val="99"/>
    <w:unhideWhenUsed/>
    <w:rsid w:val="00693713"/>
    <w:pPr>
      <w:spacing w:after="0" w:line="240" w:lineRule="auto"/>
    </w:pPr>
    <w:rPr>
      <w:rFonts w:ascii="Consolas" w:hAnsi="Consolas" w:cs="Consolas"/>
      <w:color w:val="auto"/>
      <w:sz w:val="21"/>
      <w:szCs w:val="21"/>
      <w:lang w:val="en-US" w:eastAsia="en-US"/>
    </w:rPr>
  </w:style>
  <w:style w:type="character" w:customStyle="1" w:styleId="NurTextZchn">
    <w:name w:val="Nur Text Zchn"/>
    <w:basedOn w:val="Absatz-Standardschriftart"/>
    <w:link w:val="NurText"/>
    <w:uiPriority w:val="99"/>
    <w:rsid w:val="00693713"/>
    <w:rPr>
      <w:rFonts w:ascii="Consolas" w:hAnsi="Consolas" w:cs="Consolas"/>
      <w:sz w:val="21"/>
      <w:szCs w:val="21"/>
      <w:lang w:val="en-US" w:eastAsia="en-US"/>
    </w:rPr>
  </w:style>
  <w:style w:type="character" w:customStyle="1" w:styleId="descrvalue">
    <w:name w:val="descrvalue"/>
    <w:basedOn w:val="Absatz-Standardschriftart"/>
    <w:rsid w:val="00267F4A"/>
  </w:style>
  <w:style w:type="paragraph" w:styleId="HTMLVorformatiert">
    <w:name w:val="HTML Preformatted"/>
    <w:basedOn w:val="Standard"/>
    <w:link w:val="HTMLVorformatiertZchn"/>
    <w:uiPriority w:val="99"/>
    <w:semiHidden/>
    <w:unhideWhenUsed/>
    <w:rsid w:val="00B91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VorformatiertZchn">
    <w:name w:val="HTML Vorformatiert Zchn"/>
    <w:basedOn w:val="Absatz-Standardschriftart"/>
    <w:link w:val="HTMLVorformatiert"/>
    <w:uiPriority w:val="99"/>
    <w:semiHidden/>
    <w:rsid w:val="00B91CA0"/>
    <w:rPr>
      <w:rFonts w:ascii="Courier New" w:eastAsia="Times New Roman" w:hAnsi="Courier New" w:cs="Courier New"/>
      <w:sz w:val="20"/>
      <w:szCs w:val="20"/>
    </w:rPr>
  </w:style>
  <w:style w:type="paragraph" w:customStyle="1" w:styleId="Default">
    <w:name w:val="Default"/>
    <w:rsid w:val="00B91CA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11478">
      <w:bodyDiv w:val="1"/>
      <w:marLeft w:val="0"/>
      <w:marRight w:val="0"/>
      <w:marTop w:val="0"/>
      <w:marBottom w:val="0"/>
      <w:divBdr>
        <w:top w:val="none" w:sz="0" w:space="0" w:color="auto"/>
        <w:left w:val="none" w:sz="0" w:space="0" w:color="auto"/>
        <w:bottom w:val="none" w:sz="0" w:space="0" w:color="auto"/>
        <w:right w:val="none" w:sz="0" w:space="0" w:color="auto"/>
      </w:divBdr>
    </w:div>
    <w:div w:id="382556606">
      <w:bodyDiv w:val="1"/>
      <w:marLeft w:val="0"/>
      <w:marRight w:val="0"/>
      <w:marTop w:val="0"/>
      <w:marBottom w:val="0"/>
      <w:divBdr>
        <w:top w:val="none" w:sz="0" w:space="0" w:color="auto"/>
        <w:left w:val="none" w:sz="0" w:space="0" w:color="auto"/>
        <w:bottom w:val="none" w:sz="0" w:space="0" w:color="auto"/>
        <w:right w:val="none" w:sz="0" w:space="0" w:color="auto"/>
      </w:divBdr>
    </w:div>
    <w:div w:id="608856949">
      <w:bodyDiv w:val="1"/>
      <w:marLeft w:val="0"/>
      <w:marRight w:val="0"/>
      <w:marTop w:val="0"/>
      <w:marBottom w:val="0"/>
      <w:divBdr>
        <w:top w:val="none" w:sz="0" w:space="0" w:color="auto"/>
        <w:left w:val="none" w:sz="0" w:space="0" w:color="auto"/>
        <w:bottom w:val="none" w:sz="0" w:space="0" w:color="auto"/>
        <w:right w:val="none" w:sz="0" w:space="0" w:color="auto"/>
      </w:divBdr>
    </w:div>
    <w:div w:id="632292140">
      <w:bodyDiv w:val="1"/>
      <w:marLeft w:val="0"/>
      <w:marRight w:val="0"/>
      <w:marTop w:val="0"/>
      <w:marBottom w:val="0"/>
      <w:divBdr>
        <w:top w:val="none" w:sz="0" w:space="0" w:color="auto"/>
        <w:left w:val="none" w:sz="0" w:space="0" w:color="auto"/>
        <w:bottom w:val="none" w:sz="0" w:space="0" w:color="auto"/>
        <w:right w:val="none" w:sz="0" w:space="0" w:color="auto"/>
      </w:divBdr>
    </w:div>
    <w:div w:id="641034628">
      <w:bodyDiv w:val="1"/>
      <w:marLeft w:val="0"/>
      <w:marRight w:val="0"/>
      <w:marTop w:val="0"/>
      <w:marBottom w:val="0"/>
      <w:divBdr>
        <w:top w:val="none" w:sz="0" w:space="0" w:color="auto"/>
        <w:left w:val="none" w:sz="0" w:space="0" w:color="auto"/>
        <w:bottom w:val="none" w:sz="0" w:space="0" w:color="auto"/>
        <w:right w:val="none" w:sz="0" w:space="0" w:color="auto"/>
      </w:divBdr>
    </w:div>
    <w:div w:id="670568975">
      <w:bodyDiv w:val="1"/>
      <w:marLeft w:val="0"/>
      <w:marRight w:val="0"/>
      <w:marTop w:val="0"/>
      <w:marBottom w:val="0"/>
      <w:divBdr>
        <w:top w:val="none" w:sz="0" w:space="0" w:color="auto"/>
        <w:left w:val="none" w:sz="0" w:space="0" w:color="auto"/>
        <w:bottom w:val="none" w:sz="0" w:space="0" w:color="auto"/>
        <w:right w:val="none" w:sz="0" w:space="0" w:color="auto"/>
      </w:divBdr>
    </w:div>
    <w:div w:id="835535217">
      <w:bodyDiv w:val="1"/>
      <w:marLeft w:val="0"/>
      <w:marRight w:val="0"/>
      <w:marTop w:val="0"/>
      <w:marBottom w:val="0"/>
      <w:divBdr>
        <w:top w:val="none" w:sz="0" w:space="0" w:color="auto"/>
        <w:left w:val="none" w:sz="0" w:space="0" w:color="auto"/>
        <w:bottom w:val="none" w:sz="0" w:space="0" w:color="auto"/>
        <w:right w:val="none" w:sz="0" w:space="0" w:color="auto"/>
      </w:divBdr>
    </w:div>
    <w:div w:id="979336789">
      <w:bodyDiv w:val="1"/>
      <w:marLeft w:val="0"/>
      <w:marRight w:val="0"/>
      <w:marTop w:val="0"/>
      <w:marBottom w:val="0"/>
      <w:divBdr>
        <w:top w:val="none" w:sz="0" w:space="0" w:color="auto"/>
        <w:left w:val="none" w:sz="0" w:space="0" w:color="auto"/>
        <w:bottom w:val="none" w:sz="0" w:space="0" w:color="auto"/>
        <w:right w:val="none" w:sz="0" w:space="0" w:color="auto"/>
      </w:divBdr>
    </w:div>
    <w:div w:id="1025597178">
      <w:bodyDiv w:val="1"/>
      <w:marLeft w:val="0"/>
      <w:marRight w:val="0"/>
      <w:marTop w:val="0"/>
      <w:marBottom w:val="0"/>
      <w:divBdr>
        <w:top w:val="none" w:sz="0" w:space="0" w:color="auto"/>
        <w:left w:val="none" w:sz="0" w:space="0" w:color="auto"/>
        <w:bottom w:val="none" w:sz="0" w:space="0" w:color="auto"/>
        <w:right w:val="none" w:sz="0" w:space="0" w:color="auto"/>
      </w:divBdr>
    </w:div>
    <w:div w:id="1216088598">
      <w:bodyDiv w:val="1"/>
      <w:marLeft w:val="0"/>
      <w:marRight w:val="0"/>
      <w:marTop w:val="0"/>
      <w:marBottom w:val="0"/>
      <w:divBdr>
        <w:top w:val="none" w:sz="0" w:space="0" w:color="auto"/>
        <w:left w:val="none" w:sz="0" w:space="0" w:color="auto"/>
        <w:bottom w:val="none" w:sz="0" w:space="0" w:color="auto"/>
        <w:right w:val="none" w:sz="0" w:space="0" w:color="auto"/>
      </w:divBdr>
    </w:div>
    <w:div w:id="1392264357">
      <w:bodyDiv w:val="1"/>
      <w:marLeft w:val="0"/>
      <w:marRight w:val="0"/>
      <w:marTop w:val="0"/>
      <w:marBottom w:val="0"/>
      <w:divBdr>
        <w:top w:val="none" w:sz="0" w:space="0" w:color="auto"/>
        <w:left w:val="none" w:sz="0" w:space="0" w:color="auto"/>
        <w:bottom w:val="none" w:sz="0" w:space="0" w:color="auto"/>
        <w:right w:val="none" w:sz="0" w:space="0" w:color="auto"/>
      </w:divBdr>
    </w:div>
    <w:div w:id="1462763978">
      <w:bodyDiv w:val="1"/>
      <w:marLeft w:val="0"/>
      <w:marRight w:val="0"/>
      <w:marTop w:val="0"/>
      <w:marBottom w:val="0"/>
      <w:divBdr>
        <w:top w:val="none" w:sz="0" w:space="0" w:color="auto"/>
        <w:left w:val="none" w:sz="0" w:space="0" w:color="auto"/>
        <w:bottom w:val="none" w:sz="0" w:space="0" w:color="auto"/>
        <w:right w:val="none" w:sz="0" w:space="0" w:color="auto"/>
      </w:divBdr>
    </w:div>
    <w:div w:id="1492479743">
      <w:bodyDiv w:val="1"/>
      <w:marLeft w:val="0"/>
      <w:marRight w:val="0"/>
      <w:marTop w:val="0"/>
      <w:marBottom w:val="0"/>
      <w:divBdr>
        <w:top w:val="none" w:sz="0" w:space="0" w:color="auto"/>
        <w:left w:val="none" w:sz="0" w:space="0" w:color="auto"/>
        <w:bottom w:val="none" w:sz="0" w:space="0" w:color="auto"/>
        <w:right w:val="none" w:sz="0" w:space="0" w:color="auto"/>
      </w:divBdr>
    </w:div>
    <w:div w:id="1600797158">
      <w:bodyDiv w:val="1"/>
      <w:marLeft w:val="0"/>
      <w:marRight w:val="0"/>
      <w:marTop w:val="0"/>
      <w:marBottom w:val="0"/>
      <w:divBdr>
        <w:top w:val="none" w:sz="0" w:space="0" w:color="auto"/>
        <w:left w:val="none" w:sz="0" w:space="0" w:color="auto"/>
        <w:bottom w:val="none" w:sz="0" w:space="0" w:color="auto"/>
        <w:right w:val="none" w:sz="0" w:space="0" w:color="auto"/>
      </w:divBdr>
    </w:div>
    <w:div w:id="1693919973">
      <w:bodyDiv w:val="1"/>
      <w:marLeft w:val="0"/>
      <w:marRight w:val="0"/>
      <w:marTop w:val="0"/>
      <w:marBottom w:val="0"/>
      <w:divBdr>
        <w:top w:val="none" w:sz="0" w:space="0" w:color="auto"/>
        <w:left w:val="none" w:sz="0" w:space="0" w:color="auto"/>
        <w:bottom w:val="none" w:sz="0" w:space="0" w:color="auto"/>
        <w:right w:val="none" w:sz="0" w:space="0" w:color="auto"/>
      </w:divBdr>
    </w:div>
    <w:div w:id="1707870468">
      <w:bodyDiv w:val="1"/>
      <w:marLeft w:val="0"/>
      <w:marRight w:val="0"/>
      <w:marTop w:val="0"/>
      <w:marBottom w:val="0"/>
      <w:divBdr>
        <w:top w:val="none" w:sz="0" w:space="0" w:color="auto"/>
        <w:left w:val="none" w:sz="0" w:space="0" w:color="auto"/>
        <w:bottom w:val="none" w:sz="0" w:space="0" w:color="auto"/>
        <w:right w:val="none" w:sz="0" w:space="0" w:color="auto"/>
      </w:divBdr>
    </w:div>
    <w:div w:id="2022857928">
      <w:bodyDiv w:val="1"/>
      <w:marLeft w:val="0"/>
      <w:marRight w:val="0"/>
      <w:marTop w:val="0"/>
      <w:marBottom w:val="0"/>
      <w:divBdr>
        <w:top w:val="none" w:sz="0" w:space="0" w:color="auto"/>
        <w:left w:val="none" w:sz="0" w:space="0" w:color="auto"/>
        <w:bottom w:val="none" w:sz="0" w:space="0" w:color="auto"/>
        <w:right w:val="none" w:sz="0" w:space="0" w:color="auto"/>
      </w:divBdr>
    </w:div>
    <w:div w:id="2080865169">
      <w:bodyDiv w:val="1"/>
      <w:marLeft w:val="0"/>
      <w:marRight w:val="0"/>
      <w:marTop w:val="0"/>
      <w:marBottom w:val="0"/>
      <w:divBdr>
        <w:top w:val="none" w:sz="0" w:space="0" w:color="auto"/>
        <w:left w:val="none" w:sz="0" w:space="0" w:color="auto"/>
        <w:bottom w:val="none" w:sz="0" w:space="0" w:color="auto"/>
        <w:right w:val="none" w:sz="0" w:space="0" w:color="auto"/>
      </w:divBdr>
    </w:div>
    <w:div w:id="211027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nort\Desktop\Word%20templates\01%20Word_title_template_picture_03.dotx" TargetMode="External"/></Relationships>
</file>

<file path=word/theme/theme1.xml><?xml version="1.0" encoding="utf-8"?>
<a:theme xmlns:a="http://schemas.openxmlformats.org/drawingml/2006/main" name="ABB_BLUE">
  <a:themeElements>
    <a:clrScheme name="ABB Vorlage 2010">
      <a:dk1>
        <a:srgbClr val="000000"/>
      </a:dk1>
      <a:lt1>
        <a:srgbClr val="FFFFFF"/>
      </a:lt1>
      <a:dk2>
        <a:srgbClr val="002897"/>
      </a:dk2>
      <a:lt2>
        <a:srgbClr val="666666"/>
      </a:lt2>
      <a:accent1>
        <a:srgbClr val="005ADE"/>
      </a:accent1>
      <a:accent2>
        <a:srgbClr val="0096EA"/>
      </a:accent2>
      <a:accent3>
        <a:srgbClr val="5BD8FF"/>
      </a:accent3>
      <a:accent4>
        <a:srgbClr val="999999"/>
      </a:accent4>
      <a:accent5>
        <a:srgbClr val="666666"/>
      </a:accent5>
      <a:accent6>
        <a:srgbClr val="666666"/>
      </a:accent6>
      <a:hlink>
        <a:srgbClr val="5BD8FF"/>
      </a:hlink>
      <a:folHlink>
        <a:srgbClr val="999999"/>
      </a:folHlink>
    </a:clrScheme>
    <a:fontScheme name="ABB Vorlage 2010">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9525">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indent="0" algn="ctr">
          <a:spcBef>
            <a:spcPts val="1100"/>
          </a:spcBef>
          <a:buClr>
            <a:schemeClr val="tx2"/>
          </a:buClr>
          <a:buSzPct val="70000"/>
          <a:buFont typeface="Wingdings" pitchFamily="2" charset="2"/>
          <a:buNone/>
          <a:defRPr sz="1600" dirty="0" err="1" smtClean="0">
            <a:solidFill>
              <a:schemeClr val="bg1"/>
            </a:solidFill>
            <a:latin typeface="Arial" pitchFamily="34" charset="0"/>
            <a:cs typeface="Arial"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bwMode="gray">
        <a:noFill/>
        <a:ln w="9525">
          <a:noFill/>
          <a:miter lim="800000"/>
          <a:headEnd/>
          <a:tailEnd/>
        </a:ln>
      </a:spPr>
      <a:bodyPr vert="horz" wrap="square" lIns="0" tIns="36000" rIns="0" bIns="0" numCol="1" rtlCol="0" anchor="t" anchorCtr="0" compatLnSpc="1">
        <a:prstTxWarp prst="textNoShape">
          <a:avLst/>
        </a:prstTxWarp>
        <a:noAutofit/>
      </a:bodyPr>
      <a:lstStyle>
        <a:defPPr marL="180975" indent="-180975" algn="l" rtl="0" fontAlgn="base">
          <a:spcBef>
            <a:spcPts val="1100"/>
          </a:spcBef>
          <a:spcAft>
            <a:spcPct val="0"/>
          </a:spcAft>
          <a:buClr>
            <a:schemeClr val="tx2"/>
          </a:buClr>
          <a:buSzPct val="70000"/>
          <a:buFont typeface="Arial" pitchFamily="34" charset="0"/>
          <a:buChar char="•"/>
          <a:defRPr sz="1600" kern="1200" dirty="0" err="1" smtClean="0">
            <a:solidFill>
              <a:schemeClr val="tx1"/>
            </a:solidFill>
            <a:latin typeface="Arial" pitchFamily="34" charset="0"/>
            <a:ea typeface="+mn-ea"/>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9FAE9490647499150EECD1E85F522" ma:contentTypeVersion="1" ma:contentTypeDescription="Create a new document." ma:contentTypeScope="" ma:versionID="ba0090afaafcf57a852374c99b69e4e0">
  <xsd:schema xmlns:xsd="http://www.w3.org/2001/XMLSchema" xmlns:xs="http://www.w3.org/2001/XMLSchema" xmlns:p="http://schemas.microsoft.com/office/2006/metadata/properties" xmlns:ns3="3f40c815-3fdd-43c1-8079-88a820bbefb0" targetNamespace="http://schemas.microsoft.com/office/2006/metadata/properties" ma:root="true" ma:fieldsID="819ad1188b972ce170d4ed1c10353dc7" ns3:_="">
    <xsd:import namespace="3f40c815-3fdd-43c1-8079-88a820bbefb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0c815-3fdd-43c1-8079-88a820bbef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EF961-348C-4A38-8A8B-46AB62850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0c815-3fdd-43c1-8079-88a820bbe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9C1743-9D89-4F16-BFB7-69CBD01A66F9}">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3f40c815-3fdd-43c1-8079-88a820bbefb0"/>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C535D4F9-8F0F-494C-A9B1-B75DC33B4917}">
  <ds:schemaRefs>
    <ds:schemaRef ds:uri="http://schemas.microsoft.com/sharepoint/v3/contenttype/forms"/>
  </ds:schemaRefs>
</ds:datastoreItem>
</file>

<file path=customXml/itemProps4.xml><?xml version="1.0" encoding="utf-8"?>
<ds:datastoreItem xmlns:ds="http://schemas.openxmlformats.org/officeDocument/2006/customXml" ds:itemID="{28F63061-F0C5-4A30-9F28-658392502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Word_title_template_picture_03.dotx</Template>
  <TotalTime>0</TotalTime>
  <Pages>62</Pages>
  <Words>11420</Words>
  <Characters>71951</Characters>
  <Application>Microsoft Office Word</Application>
  <DocSecurity>0</DocSecurity>
  <Lines>599</Lines>
  <Paragraphs>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ABB i-bus KNX in Bürogebäuden</vt:lpstr>
      <vt:lpstr>ABB i-bus KNX in Bürogebäuden</vt:lpstr>
    </vt:vector>
  </TitlesOfParts>
  <Company>Microsoft</Company>
  <LinksUpToDate>false</LinksUpToDate>
  <CharactersWithSpaces>83205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 i-bus KNX in Bürogebäuden</dc:title>
  <dc:creator>CHANORT</dc:creator>
  <cp:lastModifiedBy>Lidia Pamel</cp:lastModifiedBy>
  <cp:revision>2</cp:revision>
  <cp:lastPrinted>2015-09-30T14:26:00Z</cp:lastPrinted>
  <dcterms:created xsi:type="dcterms:W3CDTF">2017-01-10T12:31:00Z</dcterms:created>
  <dcterms:modified xsi:type="dcterms:W3CDTF">2017-01-10T12:31:00Z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0x010100E7D9FAE9490647499150EECD1E85F522</vt:lpwstr>
  </property>
  <property fmtid="{D5CDD505-2E9C-101B-9397-08002B2CF9AE}" pid="3" name="IsMyDocuments">
    <vt:bool>true</vt:bool>
  </property>
</Properties>
</file>