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66" w:rsidRPr="005D330C" w:rsidRDefault="006E0A66" w:rsidP="005D330C">
      <w:pPr>
        <w:spacing w:line="250" w:lineRule="exact"/>
        <w:rPr>
          <w:rFonts w:ascii="Arial" w:hAnsi="Arial" w:cs="Arial"/>
          <w:sz w:val="20"/>
          <w:szCs w:val="20"/>
        </w:rPr>
      </w:pPr>
      <w:bookmarkStart w:id="0" w:name="_Toc423688924"/>
      <w:bookmarkStart w:id="1" w:name="_Toc424810706"/>
    </w:p>
    <w:p w:rsidR="006E0A66" w:rsidRPr="005D330C" w:rsidRDefault="006E0A66" w:rsidP="005D330C">
      <w:pPr>
        <w:spacing w:line="250" w:lineRule="exact"/>
        <w:rPr>
          <w:rFonts w:ascii="Arial" w:hAnsi="Arial" w:cs="Arial"/>
          <w:b/>
          <w:sz w:val="28"/>
          <w:szCs w:val="28"/>
          <w:lang w:val="el-GR"/>
        </w:rPr>
      </w:pPr>
      <w:r w:rsidRPr="005D330C">
        <w:rPr>
          <w:rFonts w:ascii="Arial" w:eastAsia="Calibri" w:hAnsi="Arial" w:cs="Arial"/>
          <w:b/>
          <w:color w:val="000000" w:themeColor="text1"/>
          <w:sz w:val="28"/>
          <w:szCs w:val="28"/>
          <w:lang w:val="el-GR"/>
        </w:rPr>
        <w:t>Τεχνική Προδιαγραφή Ηλεκτρονικών Προϊόντων Αυτοματισμού</w:t>
      </w:r>
    </w:p>
    <w:p w:rsidR="006E0A66" w:rsidRPr="005D330C" w:rsidRDefault="006E0A66" w:rsidP="005D330C">
      <w:pPr>
        <w:tabs>
          <w:tab w:val="left" w:pos="851"/>
        </w:tabs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</w:p>
    <w:p w:rsidR="006E0A66" w:rsidRPr="005D330C" w:rsidRDefault="006E0A66" w:rsidP="005D330C">
      <w:pPr>
        <w:tabs>
          <w:tab w:val="left" w:pos="851"/>
        </w:tabs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</w:p>
    <w:p w:rsidR="006E0A66" w:rsidRPr="005D330C" w:rsidRDefault="006E0A66" w:rsidP="005D330C">
      <w:pPr>
        <w:tabs>
          <w:tab w:val="left" w:pos="851"/>
        </w:tabs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</w:p>
    <w:p w:rsidR="006E0A66" w:rsidRPr="005D330C" w:rsidRDefault="006E0A66" w:rsidP="005D330C">
      <w:pPr>
        <w:tabs>
          <w:tab w:val="left" w:pos="851"/>
        </w:tabs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</w:p>
    <w:p w:rsidR="006E0A66" w:rsidRPr="005D330C" w:rsidRDefault="006E0A66" w:rsidP="005D330C">
      <w:pPr>
        <w:tabs>
          <w:tab w:val="left" w:pos="851"/>
        </w:tabs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</w:p>
    <w:p w:rsidR="006E0A66" w:rsidRPr="005D330C" w:rsidRDefault="006E0A6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6E0A66" w:rsidRPr="005D330C" w:rsidRDefault="006E0A6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6E0A66" w:rsidRPr="005D330C" w:rsidRDefault="006E0A6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6E0A66" w:rsidRPr="005D330C" w:rsidRDefault="006E0A6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6E0A66" w:rsidRPr="005D330C" w:rsidRDefault="006E0A6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6E0A66" w:rsidRPr="005D330C" w:rsidRDefault="006E0A6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6E0A66" w:rsidRPr="005D330C" w:rsidRDefault="006E0A6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6E0A66" w:rsidRPr="005D330C" w:rsidRDefault="006E0A6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6E0A66" w:rsidRPr="005D330C" w:rsidRDefault="006E0A6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6E0A66" w:rsidRPr="005D330C" w:rsidRDefault="006E0A6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6E0A66" w:rsidRPr="005D330C" w:rsidRDefault="006E0A66" w:rsidP="005D330C">
      <w:pPr>
        <w:kinsoku w:val="0"/>
        <w:overflowPunct w:val="0"/>
        <w:autoSpaceDE w:val="0"/>
        <w:autoSpaceDN w:val="0"/>
        <w:spacing w:line="250" w:lineRule="exact"/>
        <w:rPr>
          <w:rFonts w:ascii="Arial" w:eastAsia="Arial Unicode MS" w:hAnsi="Arial" w:cs="Arial"/>
          <w:b/>
          <w:lang w:val="el-GR"/>
        </w:rPr>
      </w:pPr>
      <w:r w:rsidRPr="005D330C">
        <w:rPr>
          <w:rFonts w:ascii="Arial" w:eastAsia="Arial Unicode MS" w:hAnsi="Arial" w:cs="Arial"/>
          <w:b/>
          <w:lang w:val="el-GR"/>
        </w:rPr>
        <w:t>Περιεχόμενα</w:t>
      </w:r>
    </w:p>
    <w:p w:rsidR="006E0A66" w:rsidRPr="005D330C" w:rsidRDefault="006E0A66" w:rsidP="005D330C">
      <w:pPr>
        <w:kinsoku w:val="0"/>
        <w:overflowPunct w:val="0"/>
        <w:autoSpaceDE w:val="0"/>
        <w:autoSpaceDN w:val="0"/>
        <w:spacing w:line="250" w:lineRule="exact"/>
        <w:rPr>
          <w:rFonts w:ascii="Arial" w:eastAsia="Arial Unicode MS" w:hAnsi="Arial" w:cs="Arial"/>
          <w:b/>
          <w:sz w:val="20"/>
          <w:szCs w:val="20"/>
          <w:lang w:val="el-GR"/>
        </w:rPr>
      </w:pPr>
    </w:p>
    <w:p w:rsidR="00C34CBE" w:rsidRPr="00997EF4" w:rsidRDefault="006E0A66" w:rsidP="00C34CBE">
      <w:pPr>
        <w:pStyle w:val="TOC1"/>
        <w:tabs>
          <w:tab w:val="left" w:pos="720"/>
          <w:tab w:val="right" w:leader="dot" w:pos="8777"/>
        </w:tabs>
        <w:ind w:left="426" w:hanging="426"/>
        <w:rPr>
          <w:rFonts w:ascii="Arial" w:eastAsiaTheme="minorEastAsia" w:hAnsi="Arial" w:cstheme="minorBidi"/>
          <w:b w:val="0"/>
          <w:bCs w:val="0"/>
          <w:caps w:val="0"/>
          <w:noProof/>
          <w:sz w:val="20"/>
          <w:u w:val="none"/>
          <w:lang w:val="el-GR"/>
        </w:rPr>
      </w:pPr>
      <w:r w:rsidRPr="00997EF4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</w:rPr>
        <w:fldChar w:fldCharType="begin"/>
      </w:r>
      <w:r w:rsidRPr="00997EF4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  <w:lang w:val="el-GR"/>
        </w:rPr>
        <w:instrText xml:space="preserve"> </w:instrText>
      </w:r>
      <w:r w:rsidRPr="00997EF4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</w:rPr>
        <w:instrText>TOC</w:instrText>
      </w:r>
      <w:r w:rsidRPr="00997EF4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  <w:lang w:val="el-GR"/>
        </w:rPr>
        <w:instrText xml:space="preserve"> \</w:instrText>
      </w:r>
      <w:r w:rsidRPr="00997EF4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</w:rPr>
        <w:instrText>o</w:instrText>
      </w:r>
      <w:r w:rsidRPr="00997EF4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  <w:lang w:val="el-GR"/>
        </w:rPr>
        <w:instrText xml:space="preserve"> "1-1" \</w:instrText>
      </w:r>
      <w:r w:rsidRPr="00997EF4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</w:rPr>
        <w:instrText>u</w:instrText>
      </w:r>
      <w:r w:rsidRPr="00997EF4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  <w:lang w:val="el-GR"/>
        </w:rPr>
        <w:instrText xml:space="preserve"> </w:instrText>
      </w:r>
      <w:r w:rsidRPr="00997EF4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</w:rPr>
        <w:fldChar w:fldCharType="separate"/>
      </w:r>
      <w:r w:rsidR="00C34CBE"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>1.</w:t>
      </w:r>
      <w:r w:rsidR="00C34CBE" w:rsidRPr="00997EF4">
        <w:rPr>
          <w:rFonts w:ascii="Arial" w:eastAsiaTheme="minorEastAsia" w:hAnsi="Arial" w:cstheme="minorBidi"/>
          <w:b w:val="0"/>
          <w:bCs w:val="0"/>
          <w:caps w:val="0"/>
          <w:noProof/>
          <w:sz w:val="20"/>
          <w:u w:val="none"/>
          <w:lang w:val="el-GR"/>
        </w:rPr>
        <w:tab/>
      </w:r>
      <w:r w:rsidR="00C34CBE"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>Επιτηρητές τάσης</w:t>
      </w:r>
      <w:r w:rsidR="00C34CBE"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ab/>
      </w:r>
      <w:r w:rsidR="00C34CBE"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begin"/>
      </w:r>
      <w:r w:rsidR="00C34CBE"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="00C34CBE" w:rsidRPr="00997EF4">
        <w:rPr>
          <w:rFonts w:ascii="Arial" w:hAnsi="Arial"/>
          <w:b w:val="0"/>
          <w:caps w:val="0"/>
          <w:noProof/>
          <w:sz w:val="20"/>
          <w:u w:val="none"/>
        </w:rPr>
        <w:instrText>PAGEREF</w:instrText>
      </w:r>
      <w:r w:rsidR="00C34CBE"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_</w:instrText>
      </w:r>
      <w:r w:rsidR="00C34CBE" w:rsidRPr="00997EF4">
        <w:rPr>
          <w:rFonts w:ascii="Arial" w:hAnsi="Arial"/>
          <w:b w:val="0"/>
          <w:caps w:val="0"/>
          <w:noProof/>
          <w:sz w:val="20"/>
          <w:u w:val="none"/>
        </w:rPr>
        <w:instrText>Toc</w:instrText>
      </w:r>
      <w:r w:rsidR="00C34CBE"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>447624878 \</w:instrText>
      </w:r>
      <w:r w:rsidR="00C34CBE" w:rsidRPr="00997EF4">
        <w:rPr>
          <w:rFonts w:ascii="Arial" w:hAnsi="Arial"/>
          <w:b w:val="0"/>
          <w:caps w:val="0"/>
          <w:noProof/>
          <w:sz w:val="20"/>
          <w:u w:val="none"/>
        </w:rPr>
        <w:instrText>h</w:instrText>
      </w:r>
      <w:r w:rsidR="00C34CBE"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="00C34CBE" w:rsidRPr="00997EF4">
        <w:rPr>
          <w:rFonts w:ascii="Arial" w:hAnsi="Arial"/>
          <w:b w:val="0"/>
          <w:caps w:val="0"/>
          <w:noProof/>
          <w:sz w:val="20"/>
          <w:u w:val="none"/>
        </w:rPr>
      </w:r>
      <w:r w:rsidR="00C34CBE"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separate"/>
      </w:r>
      <w:r w:rsidR="00997EF4" w:rsidRPr="00980A93">
        <w:rPr>
          <w:rFonts w:ascii="Arial" w:hAnsi="Arial"/>
          <w:b w:val="0"/>
          <w:caps w:val="0"/>
          <w:noProof/>
          <w:sz w:val="20"/>
          <w:u w:val="none"/>
          <w:lang w:val="el-GR"/>
        </w:rPr>
        <w:t>3</w:t>
      </w:r>
      <w:r w:rsidR="00C34CBE"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end"/>
      </w:r>
    </w:p>
    <w:p w:rsidR="00C34CBE" w:rsidRPr="00997EF4" w:rsidRDefault="00C34CBE" w:rsidP="00C34CBE">
      <w:pPr>
        <w:pStyle w:val="TOC1"/>
        <w:tabs>
          <w:tab w:val="left" w:pos="720"/>
          <w:tab w:val="right" w:leader="dot" w:pos="8777"/>
        </w:tabs>
        <w:ind w:left="426" w:hanging="426"/>
        <w:rPr>
          <w:rFonts w:ascii="Arial" w:eastAsiaTheme="minorEastAsia" w:hAnsi="Arial" w:cstheme="minorBidi"/>
          <w:b w:val="0"/>
          <w:bCs w:val="0"/>
          <w:caps w:val="0"/>
          <w:noProof/>
          <w:sz w:val="20"/>
          <w:u w:val="none"/>
          <w:lang w:val="el-GR"/>
        </w:rPr>
      </w:pP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>2.</w:t>
      </w:r>
      <w:r w:rsidRPr="00997EF4">
        <w:rPr>
          <w:rFonts w:ascii="Arial" w:eastAsiaTheme="minorEastAsia" w:hAnsi="Arial" w:cstheme="minorBidi"/>
          <w:b w:val="0"/>
          <w:bCs w:val="0"/>
          <w:caps w:val="0"/>
          <w:noProof/>
          <w:sz w:val="20"/>
          <w:u w:val="none"/>
          <w:lang w:val="el-GR"/>
        </w:rPr>
        <w:tab/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>Ηλεκτρονικά χρονικά συμβατικών πινάκων (μη βιομηχανικά)</w: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ab/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begin"/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PAGEREF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_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Toc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>447624879 \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h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separate"/>
      </w:r>
      <w:r w:rsidR="00997EF4" w:rsidRPr="00980A93">
        <w:rPr>
          <w:rFonts w:ascii="Arial" w:hAnsi="Arial"/>
          <w:b w:val="0"/>
          <w:caps w:val="0"/>
          <w:noProof/>
          <w:sz w:val="20"/>
          <w:u w:val="none"/>
          <w:lang w:val="el-GR"/>
        </w:rPr>
        <w:t>4</w: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end"/>
      </w:r>
    </w:p>
    <w:p w:rsidR="00C34CBE" w:rsidRPr="00997EF4" w:rsidRDefault="00C34CBE" w:rsidP="00C34CBE">
      <w:pPr>
        <w:pStyle w:val="TOC1"/>
        <w:tabs>
          <w:tab w:val="left" w:pos="720"/>
          <w:tab w:val="right" w:leader="dot" w:pos="8777"/>
        </w:tabs>
        <w:ind w:left="426" w:hanging="426"/>
        <w:rPr>
          <w:rFonts w:ascii="Arial" w:eastAsiaTheme="minorEastAsia" w:hAnsi="Arial" w:cstheme="minorBidi"/>
          <w:b w:val="0"/>
          <w:bCs w:val="0"/>
          <w:caps w:val="0"/>
          <w:noProof/>
          <w:sz w:val="20"/>
          <w:u w:val="none"/>
          <w:lang w:val="el-GR"/>
        </w:rPr>
      </w:pP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>3.</w:t>
      </w:r>
      <w:r w:rsidRPr="00997EF4">
        <w:rPr>
          <w:rFonts w:ascii="Arial" w:eastAsiaTheme="minorEastAsia" w:hAnsi="Arial" w:cstheme="minorBidi"/>
          <w:b w:val="0"/>
          <w:bCs w:val="0"/>
          <w:caps w:val="0"/>
          <w:noProof/>
          <w:sz w:val="20"/>
          <w:u w:val="none"/>
          <w:lang w:val="el-GR"/>
        </w:rPr>
        <w:tab/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>Ηλεκτρονικά χρονικά βιομηχανικού τύπου</w: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ab/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begin"/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PAGEREF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_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Toc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>447624880 \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h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separate"/>
      </w:r>
      <w:r w:rsidR="00997EF4" w:rsidRPr="00980A93">
        <w:rPr>
          <w:rFonts w:ascii="Arial" w:hAnsi="Arial"/>
          <w:b w:val="0"/>
          <w:caps w:val="0"/>
          <w:noProof/>
          <w:sz w:val="20"/>
          <w:u w:val="none"/>
          <w:lang w:val="el-GR"/>
        </w:rPr>
        <w:t>6</w: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end"/>
      </w:r>
    </w:p>
    <w:p w:rsidR="00C34CBE" w:rsidRPr="00997EF4" w:rsidRDefault="00C34CBE" w:rsidP="00997EF4">
      <w:pPr>
        <w:pStyle w:val="TOC1"/>
        <w:tabs>
          <w:tab w:val="left" w:pos="720"/>
          <w:tab w:val="right" w:leader="dot" w:pos="8777"/>
        </w:tabs>
        <w:spacing w:after="0"/>
        <w:ind w:left="425" w:hanging="425"/>
        <w:rPr>
          <w:rFonts w:ascii="Arial" w:eastAsiaTheme="minorEastAsia" w:hAnsi="Arial" w:cstheme="minorBidi"/>
          <w:b w:val="0"/>
          <w:bCs w:val="0"/>
          <w:caps w:val="0"/>
          <w:noProof/>
          <w:sz w:val="20"/>
          <w:u w:val="none"/>
          <w:lang w:val="el-GR"/>
        </w:rPr>
      </w:pP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>4.</w:t>
      </w:r>
      <w:r w:rsidRPr="00997EF4">
        <w:rPr>
          <w:rFonts w:ascii="Arial" w:eastAsiaTheme="minorEastAsia" w:hAnsi="Arial" w:cstheme="minorBidi"/>
          <w:b w:val="0"/>
          <w:bCs w:val="0"/>
          <w:caps w:val="0"/>
          <w:noProof/>
          <w:sz w:val="20"/>
          <w:u w:val="none"/>
          <w:lang w:val="el-GR"/>
        </w:rPr>
        <w:tab/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>Τροφοδοτικά</w: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ab/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begin"/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PAGEREF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_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Toc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>447624881 \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h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separate"/>
      </w:r>
      <w:r w:rsidR="00997EF4" w:rsidRPr="00980A93">
        <w:rPr>
          <w:rFonts w:ascii="Arial" w:hAnsi="Arial"/>
          <w:b w:val="0"/>
          <w:caps w:val="0"/>
          <w:noProof/>
          <w:sz w:val="20"/>
          <w:u w:val="none"/>
          <w:lang w:val="el-GR"/>
        </w:rPr>
        <w:t>7</w: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end"/>
      </w:r>
    </w:p>
    <w:p w:rsidR="00C34CBE" w:rsidRPr="00997EF4" w:rsidRDefault="00C34CBE" w:rsidP="00997EF4">
      <w:pPr>
        <w:pStyle w:val="TOC1"/>
        <w:tabs>
          <w:tab w:val="right" w:leader="dot" w:pos="8777"/>
        </w:tabs>
        <w:spacing w:before="120" w:after="120"/>
        <w:ind w:left="425"/>
        <w:rPr>
          <w:rFonts w:ascii="Arial" w:eastAsiaTheme="minorEastAsia" w:hAnsi="Arial" w:cstheme="minorBidi"/>
          <w:b w:val="0"/>
          <w:bCs w:val="0"/>
          <w:caps w:val="0"/>
          <w:noProof/>
          <w:sz w:val="20"/>
          <w:u w:val="none"/>
          <w:lang w:val="el-GR"/>
        </w:rPr>
      </w:pP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 xml:space="preserve">Μονοφασικά τροφοδοτικά </w: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t>switch</w: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 xml:space="preserve"> </w: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t>mode</w: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 xml:space="preserve"> σταθεροποιημένα για συμβατικούς πίνακες </w:t>
      </w:r>
      <w:r w:rsid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 xml:space="preserve">               </w: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 xml:space="preserve">με άνοιγμα μετώπης 45 </w: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t>mm</w: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ab/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begin"/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PAGEREF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_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Toc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>447624882 \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h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separate"/>
      </w:r>
      <w:r w:rsidR="00997EF4" w:rsidRPr="00980A93">
        <w:rPr>
          <w:rFonts w:ascii="Arial" w:hAnsi="Arial"/>
          <w:b w:val="0"/>
          <w:caps w:val="0"/>
          <w:noProof/>
          <w:sz w:val="20"/>
          <w:u w:val="none"/>
          <w:lang w:val="el-GR"/>
        </w:rPr>
        <w:t>7</w: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end"/>
      </w:r>
    </w:p>
    <w:p w:rsidR="00C34CBE" w:rsidRPr="00997EF4" w:rsidRDefault="00C34CBE" w:rsidP="00997EF4">
      <w:pPr>
        <w:pStyle w:val="TOC1"/>
        <w:tabs>
          <w:tab w:val="right" w:leader="dot" w:pos="8777"/>
        </w:tabs>
        <w:spacing w:before="120" w:after="120"/>
        <w:ind w:left="425"/>
        <w:rPr>
          <w:rFonts w:ascii="Arial" w:eastAsiaTheme="minorEastAsia" w:hAnsi="Arial" w:cstheme="minorBidi"/>
          <w:b w:val="0"/>
          <w:bCs w:val="0"/>
          <w:caps w:val="0"/>
          <w:noProof/>
          <w:sz w:val="20"/>
          <w:u w:val="none"/>
          <w:lang w:val="el-GR"/>
        </w:rPr>
      </w:pP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 xml:space="preserve">Μονοφασικά τροφοδοτικά </w: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t>switch</w: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 xml:space="preserve"> </w: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t>mode</w: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 xml:space="preserve"> βιομηχανικού τύπου</w: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ab/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begin"/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PAGEREF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_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Toc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>447624883 \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h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separate"/>
      </w:r>
      <w:r w:rsidR="00997EF4" w:rsidRPr="00980A93">
        <w:rPr>
          <w:rFonts w:ascii="Arial" w:hAnsi="Arial"/>
          <w:b w:val="0"/>
          <w:caps w:val="0"/>
          <w:noProof/>
          <w:sz w:val="20"/>
          <w:u w:val="none"/>
          <w:lang w:val="el-GR"/>
        </w:rPr>
        <w:t>7</w: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end"/>
      </w:r>
    </w:p>
    <w:p w:rsidR="00C34CBE" w:rsidRPr="00997EF4" w:rsidRDefault="00C34CBE" w:rsidP="00997EF4">
      <w:pPr>
        <w:pStyle w:val="TOC1"/>
        <w:tabs>
          <w:tab w:val="right" w:leader="dot" w:pos="8777"/>
        </w:tabs>
        <w:spacing w:before="120" w:after="120"/>
        <w:ind w:left="425"/>
        <w:rPr>
          <w:rFonts w:ascii="Arial" w:eastAsiaTheme="minorEastAsia" w:hAnsi="Arial" w:cstheme="minorBidi"/>
          <w:b w:val="0"/>
          <w:bCs w:val="0"/>
          <w:caps w:val="0"/>
          <w:noProof/>
          <w:sz w:val="20"/>
          <w:u w:val="none"/>
          <w:lang w:val="el-GR"/>
        </w:rPr>
      </w:pP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 xml:space="preserve">Τριφασικά τροφοδοτικά </w: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t>switch</w: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 xml:space="preserve"> </w: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t>mode</w: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 xml:space="preserve"> βιομηχανικού τύπου</w: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tab/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begin"/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PAGEREF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_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Toc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>447624884 \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instrText>h</w:instrText>
      </w:r>
      <w:r w:rsidRPr="00997EF4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separate"/>
      </w:r>
      <w:r w:rsidR="00997EF4" w:rsidRPr="00980A93">
        <w:rPr>
          <w:rFonts w:ascii="Arial" w:hAnsi="Arial"/>
          <w:b w:val="0"/>
          <w:caps w:val="0"/>
          <w:noProof/>
          <w:sz w:val="20"/>
          <w:u w:val="none"/>
          <w:lang w:val="el-GR"/>
        </w:rPr>
        <w:t>8</w:t>
      </w:r>
      <w:r w:rsidRPr="00997EF4">
        <w:rPr>
          <w:rFonts w:ascii="Arial" w:hAnsi="Arial"/>
          <w:b w:val="0"/>
          <w:caps w:val="0"/>
          <w:noProof/>
          <w:sz w:val="20"/>
          <w:u w:val="none"/>
        </w:rPr>
        <w:fldChar w:fldCharType="end"/>
      </w:r>
    </w:p>
    <w:p w:rsidR="006E0A66" w:rsidRPr="005D330C" w:rsidRDefault="006E0A66" w:rsidP="00C34CBE">
      <w:pPr>
        <w:pStyle w:val="TitlemasterABBspecs"/>
        <w:numPr>
          <w:ilvl w:val="0"/>
          <w:numId w:val="0"/>
        </w:numPr>
        <w:tabs>
          <w:tab w:val="left" w:pos="851"/>
        </w:tabs>
        <w:spacing w:line="250" w:lineRule="exact"/>
        <w:ind w:left="567" w:hanging="567"/>
        <w:rPr>
          <w:sz w:val="20"/>
          <w:szCs w:val="20"/>
        </w:rPr>
      </w:pPr>
      <w:r w:rsidRPr="00997EF4">
        <w:rPr>
          <w:rStyle w:val="Hyperlink"/>
          <w:rFonts w:eastAsiaTheme="minorEastAsia"/>
          <w:color w:val="auto"/>
          <w:sz w:val="20"/>
          <w:szCs w:val="20"/>
          <w:u w:val="none"/>
          <w:lang w:eastAsia="zh-TW"/>
        </w:rPr>
        <w:fldChar w:fldCharType="end"/>
      </w:r>
    </w:p>
    <w:p w:rsidR="006E0A66" w:rsidRPr="005D330C" w:rsidRDefault="006E0A66" w:rsidP="005D330C">
      <w:pPr>
        <w:spacing w:line="250" w:lineRule="exact"/>
        <w:rPr>
          <w:rFonts w:ascii="Arial" w:hAnsi="Arial" w:cs="Arial"/>
          <w:b/>
          <w:sz w:val="20"/>
          <w:szCs w:val="20"/>
          <w:lang w:val="el-GR"/>
        </w:rPr>
      </w:pPr>
      <w:r w:rsidRPr="005D330C">
        <w:rPr>
          <w:rFonts w:ascii="Arial" w:hAnsi="Arial" w:cs="Arial"/>
          <w:b/>
          <w:sz w:val="20"/>
          <w:szCs w:val="20"/>
          <w:lang w:val="el-GR"/>
        </w:rPr>
        <w:br w:type="page"/>
      </w:r>
    </w:p>
    <w:p w:rsidR="00615D44" w:rsidRPr="005D330C" w:rsidRDefault="002F08C0" w:rsidP="005D330C">
      <w:pPr>
        <w:pStyle w:val="Heading1"/>
        <w:numPr>
          <w:ilvl w:val="0"/>
          <w:numId w:val="17"/>
        </w:numPr>
        <w:spacing w:line="250" w:lineRule="exact"/>
        <w:ind w:left="284" w:hanging="284"/>
        <w:rPr>
          <w:szCs w:val="20"/>
          <w:u w:val="none"/>
        </w:rPr>
      </w:pPr>
      <w:bookmarkStart w:id="2" w:name="_Toc425429279"/>
      <w:bookmarkStart w:id="3" w:name="_Toc447624878"/>
      <w:r w:rsidRPr="005D330C">
        <w:rPr>
          <w:szCs w:val="20"/>
          <w:u w:val="none"/>
        </w:rPr>
        <w:lastRenderedPageBreak/>
        <w:t>Επιτηρητές τάσης</w:t>
      </w:r>
      <w:bookmarkEnd w:id="0"/>
      <w:bookmarkEnd w:id="1"/>
      <w:bookmarkEnd w:id="2"/>
      <w:bookmarkEnd w:id="3"/>
    </w:p>
    <w:p w:rsidR="005D3EE1" w:rsidRPr="005D330C" w:rsidRDefault="004D1B5D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Για </w:t>
      </w:r>
      <w:r w:rsidR="000731D8" w:rsidRPr="005D330C">
        <w:rPr>
          <w:rFonts w:ascii="Arial" w:hAnsi="Arial" w:cs="Arial"/>
          <w:sz w:val="20"/>
          <w:szCs w:val="20"/>
          <w:lang w:val="el-GR"/>
        </w:rPr>
        <w:t xml:space="preserve">την παρακολούθηση του δικτύου τροφοδοσίας για σφάλματα </w:t>
      </w:r>
      <w:r w:rsidR="00AC60A0" w:rsidRPr="005D330C">
        <w:rPr>
          <w:rFonts w:ascii="Arial" w:hAnsi="Arial" w:cs="Arial"/>
          <w:sz w:val="20"/>
          <w:szCs w:val="20"/>
          <w:lang w:val="el-GR"/>
        </w:rPr>
        <w:t>σχετικά με την τάση</w:t>
      </w:r>
      <w:r w:rsidR="000731D8" w:rsidRPr="005D330C">
        <w:rPr>
          <w:rFonts w:ascii="Arial" w:hAnsi="Arial" w:cs="Arial"/>
          <w:sz w:val="20"/>
          <w:szCs w:val="20"/>
          <w:lang w:val="el-GR"/>
        </w:rPr>
        <w:t xml:space="preserve">, </w:t>
      </w:r>
      <w:r w:rsidR="005C117F" w:rsidRPr="005D330C">
        <w:rPr>
          <w:rFonts w:ascii="Arial" w:hAnsi="Arial" w:cs="Arial"/>
          <w:sz w:val="20"/>
          <w:szCs w:val="20"/>
          <w:lang w:val="el-GR"/>
        </w:rPr>
        <w:t xml:space="preserve">θα </w:t>
      </w:r>
      <w:r w:rsidR="005C09B1" w:rsidRPr="005D330C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χρησιμοποιηθούν </w:t>
      </w:r>
      <w:r w:rsidR="006172A3" w:rsidRPr="005D330C">
        <w:rPr>
          <w:rFonts w:ascii="Arial" w:hAnsi="Arial" w:cs="Arial"/>
          <w:sz w:val="20"/>
          <w:szCs w:val="20"/>
          <w:lang w:val="el-GR"/>
        </w:rPr>
        <w:t xml:space="preserve">τριφασικοί </w:t>
      </w:r>
      <w:r w:rsidR="008168A6" w:rsidRPr="005D330C">
        <w:rPr>
          <w:rFonts w:ascii="Arial" w:hAnsi="Arial" w:cs="Arial"/>
          <w:sz w:val="20"/>
          <w:szCs w:val="20"/>
          <w:lang w:val="el-GR"/>
        </w:rPr>
        <w:t>επιτηρητές τάσης</w:t>
      </w:r>
      <w:r w:rsidR="006172A3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B315C8" w:rsidRPr="005D330C">
        <w:rPr>
          <w:rFonts w:ascii="Arial" w:hAnsi="Arial" w:cs="Arial"/>
          <w:sz w:val="20"/>
          <w:szCs w:val="20"/>
          <w:lang w:val="el-GR"/>
        </w:rPr>
        <w:t>(</w:t>
      </w:r>
      <w:r w:rsidR="006172A3" w:rsidRPr="005D330C">
        <w:rPr>
          <w:rFonts w:ascii="Arial" w:hAnsi="Arial" w:cs="Arial"/>
          <w:sz w:val="20"/>
          <w:szCs w:val="20"/>
          <w:lang w:val="el-GR"/>
        </w:rPr>
        <w:t>δικτύου</w:t>
      </w:r>
      <w:r w:rsidR="00B315C8" w:rsidRPr="005D330C">
        <w:rPr>
          <w:rFonts w:ascii="Arial" w:hAnsi="Arial" w:cs="Arial"/>
          <w:sz w:val="20"/>
          <w:szCs w:val="20"/>
          <w:lang w:val="el-GR"/>
        </w:rPr>
        <w:t>)</w:t>
      </w:r>
      <w:r w:rsidR="00E41BAA" w:rsidRPr="005D330C">
        <w:rPr>
          <w:rFonts w:ascii="Arial" w:hAnsi="Arial" w:cs="Arial"/>
          <w:sz w:val="20"/>
          <w:szCs w:val="20"/>
          <w:lang w:val="el-GR"/>
        </w:rPr>
        <w:t>.</w:t>
      </w:r>
      <w:r w:rsidR="004E5462" w:rsidRPr="005D330C">
        <w:rPr>
          <w:rFonts w:ascii="Arial" w:hAnsi="Arial" w:cs="Arial"/>
          <w:sz w:val="20"/>
          <w:szCs w:val="20"/>
          <w:lang w:val="el-GR"/>
        </w:rPr>
        <w:t xml:space="preserve"> Η ονομαστική τους φασική τάση λειτουργίας θα </w:t>
      </w:r>
      <w:r w:rsidR="005C09B1" w:rsidRPr="005D330C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="004E5462" w:rsidRPr="005D330C">
        <w:rPr>
          <w:rFonts w:ascii="Arial" w:hAnsi="Arial" w:cs="Arial"/>
          <w:sz w:val="20"/>
          <w:szCs w:val="20"/>
          <w:lang w:val="el-GR"/>
        </w:rPr>
        <w:t xml:space="preserve">είναι 3x180-280 V AC για τους επιτηρητές που παρακολουθούν τριφασικά ή μονοφασικά συστήματα (επιτήρηση μεταξύ φάσης-ουδέτερου) και η πολική τάση λειτουργίας </w:t>
      </w:r>
      <w:r w:rsidR="005C09B1" w:rsidRPr="005D330C">
        <w:rPr>
          <w:rFonts w:ascii="Arial" w:hAnsi="Arial" w:cs="Arial"/>
          <w:sz w:val="20"/>
          <w:szCs w:val="20"/>
          <w:lang w:val="el-GR"/>
        </w:rPr>
        <w:t>τους ν</w:t>
      </w:r>
      <w:r w:rsidR="004E5462" w:rsidRPr="005D330C">
        <w:rPr>
          <w:rFonts w:ascii="Arial" w:hAnsi="Arial" w:cs="Arial"/>
          <w:sz w:val="20"/>
          <w:szCs w:val="20"/>
          <w:lang w:val="el-GR"/>
        </w:rPr>
        <w:t>α είναι 3x300-500 V AC για τους επιτηρητές που παρακολουθούν τριφασικά συστήματα (επιτήρηση μεταξύ φάσης-φάσης)</w:t>
      </w:r>
      <w:r w:rsidR="005C09B1" w:rsidRPr="005D330C">
        <w:rPr>
          <w:rFonts w:ascii="Arial" w:hAnsi="Arial" w:cs="Arial"/>
          <w:sz w:val="20"/>
          <w:szCs w:val="20"/>
          <w:lang w:val="el-GR"/>
        </w:rPr>
        <w:t>,</w:t>
      </w:r>
      <w:r w:rsidR="005D3EE1" w:rsidRPr="005D330C">
        <w:rPr>
          <w:rFonts w:ascii="Arial" w:hAnsi="Arial" w:cs="Arial"/>
          <w:sz w:val="20"/>
          <w:szCs w:val="20"/>
          <w:lang w:val="el-GR"/>
        </w:rPr>
        <w:t xml:space="preserve"> με ανοχή -15...+10 %</w:t>
      </w:r>
      <w:r w:rsidR="004E5462" w:rsidRPr="005D330C">
        <w:rPr>
          <w:rFonts w:ascii="Arial" w:hAnsi="Arial" w:cs="Arial"/>
          <w:sz w:val="20"/>
          <w:szCs w:val="20"/>
          <w:lang w:val="el-GR"/>
        </w:rPr>
        <w:t>.</w:t>
      </w:r>
      <w:r w:rsidR="000B6CEB" w:rsidRPr="005D330C">
        <w:rPr>
          <w:rFonts w:ascii="Arial" w:hAnsi="Arial" w:cs="Arial"/>
          <w:sz w:val="20"/>
          <w:szCs w:val="20"/>
          <w:lang w:val="el-GR"/>
        </w:rPr>
        <w:t xml:space="preserve"> Οι επιτηρητές τάσης θα πρέπει να συμμορφώνονται</w:t>
      </w:r>
      <w:r w:rsidR="009251A9" w:rsidRPr="005D330C">
        <w:rPr>
          <w:rFonts w:ascii="Arial" w:hAnsi="Arial" w:cs="Arial"/>
          <w:sz w:val="20"/>
          <w:szCs w:val="20"/>
          <w:lang w:val="el-GR"/>
        </w:rPr>
        <w:t xml:space="preserve"> με τις απαιτήσεις των προτύπων </w:t>
      </w:r>
      <w:r w:rsidR="005D3EE1" w:rsidRPr="005D330C">
        <w:rPr>
          <w:rFonts w:ascii="Arial" w:hAnsi="Arial" w:cs="Arial"/>
          <w:sz w:val="20"/>
          <w:szCs w:val="20"/>
          <w:lang w:val="el-GR"/>
        </w:rPr>
        <w:t>IEC/EN 60255-1 και EN 50178.</w:t>
      </w:r>
    </w:p>
    <w:p w:rsidR="005D3EE1" w:rsidRPr="005D330C" w:rsidRDefault="005D3EE1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0B6CEB" w:rsidRPr="005D330C" w:rsidRDefault="00020A29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Οι επιτηρητές τάσης θα πρέπει να διαθέτουν προστασία από: </w:t>
      </w:r>
    </w:p>
    <w:p w:rsidR="00020A29" w:rsidRPr="005D330C" w:rsidRDefault="00020A29" w:rsidP="005D330C">
      <w:pPr>
        <w:numPr>
          <w:ilvl w:val="0"/>
          <w:numId w:val="11"/>
        </w:num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>Υπέρταση με δυνατότητ</w:t>
      </w:r>
      <w:r w:rsidR="00816958" w:rsidRPr="005D330C">
        <w:rPr>
          <w:rFonts w:ascii="Arial" w:hAnsi="Arial" w:cs="Arial"/>
          <w:sz w:val="20"/>
          <w:szCs w:val="20"/>
          <w:lang w:val="el-GR"/>
        </w:rPr>
        <w:t>α ρύθμισης του ορίου σε ποσοστό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105…125% και σταθερή υστέρηση 5%</w:t>
      </w:r>
    </w:p>
    <w:p w:rsidR="00020A29" w:rsidRPr="005D330C" w:rsidRDefault="00020A29" w:rsidP="005D330C">
      <w:pPr>
        <w:numPr>
          <w:ilvl w:val="0"/>
          <w:numId w:val="11"/>
        </w:numPr>
        <w:spacing w:line="250" w:lineRule="exact"/>
        <w:ind w:right="-285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>Υπόταση με δυνατότητα ρύθμισης του ορίου σε ποσοστό 75…95% και σταθερή υστέρηση 5%</w:t>
      </w:r>
    </w:p>
    <w:p w:rsidR="00020A29" w:rsidRPr="005D330C" w:rsidRDefault="00020A29" w:rsidP="005D330C">
      <w:pPr>
        <w:numPr>
          <w:ilvl w:val="0"/>
          <w:numId w:val="11"/>
        </w:num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>Ασσυμετρία με δυνατότητα ρύθμισης του ορί</w:t>
      </w:r>
      <w:r w:rsidR="00816958" w:rsidRPr="005D330C">
        <w:rPr>
          <w:rFonts w:ascii="Arial" w:hAnsi="Arial" w:cs="Arial"/>
          <w:sz w:val="20"/>
          <w:szCs w:val="20"/>
          <w:lang w:val="el-GR"/>
        </w:rPr>
        <w:t>ου σε ποσοστό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2…25% και </w:t>
      </w:r>
      <w:r w:rsidR="00816958" w:rsidRPr="005D330C">
        <w:rPr>
          <w:rFonts w:ascii="Arial" w:hAnsi="Arial" w:cs="Arial"/>
          <w:sz w:val="20"/>
          <w:szCs w:val="20"/>
          <w:lang w:val="el-GR"/>
        </w:rPr>
        <w:t xml:space="preserve">σταθερή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υστέρηση </w:t>
      </w:r>
      <w:r w:rsidR="004013E5" w:rsidRPr="005D330C">
        <w:rPr>
          <w:rFonts w:ascii="Arial" w:hAnsi="Arial" w:cs="Arial"/>
          <w:sz w:val="20"/>
          <w:szCs w:val="20"/>
          <w:lang w:val="el-GR"/>
        </w:rPr>
        <w:t>20%</w:t>
      </w:r>
    </w:p>
    <w:p w:rsidR="004013E5" w:rsidRPr="005D330C" w:rsidRDefault="004A0B0D" w:rsidP="005D330C">
      <w:pPr>
        <w:numPr>
          <w:ilvl w:val="0"/>
          <w:numId w:val="11"/>
        </w:num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>Απώλεια φάσης</w:t>
      </w:r>
    </w:p>
    <w:p w:rsidR="004A0B0D" w:rsidRPr="005D330C" w:rsidRDefault="004A0B0D" w:rsidP="005D330C">
      <w:pPr>
        <w:numPr>
          <w:ilvl w:val="0"/>
          <w:numId w:val="11"/>
        </w:num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>Αναστροφή</w:t>
      </w:r>
    </w:p>
    <w:p w:rsidR="00DB4A18" w:rsidRPr="005D330C" w:rsidRDefault="00DB4A18" w:rsidP="005D330C">
      <w:pPr>
        <w:numPr>
          <w:ilvl w:val="0"/>
          <w:numId w:val="11"/>
        </w:num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Διαδοχή φάσεων: σε περίπτωση μη σωστής διαδοχής φάσεων η επαφή εξόδου του επιτηρητή δε θα ενεργοποιείται. Αυτή η λειτουργία θα πρέπει να μπορεί να απενεργοποιηθεί </w:t>
      </w:r>
      <w:r w:rsidR="00660829" w:rsidRPr="005D330C">
        <w:rPr>
          <w:rFonts w:ascii="Arial" w:hAnsi="Arial" w:cs="Arial"/>
          <w:sz w:val="20"/>
          <w:szCs w:val="20"/>
          <w:lang w:val="el-GR"/>
        </w:rPr>
        <w:t xml:space="preserve">μέσω </w:t>
      </w:r>
      <w:proofErr w:type="spellStart"/>
      <w:r w:rsidR="00660829" w:rsidRPr="005D330C">
        <w:rPr>
          <w:rFonts w:ascii="Arial" w:hAnsi="Arial" w:cs="Arial"/>
          <w:sz w:val="20"/>
          <w:szCs w:val="20"/>
          <w:lang w:val="el-GR"/>
        </w:rPr>
        <w:t>επιλογικού</w:t>
      </w:r>
      <w:proofErr w:type="spellEnd"/>
      <w:r w:rsidR="00660829" w:rsidRPr="005D330C">
        <w:rPr>
          <w:rFonts w:ascii="Arial" w:hAnsi="Arial" w:cs="Arial"/>
          <w:sz w:val="20"/>
          <w:szCs w:val="20"/>
          <w:lang w:val="el-GR"/>
        </w:rPr>
        <w:t xml:space="preserve"> διακόπτη (</w:t>
      </w:r>
      <w:r w:rsidR="00660829" w:rsidRPr="005D330C">
        <w:rPr>
          <w:rFonts w:ascii="Arial" w:hAnsi="Arial" w:cs="Arial"/>
          <w:sz w:val="20"/>
          <w:szCs w:val="20"/>
          <w:lang w:val="en-US"/>
        </w:rPr>
        <w:t>DIP</w:t>
      </w:r>
      <w:r w:rsidR="00660829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660829" w:rsidRPr="005D330C">
        <w:rPr>
          <w:rFonts w:ascii="Arial" w:hAnsi="Arial" w:cs="Arial"/>
          <w:sz w:val="20"/>
          <w:szCs w:val="20"/>
          <w:lang w:val="en-US"/>
        </w:rPr>
        <w:t>switch</w:t>
      </w:r>
      <w:r w:rsidR="00660829" w:rsidRPr="005D330C">
        <w:rPr>
          <w:rFonts w:ascii="Arial" w:hAnsi="Arial" w:cs="Arial"/>
          <w:sz w:val="20"/>
          <w:szCs w:val="20"/>
          <w:lang w:val="el-GR"/>
        </w:rPr>
        <w:t>)</w:t>
      </w:r>
    </w:p>
    <w:p w:rsidR="0008204C" w:rsidRPr="005D330C" w:rsidRDefault="004A0B0D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Επιπλέον οι επιτηρητές θα πρέπει να διαθέτουν ρυθμιζόμενη </w:t>
      </w:r>
      <w:proofErr w:type="spellStart"/>
      <w:r w:rsidRPr="005D330C">
        <w:rPr>
          <w:rFonts w:ascii="Arial" w:hAnsi="Arial" w:cs="Arial"/>
          <w:sz w:val="20"/>
          <w:szCs w:val="20"/>
          <w:lang w:val="el-GR"/>
        </w:rPr>
        <w:t>χρονοκαθυστέρηση</w:t>
      </w:r>
      <w:proofErr w:type="spellEnd"/>
      <w:r w:rsidRPr="005D330C">
        <w:rPr>
          <w:rFonts w:ascii="Arial" w:hAnsi="Arial" w:cs="Arial"/>
          <w:sz w:val="20"/>
          <w:szCs w:val="20"/>
          <w:lang w:val="el-GR"/>
        </w:rPr>
        <w:t xml:space="preserve"> 0,1…30 </w:t>
      </w:r>
      <w:r w:rsidRPr="005D330C">
        <w:rPr>
          <w:rFonts w:ascii="Arial" w:hAnsi="Arial" w:cs="Arial"/>
          <w:sz w:val="20"/>
          <w:szCs w:val="20"/>
          <w:lang w:val="en-US"/>
        </w:rPr>
        <w:t>s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με δυνατότητα επιλογής </w:t>
      </w:r>
      <w:r w:rsidRPr="005D330C">
        <w:rPr>
          <w:rFonts w:ascii="Arial" w:hAnsi="Arial" w:cs="Arial"/>
          <w:sz w:val="20"/>
          <w:szCs w:val="20"/>
          <w:lang w:val="en-US"/>
        </w:rPr>
        <w:t>delay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Pr="005D330C">
        <w:rPr>
          <w:rFonts w:ascii="Arial" w:hAnsi="Arial" w:cs="Arial"/>
          <w:sz w:val="20"/>
          <w:szCs w:val="20"/>
          <w:lang w:val="en-US"/>
        </w:rPr>
        <w:t>on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ή </w:t>
      </w:r>
      <w:r w:rsidRPr="005D330C">
        <w:rPr>
          <w:rFonts w:ascii="Arial" w:hAnsi="Arial" w:cs="Arial"/>
          <w:sz w:val="20"/>
          <w:szCs w:val="20"/>
          <w:lang w:val="en-US"/>
        </w:rPr>
        <w:t>delay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Pr="005D330C">
        <w:rPr>
          <w:rFonts w:ascii="Arial" w:hAnsi="Arial" w:cs="Arial"/>
          <w:sz w:val="20"/>
          <w:szCs w:val="20"/>
          <w:lang w:val="en-US"/>
        </w:rPr>
        <w:t>off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(καθυστέρηση στην ενεργοποίηση ή καθυστέρηση στην επαναφορά).</w:t>
      </w:r>
      <w:r w:rsidR="001B75A7" w:rsidRPr="005D330C">
        <w:rPr>
          <w:rFonts w:ascii="Arial" w:hAnsi="Arial" w:cs="Arial"/>
          <w:sz w:val="20"/>
          <w:szCs w:val="20"/>
          <w:lang w:val="el-GR"/>
        </w:rPr>
        <w:t xml:space="preserve"> Δε θα </w:t>
      </w:r>
      <w:r w:rsidR="0083639C" w:rsidRPr="005D330C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="001B75A7" w:rsidRPr="005D330C">
        <w:rPr>
          <w:rFonts w:ascii="Arial" w:hAnsi="Arial" w:cs="Arial"/>
          <w:sz w:val="20"/>
          <w:szCs w:val="20"/>
          <w:lang w:val="el-GR"/>
        </w:rPr>
        <w:t>χρειάζονται εξωτερική τροφοδοσία αφού θα λειτουργούν με την προς επιτήρηση τάση.</w:t>
      </w:r>
      <w:r w:rsidR="00B315C8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08204C" w:rsidRPr="005D330C">
        <w:rPr>
          <w:rFonts w:ascii="Arial" w:hAnsi="Arial" w:cs="Arial"/>
          <w:sz w:val="20"/>
          <w:szCs w:val="20"/>
          <w:lang w:val="el-GR"/>
        </w:rPr>
        <w:t>Όλες οι παραπάνω λειτουργίες θα πρέπει ν</w:t>
      </w:r>
      <w:r w:rsidR="0083639C" w:rsidRPr="005D330C">
        <w:rPr>
          <w:rFonts w:ascii="Arial" w:hAnsi="Arial" w:cs="Arial"/>
          <w:sz w:val="20"/>
          <w:szCs w:val="20"/>
          <w:lang w:val="el-GR"/>
        </w:rPr>
        <w:t>α παρέχονται αποκλειστικά από μί</w:t>
      </w:r>
      <w:r w:rsidR="0008204C" w:rsidRPr="005D330C">
        <w:rPr>
          <w:rFonts w:ascii="Arial" w:hAnsi="Arial" w:cs="Arial"/>
          <w:sz w:val="20"/>
          <w:szCs w:val="20"/>
          <w:lang w:val="el-GR"/>
        </w:rPr>
        <w:t xml:space="preserve">α συσκευή. </w:t>
      </w:r>
    </w:p>
    <w:p w:rsidR="001F33A3" w:rsidRPr="005D330C" w:rsidRDefault="001F33A3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B315C8" w:rsidRPr="005D330C" w:rsidRDefault="00B315C8" w:rsidP="005D330C">
      <w:pPr>
        <w:spacing w:after="120"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>Οι επιτηρητές τάσης θα πρέπει να διαθέτουν τα ακόλουθα χαρακτηριστικά: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820"/>
      </w:tblGrid>
      <w:tr w:rsidR="00455BAC" w:rsidRPr="004058F8" w:rsidTr="005D330C">
        <w:tc>
          <w:tcPr>
            <w:tcW w:w="3681" w:type="dxa"/>
            <w:shd w:val="clear" w:color="auto" w:fill="auto"/>
          </w:tcPr>
          <w:p w:rsidR="00455BAC" w:rsidRPr="005D330C" w:rsidRDefault="00784F9D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l-GR"/>
              </w:rPr>
              <w:t>Ονομαστική Τάση</w:t>
            </w:r>
          </w:p>
        </w:tc>
        <w:tc>
          <w:tcPr>
            <w:tcW w:w="4820" w:type="dxa"/>
            <w:shd w:val="clear" w:color="auto" w:fill="auto"/>
          </w:tcPr>
          <w:p w:rsidR="00455BAC" w:rsidRPr="005D330C" w:rsidRDefault="00455BAC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l-GR"/>
              </w:rPr>
              <w:t>3x180-280 V AC (επιτηρητές με ουδέτερο)</w:t>
            </w:r>
          </w:p>
          <w:p w:rsidR="00455BAC" w:rsidRPr="005D330C" w:rsidRDefault="00455BAC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l-GR"/>
              </w:rPr>
              <w:t>3x300-500 V AC (επιτηρητές χωρίς ουδέτερο)</w:t>
            </w:r>
          </w:p>
        </w:tc>
      </w:tr>
      <w:tr w:rsidR="00455BAC" w:rsidRPr="005D330C" w:rsidTr="005D330C">
        <w:tc>
          <w:tcPr>
            <w:tcW w:w="3681" w:type="dxa"/>
            <w:shd w:val="clear" w:color="auto" w:fill="auto"/>
          </w:tcPr>
          <w:p w:rsidR="00455BAC" w:rsidRPr="005D330C" w:rsidRDefault="00455BAC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l-GR"/>
              </w:rPr>
              <w:t>Εύρος συχνότητας</w:t>
            </w:r>
          </w:p>
        </w:tc>
        <w:tc>
          <w:tcPr>
            <w:tcW w:w="4820" w:type="dxa"/>
            <w:shd w:val="clear" w:color="auto" w:fill="auto"/>
          </w:tcPr>
          <w:p w:rsidR="00455BAC" w:rsidRPr="005D330C" w:rsidRDefault="009D602D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l-GR"/>
              </w:rPr>
              <w:t xml:space="preserve">45…65 </w:t>
            </w:r>
            <w:r w:rsidRPr="005D330C">
              <w:rPr>
                <w:rFonts w:ascii="Arial" w:hAnsi="Arial" w:cs="Arial"/>
                <w:sz w:val="20"/>
                <w:szCs w:val="20"/>
                <w:lang w:val="en-US"/>
              </w:rPr>
              <w:t>Hz</w:t>
            </w:r>
          </w:p>
        </w:tc>
      </w:tr>
      <w:tr w:rsidR="009D602D" w:rsidRPr="005D330C" w:rsidTr="005D330C">
        <w:tc>
          <w:tcPr>
            <w:tcW w:w="3681" w:type="dxa"/>
            <w:shd w:val="clear" w:color="auto" w:fill="auto"/>
          </w:tcPr>
          <w:p w:rsidR="009D602D" w:rsidRPr="005D330C" w:rsidRDefault="009D602D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l-GR"/>
              </w:rPr>
              <w:t>Ακρίβεια μέτρησης τάσης</w:t>
            </w:r>
          </w:p>
        </w:tc>
        <w:tc>
          <w:tcPr>
            <w:tcW w:w="4820" w:type="dxa"/>
            <w:shd w:val="clear" w:color="auto" w:fill="auto"/>
          </w:tcPr>
          <w:p w:rsidR="009D602D" w:rsidRPr="005D330C" w:rsidRDefault="009D602D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l-GR"/>
              </w:rPr>
              <w:t>Δ</w:t>
            </w:r>
            <w:r w:rsidRPr="005D330C">
              <w:rPr>
                <w:rFonts w:ascii="Arial" w:hAnsi="Arial" w:cs="Arial"/>
                <w:sz w:val="20"/>
                <w:szCs w:val="20"/>
                <w:lang w:val="en-US"/>
              </w:rPr>
              <w:t>U ≤ 0,5%</w:t>
            </w:r>
          </w:p>
        </w:tc>
      </w:tr>
      <w:tr w:rsidR="003D4BFA" w:rsidRPr="005D330C" w:rsidTr="005D330C">
        <w:tc>
          <w:tcPr>
            <w:tcW w:w="3681" w:type="dxa"/>
            <w:shd w:val="clear" w:color="auto" w:fill="auto"/>
          </w:tcPr>
          <w:p w:rsidR="003D4BFA" w:rsidRPr="005D330C" w:rsidRDefault="003D4BFA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l-GR"/>
              </w:rPr>
              <w:t>Βοηθητική επαφή</w:t>
            </w:r>
          </w:p>
        </w:tc>
        <w:tc>
          <w:tcPr>
            <w:tcW w:w="4820" w:type="dxa"/>
            <w:shd w:val="clear" w:color="auto" w:fill="auto"/>
          </w:tcPr>
          <w:p w:rsidR="003D4BFA" w:rsidRPr="005D330C" w:rsidRDefault="003D4BFA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n-US"/>
              </w:rPr>
              <w:t>4 A / 250 V</w:t>
            </w:r>
          </w:p>
        </w:tc>
      </w:tr>
      <w:tr w:rsidR="009D602D" w:rsidRPr="005D330C" w:rsidTr="005D330C">
        <w:tc>
          <w:tcPr>
            <w:tcW w:w="3681" w:type="dxa"/>
            <w:shd w:val="clear" w:color="auto" w:fill="auto"/>
          </w:tcPr>
          <w:p w:rsidR="009D602D" w:rsidRPr="005D330C" w:rsidRDefault="009D602D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l-GR"/>
              </w:rPr>
              <w:t>Θερμοκρασία λειτουργίας</w:t>
            </w:r>
          </w:p>
        </w:tc>
        <w:tc>
          <w:tcPr>
            <w:tcW w:w="4820" w:type="dxa"/>
            <w:shd w:val="clear" w:color="auto" w:fill="auto"/>
          </w:tcPr>
          <w:p w:rsidR="009D602D" w:rsidRPr="005D330C" w:rsidRDefault="009D602D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l-GR"/>
              </w:rPr>
              <w:t>-25…+</w:t>
            </w:r>
            <w:r w:rsidRPr="005D330C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  <w:r w:rsidRPr="005D330C">
              <w:rPr>
                <w:rFonts w:ascii="Arial" w:hAnsi="Arial" w:cs="Arial"/>
                <w:sz w:val="20"/>
                <w:szCs w:val="20"/>
                <w:lang w:val="el-GR"/>
              </w:rPr>
              <w:t>°C</w:t>
            </w:r>
          </w:p>
        </w:tc>
      </w:tr>
      <w:tr w:rsidR="00455BAC" w:rsidRPr="005D330C" w:rsidTr="005D330C">
        <w:tc>
          <w:tcPr>
            <w:tcW w:w="3681" w:type="dxa"/>
            <w:shd w:val="clear" w:color="auto" w:fill="auto"/>
          </w:tcPr>
          <w:p w:rsidR="00455BAC" w:rsidRPr="005D330C" w:rsidRDefault="009D602D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l-GR"/>
              </w:rPr>
              <w:t xml:space="preserve">Τάση μόνωσης </w:t>
            </w:r>
            <w:proofErr w:type="spellStart"/>
            <w:r w:rsidRPr="005D330C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5D330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55BAC" w:rsidRPr="005D330C" w:rsidRDefault="009D602D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n-US"/>
              </w:rPr>
              <w:t>600 V</w:t>
            </w:r>
          </w:p>
        </w:tc>
      </w:tr>
      <w:tr w:rsidR="009D602D" w:rsidRPr="005D330C" w:rsidTr="005D330C">
        <w:tc>
          <w:tcPr>
            <w:tcW w:w="3681" w:type="dxa"/>
            <w:shd w:val="clear" w:color="auto" w:fill="auto"/>
          </w:tcPr>
          <w:p w:rsidR="009D602D" w:rsidRPr="005D330C" w:rsidRDefault="009D602D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l-GR"/>
              </w:rPr>
              <w:t xml:space="preserve">Αντοχή σε κρουστική τάση </w:t>
            </w:r>
            <w:proofErr w:type="spellStart"/>
            <w:r w:rsidRPr="005D330C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5D330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imp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D602D" w:rsidRPr="005D330C" w:rsidRDefault="009D602D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n-US"/>
              </w:rPr>
              <w:t>6 kV</w:t>
            </w:r>
            <w:r w:rsidRPr="005D330C">
              <w:rPr>
                <w:rFonts w:ascii="Arial" w:hAnsi="Arial" w:cs="Arial"/>
                <w:sz w:val="20"/>
                <w:szCs w:val="20"/>
                <w:lang w:val="el-GR"/>
              </w:rPr>
              <w:t xml:space="preserve"> (≤ </w:t>
            </w:r>
            <w:r w:rsidRPr="005D330C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Pr="005D330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5D330C">
              <w:rPr>
                <w:rFonts w:ascii="Arial" w:hAnsi="Arial" w:cs="Arial"/>
                <w:sz w:val="20"/>
                <w:szCs w:val="20"/>
                <w:lang w:val="en-US"/>
              </w:rPr>
              <w:t>kW)</w:t>
            </w:r>
          </w:p>
        </w:tc>
      </w:tr>
      <w:tr w:rsidR="009D602D" w:rsidRPr="005D330C" w:rsidTr="005D330C">
        <w:tc>
          <w:tcPr>
            <w:tcW w:w="3681" w:type="dxa"/>
            <w:shd w:val="clear" w:color="auto" w:fill="auto"/>
          </w:tcPr>
          <w:p w:rsidR="009D602D" w:rsidRPr="005D330C" w:rsidRDefault="00E14A0C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l-GR"/>
              </w:rPr>
              <w:t xml:space="preserve">Ηλεκτρομαγνητική συμβατότητα </w:t>
            </w:r>
            <w:r w:rsidRPr="005D330C">
              <w:rPr>
                <w:rFonts w:ascii="Arial" w:hAnsi="Arial" w:cs="Arial"/>
                <w:sz w:val="20"/>
                <w:szCs w:val="20"/>
                <w:lang w:val="en-US"/>
              </w:rPr>
              <w:t>(EMC)</w:t>
            </w:r>
          </w:p>
        </w:tc>
        <w:tc>
          <w:tcPr>
            <w:tcW w:w="4820" w:type="dxa"/>
            <w:shd w:val="clear" w:color="auto" w:fill="auto"/>
          </w:tcPr>
          <w:p w:rsidR="005D330C" w:rsidRPr="005D330C" w:rsidRDefault="00E14A0C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n-US"/>
              </w:rPr>
              <w:t xml:space="preserve">EN 61000-6-1, EN 61000-6-2, IEC/EN 61000-4-2, IEC/EN 61000-4-3, IEC/EN 61000-4-4, IEC/EN 61000-4-5, IEC/EN 61000-4-6, IEC/EN 61000-4-13, </w:t>
            </w:r>
          </w:p>
          <w:p w:rsidR="009D602D" w:rsidRPr="005D330C" w:rsidRDefault="00E14A0C" w:rsidP="005D330C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330C">
              <w:rPr>
                <w:rFonts w:ascii="Arial" w:hAnsi="Arial" w:cs="Arial"/>
                <w:sz w:val="20"/>
                <w:szCs w:val="20"/>
                <w:lang w:val="en-US"/>
              </w:rPr>
              <w:t>IEC/CISPR 22, EN 55022, IEC/CISPR 22, EN 55022</w:t>
            </w:r>
          </w:p>
        </w:tc>
      </w:tr>
    </w:tbl>
    <w:p w:rsidR="00B315C8" w:rsidRPr="005D330C" w:rsidRDefault="00B315C8" w:rsidP="005D330C">
      <w:pPr>
        <w:spacing w:line="250" w:lineRule="exact"/>
        <w:rPr>
          <w:rFonts w:ascii="Arial" w:hAnsi="Arial" w:cs="Arial"/>
          <w:sz w:val="20"/>
          <w:szCs w:val="20"/>
          <w:lang w:val="en-US"/>
        </w:rPr>
      </w:pPr>
    </w:p>
    <w:p w:rsidR="00B315C8" w:rsidRPr="00980A93" w:rsidRDefault="00B315C8" w:rsidP="00C34CBE">
      <w:pPr>
        <w:rPr>
          <w:rFonts w:ascii="Arial" w:hAnsi="Arial" w:cs="Arial"/>
          <w:b/>
          <w:sz w:val="20"/>
          <w:szCs w:val="20"/>
          <w:lang w:val="el-GR"/>
        </w:rPr>
      </w:pPr>
      <w:bookmarkStart w:id="4" w:name="_Toc425429280"/>
      <w:r w:rsidRPr="00980A93">
        <w:rPr>
          <w:rFonts w:ascii="Arial" w:hAnsi="Arial" w:cs="Arial"/>
          <w:b/>
          <w:sz w:val="20"/>
          <w:szCs w:val="20"/>
          <w:lang w:val="el-GR"/>
        </w:rPr>
        <w:t>Πιστοποίηση Ποιότητας</w:t>
      </w:r>
      <w:bookmarkEnd w:id="4"/>
      <w:r w:rsidRPr="00980A93"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:rsidR="003049F7" w:rsidRPr="005D330C" w:rsidRDefault="00B315C8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Ο προμηθευτής θα πρέπει να διατηρεί αποδεκτό σύστημα διασφάλισης ποιότητας των προϊόντων και </w:t>
      </w:r>
      <w:r w:rsidR="00C1005D" w:rsidRPr="005D330C">
        <w:rPr>
          <w:rFonts w:ascii="Arial" w:hAnsi="Arial" w:cs="Arial"/>
          <w:sz w:val="20"/>
          <w:szCs w:val="20"/>
          <w:lang w:val="el-GR"/>
        </w:rPr>
        <w:t xml:space="preserve">των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υπηρεσιών και να επιδεικνύει συμμόρφωση σε πιστοποίηση </w:t>
      </w:r>
      <w:r w:rsidRPr="005D330C">
        <w:rPr>
          <w:rFonts w:ascii="Arial" w:hAnsi="Arial" w:cs="Arial"/>
          <w:sz w:val="20"/>
          <w:szCs w:val="20"/>
        </w:rPr>
        <w:t>ISO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9001</w:t>
      </w:r>
      <w:r w:rsidR="00C1005D" w:rsidRPr="005D330C">
        <w:rPr>
          <w:rFonts w:ascii="Arial" w:hAnsi="Arial" w:cs="Arial"/>
          <w:sz w:val="20"/>
          <w:szCs w:val="20"/>
          <w:lang w:val="el-GR"/>
        </w:rPr>
        <w:t>,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η οποία παρέχεται από ανεξάρτητο πιστοποιημένο φορέα. Οι </w:t>
      </w:r>
      <w:r w:rsidR="008168D7" w:rsidRPr="005D330C">
        <w:rPr>
          <w:rFonts w:ascii="Arial" w:hAnsi="Arial" w:cs="Arial"/>
          <w:sz w:val="20"/>
          <w:szCs w:val="20"/>
          <w:lang w:val="el-GR"/>
        </w:rPr>
        <w:t xml:space="preserve">επιτηρητές τάσης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θα πρέπει να συνοδεύονται από δήλωση συμμόρφωσης </w:t>
      </w:r>
      <w:r w:rsidRPr="005D330C">
        <w:rPr>
          <w:rFonts w:ascii="Arial" w:hAnsi="Arial" w:cs="Arial"/>
          <w:sz w:val="20"/>
          <w:szCs w:val="20"/>
          <w:lang w:val="en-US"/>
        </w:rPr>
        <w:t>CE</w:t>
      </w:r>
      <w:r w:rsidR="003049F7" w:rsidRPr="005D330C">
        <w:rPr>
          <w:rFonts w:ascii="Arial" w:hAnsi="Arial" w:cs="Arial"/>
          <w:sz w:val="20"/>
          <w:szCs w:val="20"/>
          <w:lang w:val="el-GR"/>
        </w:rPr>
        <w:t xml:space="preserve"> και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δήλωση </w:t>
      </w:r>
      <w:proofErr w:type="spellStart"/>
      <w:r w:rsidRPr="005D330C">
        <w:rPr>
          <w:rFonts w:ascii="Arial" w:hAnsi="Arial" w:cs="Arial"/>
          <w:sz w:val="20"/>
          <w:szCs w:val="20"/>
          <w:lang w:val="el-GR"/>
        </w:rPr>
        <w:t>RoHS</w:t>
      </w:r>
      <w:proofErr w:type="spellEnd"/>
      <w:r w:rsidRPr="005D330C">
        <w:rPr>
          <w:rFonts w:ascii="Arial" w:hAnsi="Arial" w:cs="Arial"/>
          <w:sz w:val="20"/>
          <w:szCs w:val="20"/>
          <w:lang w:val="el-GR"/>
        </w:rPr>
        <w:t xml:space="preserve"> οικολογικής κατασκευής</w:t>
      </w:r>
      <w:r w:rsidR="003049F7" w:rsidRPr="005D330C">
        <w:rPr>
          <w:rFonts w:ascii="Arial" w:hAnsi="Arial" w:cs="Arial"/>
          <w:sz w:val="20"/>
          <w:szCs w:val="20"/>
          <w:lang w:val="el-GR"/>
        </w:rPr>
        <w:t>.</w:t>
      </w:r>
    </w:p>
    <w:p w:rsidR="00B315C8" w:rsidRPr="005D330C" w:rsidRDefault="00B315C8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1F33A3" w:rsidRPr="004058F8" w:rsidRDefault="00B315C8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Ενδεικτικός τύπος: </w:t>
      </w:r>
      <w:r w:rsidRPr="005D330C">
        <w:rPr>
          <w:rFonts w:ascii="Arial" w:hAnsi="Arial" w:cs="Arial"/>
          <w:sz w:val="20"/>
          <w:szCs w:val="20"/>
          <w:lang w:val="en-US"/>
        </w:rPr>
        <w:t>ABB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BE40F2" w:rsidRPr="005D330C">
        <w:rPr>
          <w:rFonts w:ascii="Arial" w:hAnsi="Arial" w:cs="Arial"/>
          <w:sz w:val="20"/>
          <w:szCs w:val="20"/>
          <w:lang w:val="en-US"/>
        </w:rPr>
        <w:t>CM</w:t>
      </w:r>
      <w:r w:rsidR="00BE40F2" w:rsidRPr="005D330C">
        <w:rPr>
          <w:rFonts w:ascii="Arial" w:hAnsi="Arial" w:cs="Arial"/>
          <w:sz w:val="20"/>
          <w:szCs w:val="20"/>
          <w:lang w:val="el-GR"/>
        </w:rPr>
        <w:t>-</w:t>
      </w:r>
      <w:r w:rsidR="00BE40F2" w:rsidRPr="005D330C">
        <w:rPr>
          <w:rFonts w:ascii="Arial" w:hAnsi="Arial" w:cs="Arial"/>
          <w:sz w:val="20"/>
          <w:szCs w:val="20"/>
          <w:lang w:val="en-US"/>
        </w:rPr>
        <w:t>MPS</w:t>
      </w:r>
      <w:r w:rsidR="00BE40F2" w:rsidRPr="005D330C">
        <w:rPr>
          <w:rFonts w:ascii="Arial" w:hAnsi="Arial" w:cs="Arial"/>
          <w:sz w:val="20"/>
          <w:szCs w:val="20"/>
          <w:lang w:val="el-GR"/>
        </w:rPr>
        <w:t>.21 (επιτηρητής τάσης με ουδέτερο) και ABB CM-MPS.41 (επιτηρητής τάσης χωρίς ουδέτερο)</w:t>
      </w:r>
      <w:r w:rsidR="004058F8" w:rsidRPr="004058F8">
        <w:rPr>
          <w:rFonts w:ascii="Arial" w:hAnsi="Arial" w:cs="Arial"/>
          <w:sz w:val="20"/>
          <w:szCs w:val="20"/>
          <w:lang w:val="el-GR"/>
        </w:rPr>
        <w:t xml:space="preserve"> </w:t>
      </w:r>
      <w:r w:rsidR="004058F8">
        <w:rPr>
          <w:rFonts w:ascii="Arial" w:hAnsi="Arial" w:cs="Arial"/>
          <w:sz w:val="20"/>
          <w:szCs w:val="20"/>
          <w:lang w:val="el-GR"/>
        </w:rPr>
        <w:t>ή ισοδύναμος</w:t>
      </w:r>
    </w:p>
    <w:p w:rsidR="00C72741" w:rsidRPr="005D330C" w:rsidRDefault="00022D97" w:rsidP="005D330C">
      <w:pPr>
        <w:pStyle w:val="Heading1"/>
        <w:numPr>
          <w:ilvl w:val="0"/>
          <w:numId w:val="17"/>
        </w:numPr>
        <w:spacing w:line="250" w:lineRule="exact"/>
        <w:ind w:left="284" w:hanging="284"/>
        <w:rPr>
          <w:szCs w:val="20"/>
          <w:u w:val="none"/>
        </w:rPr>
      </w:pPr>
      <w:r w:rsidRPr="005D330C">
        <w:rPr>
          <w:szCs w:val="20"/>
        </w:rPr>
        <w:br w:type="page"/>
      </w:r>
      <w:bookmarkStart w:id="5" w:name="_Toc425429281"/>
      <w:bookmarkStart w:id="6" w:name="_Toc447624879"/>
      <w:r w:rsidR="008A363B" w:rsidRPr="005D330C">
        <w:rPr>
          <w:szCs w:val="20"/>
          <w:u w:val="none"/>
        </w:rPr>
        <w:lastRenderedPageBreak/>
        <w:t>Ηλεκτρονικά χ</w:t>
      </w:r>
      <w:r w:rsidR="00D215C4" w:rsidRPr="005D330C">
        <w:rPr>
          <w:szCs w:val="20"/>
          <w:u w:val="none"/>
        </w:rPr>
        <w:t>ρονικά</w:t>
      </w:r>
      <w:r w:rsidR="008A363B" w:rsidRPr="005D330C">
        <w:rPr>
          <w:szCs w:val="20"/>
          <w:u w:val="none"/>
        </w:rPr>
        <w:t xml:space="preserve"> συμβατικών πινάκων (μη βιομηχανικά)</w:t>
      </w:r>
      <w:bookmarkEnd w:id="5"/>
      <w:bookmarkEnd w:id="6"/>
    </w:p>
    <w:p w:rsidR="00FF0B23" w:rsidRPr="005D330C" w:rsidRDefault="00C72741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Για </w:t>
      </w:r>
      <w:r w:rsidR="00DA5761" w:rsidRPr="005D330C">
        <w:rPr>
          <w:rFonts w:ascii="Arial" w:hAnsi="Arial" w:cs="Arial"/>
          <w:sz w:val="20"/>
          <w:szCs w:val="20"/>
          <w:lang w:val="el-GR"/>
        </w:rPr>
        <w:t xml:space="preserve">την </w:t>
      </w:r>
      <w:r w:rsidR="00FF0B23" w:rsidRPr="005D330C">
        <w:rPr>
          <w:rFonts w:ascii="Arial" w:hAnsi="Arial" w:cs="Arial"/>
          <w:sz w:val="20"/>
          <w:szCs w:val="20"/>
          <w:lang w:val="el-GR"/>
        </w:rPr>
        <w:t>πραγματοποίηση</w:t>
      </w:r>
      <w:r w:rsidR="00DA5761" w:rsidRPr="005D330C">
        <w:rPr>
          <w:rFonts w:ascii="Arial" w:hAnsi="Arial" w:cs="Arial"/>
          <w:sz w:val="20"/>
          <w:szCs w:val="20"/>
          <w:lang w:val="el-GR"/>
        </w:rPr>
        <w:t xml:space="preserve"> κυκλωμάτων αυτοματισμού </w:t>
      </w:r>
      <w:r w:rsidR="00FF0B23" w:rsidRPr="005D330C">
        <w:rPr>
          <w:rFonts w:ascii="Arial" w:hAnsi="Arial" w:cs="Arial"/>
          <w:sz w:val="20"/>
          <w:szCs w:val="20"/>
          <w:lang w:val="el-GR"/>
        </w:rPr>
        <w:t xml:space="preserve">που απαιτούν χρονική καθυστέρηση </w:t>
      </w:r>
      <w:r w:rsidR="00DA5761" w:rsidRPr="005D330C">
        <w:rPr>
          <w:rFonts w:ascii="Arial" w:hAnsi="Arial" w:cs="Arial"/>
          <w:sz w:val="20"/>
          <w:szCs w:val="20"/>
          <w:lang w:val="el-GR"/>
        </w:rPr>
        <w:t xml:space="preserve">θα </w:t>
      </w:r>
      <w:r w:rsidR="00B32134" w:rsidRPr="005D330C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="00DA5761" w:rsidRPr="005D330C">
        <w:rPr>
          <w:rFonts w:ascii="Arial" w:hAnsi="Arial" w:cs="Arial"/>
          <w:sz w:val="20"/>
          <w:szCs w:val="20"/>
          <w:lang w:val="el-GR"/>
        </w:rPr>
        <w:t>χρησιμοποιηθούν</w:t>
      </w:r>
      <w:r w:rsidR="00FF0B23" w:rsidRPr="005D330C">
        <w:rPr>
          <w:rFonts w:ascii="Arial" w:hAnsi="Arial" w:cs="Arial"/>
          <w:sz w:val="20"/>
          <w:szCs w:val="20"/>
          <w:lang w:val="el-GR"/>
        </w:rPr>
        <w:t xml:space="preserve"> ηλεκτρονικά χρονικά </w:t>
      </w:r>
      <w:r w:rsidR="000565E7" w:rsidRPr="005D330C">
        <w:rPr>
          <w:rFonts w:ascii="Arial" w:hAnsi="Arial" w:cs="Arial"/>
          <w:sz w:val="20"/>
          <w:szCs w:val="20"/>
          <w:lang w:val="el-GR"/>
        </w:rPr>
        <w:t xml:space="preserve">με δυνατότητα ρύθμισης του χρόνου καθυστέρησης. Τα ηλεκτρονικά χρονικά </w:t>
      </w:r>
      <w:r w:rsidR="000738B7" w:rsidRPr="005D330C">
        <w:rPr>
          <w:rFonts w:ascii="Arial" w:hAnsi="Arial" w:cs="Arial"/>
          <w:sz w:val="20"/>
          <w:szCs w:val="20"/>
          <w:lang w:val="el-GR"/>
        </w:rPr>
        <w:t xml:space="preserve">θα </w:t>
      </w:r>
      <w:r w:rsidR="00752642" w:rsidRPr="005D330C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="000738B7" w:rsidRPr="005D330C">
        <w:rPr>
          <w:rFonts w:ascii="Arial" w:hAnsi="Arial" w:cs="Arial"/>
          <w:sz w:val="20"/>
          <w:szCs w:val="20"/>
          <w:lang w:val="el-GR"/>
        </w:rPr>
        <w:t>είναι κατάλληλα για τοποθέτηση σε σύστημα ράγας DIN (35mm)</w:t>
      </w:r>
      <w:r w:rsidR="00752642" w:rsidRPr="005D330C">
        <w:rPr>
          <w:rFonts w:ascii="Arial" w:hAnsi="Arial" w:cs="Arial"/>
          <w:sz w:val="20"/>
          <w:szCs w:val="20"/>
          <w:lang w:val="el-GR"/>
        </w:rPr>
        <w:t>,</w:t>
      </w:r>
      <w:r w:rsidR="000738B7" w:rsidRPr="005D330C">
        <w:rPr>
          <w:rFonts w:ascii="Arial" w:hAnsi="Arial" w:cs="Arial"/>
          <w:sz w:val="20"/>
          <w:szCs w:val="20"/>
          <w:lang w:val="el-GR"/>
        </w:rPr>
        <w:t xml:space="preserve"> σύμφωνα με ΕΝ 60715</w:t>
      </w:r>
      <w:r w:rsidR="006F1C30" w:rsidRPr="005D330C">
        <w:rPr>
          <w:rFonts w:ascii="Arial" w:hAnsi="Arial" w:cs="Arial"/>
          <w:sz w:val="20"/>
          <w:szCs w:val="20"/>
          <w:lang w:val="el-GR"/>
        </w:rPr>
        <w:t xml:space="preserve"> και </w:t>
      </w:r>
      <w:r w:rsidR="00752642" w:rsidRPr="005D330C">
        <w:rPr>
          <w:rFonts w:ascii="Arial" w:hAnsi="Arial" w:cs="Arial"/>
          <w:sz w:val="20"/>
          <w:szCs w:val="20"/>
          <w:lang w:val="el-GR"/>
        </w:rPr>
        <w:t>ν</w:t>
      </w:r>
      <w:r w:rsidR="000738B7" w:rsidRPr="005D330C">
        <w:rPr>
          <w:rFonts w:ascii="Arial" w:hAnsi="Arial" w:cs="Arial"/>
          <w:sz w:val="20"/>
          <w:szCs w:val="20"/>
          <w:lang w:val="el-GR"/>
        </w:rPr>
        <w:t xml:space="preserve">α έχουν πλάτος ενός στοιχείου (17,5 </w:t>
      </w:r>
      <w:r w:rsidR="000738B7" w:rsidRPr="005D330C">
        <w:rPr>
          <w:rFonts w:ascii="Arial" w:hAnsi="Arial" w:cs="Arial"/>
          <w:sz w:val="20"/>
          <w:szCs w:val="20"/>
          <w:lang w:val="en-US"/>
        </w:rPr>
        <w:t>mm</w:t>
      </w:r>
      <w:r w:rsidR="000738B7" w:rsidRPr="005D330C">
        <w:rPr>
          <w:rFonts w:ascii="Arial" w:hAnsi="Arial" w:cs="Arial"/>
          <w:sz w:val="20"/>
          <w:szCs w:val="20"/>
          <w:lang w:val="el-GR"/>
        </w:rPr>
        <w:t>)</w:t>
      </w:r>
      <w:r w:rsidR="006F1C30" w:rsidRPr="005D330C">
        <w:rPr>
          <w:rFonts w:ascii="Arial" w:hAnsi="Arial" w:cs="Arial"/>
          <w:sz w:val="20"/>
          <w:szCs w:val="20"/>
          <w:lang w:val="el-GR"/>
        </w:rPr>
        <w:t>. Επιπλέον</w:t>
      </w:r>
      <w:r w:rsidR="000738B7" w:rsidRPr="005D330C">
        <w:rPr>
          <w:rFonts w:ascii="Arial" w:hAnsi="Arial" w:cs="Arial"/>
          <w:sz w:val="20"/>
          <w:szCs w:val="20"/>
          <w:lang w:val="el-GR"/>
        </w:rPr>
        <w:t>, θα</w:t>
      </w:r>
      <w:r w:rsidR="00752642" w:rsidRPr="005D330C">
        <w:rPr>
          <w:rFonts w:ascii="Arial" w:hAnsi="Arial" w:cs="Arial"/>
          <w:sz w:val="20"/>
          <w:szCs w:val="20"/>
          <w:lang w:val="el-GR"/>
        </w:rPr>
        <w:t xml:space="preserve"> πρέπει να</w:t>
      </w:r>
      <w:r w:rsidR="000738B7" w:rsidRPr="005D330C">
        <w:rPr>
          <w:rFonts w:ascii="Arial" w:hAnsi="Arial" w:cs="Arial"/>
          <w:sz w:val="20"/>
          <w:szCs w:val="20"/>
          <w:lang w:val="el-GR"/>
        </w:rPr>
        <w:t xml:space="preserve"> έχουν σχεδιασμό ίδιο με των </w:t>
      </w:r>
      <w:proofErr w:type="spellStart"/>
      <w:r w:rsidR="000738B7" w:rsidRPr="005D330C">
        <w:rPr>
          <w:rFonts w:ascii="Arial" w:hAnsi="Arial" w:cs="Arial"/>
          <w:sz w:val="20"/>
          <w:szCs w:val="20"/>
          <w:lang w:val="el-GR"/>
        </w:rPr>
        <w:t>μικροαυτ</w:t>
      </w:r>
      <w:r w:rsidR="00752642" w:rsidRPr="005D330C">
        <w:rPr>
          <w:rFonts w:ascii="Arial" w:hAnsi="Arial" w:cs="Arial"/>
          <w:sz w:val="20"/>
          <w:szCs w:val="20"/>
          <w:lang w:val="el-GR"/>
        </w:rPr>
        <w:t>όμα</w:t>
      </w:r>
      <w:r w:rsidR="000738B7" w:rsidRPr="005D330C">
        <w:rPr>
          <w:rFonts w:ascii="Arial" w:hAnsi="Arial" w:cs="Arial"/>
          <w:sz w:val="20"/>
          <w:szCs w:val="20"/>
          <w:lang w:val="el-GR"/>
        </w:rPr>
        <w:t>των</w:t>
      </w:r>
      <w:proofErr w:type="spellEnd"/>
      <w:r w:rsidR="000738B7" w:rsidRPr="005D330C">
        <w:rPr>
          <w:rFonts w:ascii="Arial" w:hAnsi="Arial" w:cs="Arial"/>
          <w:sz w:val="20"/>
          <w:szCs w:val="20"/>
          <w:lang w:val="el-GR"/>
        </w:rPr>
        <w:t xml:space="preserve"> ασφαλειών για τοποθέτηση σε οικιακούς πίνακες με άνοιγμα </w:t>
      </w:r>
      <w:proofErr w:type="spellStart"/>
      <w:r w:rsidR="000738B7" w:rsidRPr="005D330C">
        <w:rPr>
          <w:rFonts w:ascii="Arial" w:hAnsi="Arial" w:cs="Arial"/>
          <w:sz w:val="20"/>
          <w:szCs w:val="20"/>
          <w:lang w:val="el-GR"/>
        </w:rPr>
        <w:t>μετώπης</w:t>
      </w:r>
      <w:proofErr w:type="spellEnd"/>
      <w:r w:rsidR="000738B7" w:rsidRPr="005D330C">
        <w:rPr>
          <w:rFonts w:ascii="Arial" w:hAnsi="Arial" w:cs="Arial"/>
          <w:sz w:val="20"/>
          <w:szCs w:val="20"/>
          <w:lang w:val="el-GR"/>
        </w:rPr>
        <w:t xml:space="preserve"> 45 </w:t>
      </w:r>
      <w:r w:rsidR="000738B7" w:rsidRPr="005D330C">
        <w:rPr>
          <w:rFonts w:ascii="Arial" w:hAnsi="Arial" w:cs="Arial"/>
          <w:sz w:val="20"/>
          <w:szCs w:val="20"/>
          <w:lang w:val="en-US"/>
        </w:rPr>
        <w:t>mm</w:t>
      </w:r>
      <w:r w:rsidR="000738B7" w:rsidRPr="005D330C">
        <w:rPr>
          <w:rFonts w:ascii="Arial" w:hAnsi="Arial" w:cs="Arial"/>
          <w:sz w:val="20"/>
          <w:szCs w:val="20"/>
          <w:lang w:val="el-GR"/>
        </w:rPr>
        <w:t xml:space="preserve">, </w:t>
      </w:r>
      <w:r w:rsidR="00752642" w:rsidRPr="005D330C">
        <w:rPr>
          <w:rFonts w:ascii="Arial" w:hAnsi="Arial" w:cs="Arial"/>
          <w:sz w:val="20"/>
          <w:szCs w:val="20"/>
          <w:lang w:val="el-GR"/>
        </w:rPr>
        <w:t>ν</w:t>
      </w:r>
      <w:r w:rsidR="000738B7" w:rsidRPr="005D330C">
        <w:rPr>
          <w:rFonts w:ascii="Arial" w:hAnsi="Arial" w:cs="Arial"/>
          <w:sz w:val="20"/>
          <w:szCs w:val="20"/>
          <w:lang w:val="el-GR"/>
        </w:rPr>
        <w:t>α διαθέτουν ποτενσιόμετρα στην πρόσοψ</w:t>
      </w:r>
      <w:r w:rsidR="00752642" w:rsidRPr="005D330C">
        <w:rPr>
          <w:rFonts w:ascii="Arial" w:hAnsi="Arial" w:cs="Arial"/>
          <w:sz w:val="20"/>
          <w:szCs w:val="20"/>
          <w:lang w:val="el-GR"/>
        </w:rPr>
        <w:t>ή</w:t>
      </w:r>
      <w:r w:rsidR="000738B7" w:rsidRPr="005D330C">
        <w:rPr>
          <w:rFonts w:ascii="Arial" w:hAnsi="Arial" w:cs="Arial"/>
          <w:sz w:val="20"/>
          <w:szCs w:val="20"/>
          <w:lang w:val="el-GR"/>
        </w:rPr>
        <w:t xml:space="preserve"> τους για τη ρύθμιση του επιθυμητού χρόνου καθυστέρησης</w:t>
      </w:r>
      <w:r w:rsidR="006F1C30" w:rsidRPr="005D330C">
        <w:rPr>
          <w:rFonts w:ascii="Arial" w:hAnsi="Arial" w:cs="Arial"/>
          <w:sz w:val="20"/>
          <w:szCs w:val="20"/>
          <w:lang w:val="el-GR"/>
        </w:rPr>
        <w:t xml:space="preserve"> και </w:t>
      </w:r>
      <w:r w:rsidR="00752642" w:rsidRPr="005D330C">
        <w:rPr>
          <w:rFonts w:ascii="Arial" w:hAnsi="Arial" w:cs="Arial"/>
          <w:sz w:val="20"/>
          <w:szCs w:val="20"/>
          <w:lang w:val="el-GR"/>
        </w:rPr>
        <w:t>ν</w:t>
      </w:r>
      <w:r w:rsidR="000738B7" w:rsidRPr="005D330C">
        <w:rPr>
          <w:rFonts w:ascii="Arial" w:hAnsi="Arial" w:cs="Arial"/>
          <w:sz w:val="20"/>
          <w:szCs w:val="20"/>
          <w:lang w:val="el-GR"/>
        </w:rPr>
        <w:t xml:space="preserve">α </w:t>
      </w:r>
      <w:r w:rsidR="006F1C30" w:rsidRPr="005D330C">
        <w:rPr>
          <w:rFonts w:ascii="Arial" w:hAnsi="Arial" w:cs="Arial"/>
          <w:sz w:val="20"/>
          <w:szCs w:val="20"/>
          <w:lang w:val="el-GR"/>
        </w:rPr>
        <w:t xml:space="preserve">έχουν </w:t>
      </w:r>
      <w:r w:rsidR="000738B7" w:rsidRPr="005D330C">
        <w:rPr>
          <w:rFonts w:ascii="Arial" w:hAnsi="Arial" w:cs="Arial"/>
          <w:sz w:val="20"/>
          <w:szCs w:val="20"/>
          <w:lang w:val="el-GR"/>
        </w:rPr>
        <w:t xml:space="preserve">τουλάχιστον τρία ενδεικτικά </w:t>
      </w:r>
      <w:r w:rsidR="000738B7" w:rsidRPr="005D330C">
        <w:rPr>
          <w:rFonts w:ascii="Arial" w:hAnsi="Arial" w:cs="Arial"/>
          <w:sz w:val="20"/>
          <w:szCs w:val="20"/>
          <w:lang w:val="en-US"/>
        </w:rPr>
        <w:t>LED</w:t>
      </w:r>
      <w:r w:rsidR="000738B7" w:rsidRPr="005D330C">
        <w:rPr>
          <w:rFonts w:ascii="Arial" w:hAnsi="Arial" w:cs="Arial"/>
          <w:sz w:val="20"/>
          <w:szCs w:val="20"/>
          <w:lang w:val="el-GR"/>
        </w:rPr>
        <w:t xml:space="preserve"> που θα ενημερώνουν για την κατάσταση λειτουργίας τους: ένα ενδεικτικό </w:t>
      </w:r>
      <w:r w:rsidR="000738B7" w:rsidRPr="005D330C">
        <w:rPr>
          <w:rFonts w:ascii="Arial" w:hAnsi="Arial" w:cs="Arial"/>
          <w:sz w:val="20"/>
          <w:szCs w:val="20"/>
          <w:lang w:val="en-US"/>
        </w:rPr>
        <w:t>LED</w:t>
      </w:r>
      <w:r w:rsidR="000738B7" w:rsidRPr="005D330C">
        <w:rPr>
          <w:rFonts w:ascii="Arial" w:hAnsi="Arial" w:cs="Arial"/>
          <w:sz w:val="20"/>
          <w:szCs w:val="20"/>
          <w:lang w:val="el-GR"/>
        </w:rPr>
        <w:t xml:space="preserve"> θα ενημερώνει για τη σωστή τροφοδοσία του χρονικού, ένα δεύτερο </w:t>
      </w:r>
      <w:r w:rsidR="000738B7" w:rsidRPr="005D330C">
        <w:rPr>
          <w:rFonts w:ascii="Arial" w:hAnsi="Arial" w:cs="Arial"/>
          <w:sz w:val="20"/>
          <w:szCs w:val="20"/>
          <w:lang w:val="en-US"/>
        </w:rPr>
        <w:t>LED</w:t>
      </w:r>
      <w:r w:rsidR="000738B7" w:rsidRPr="005D330C">
        <w:rPr>
          <w:rFonts w:ascii="Arial" w:hAnsi="Arial" w:cs="Arial"/>
          <w:sz w:val="20"/>
          <w:szCs w:val="20"/>
          <w:lang w:val="el-GR"/>
        </w:rPr>
        <w:t xml:space="preserve"> για την ενεργοποίηση της επαφής εξόδου και ένα τρίτο </w:t>
      </w:r>
      <w:r w:rsidR="000738B7" w:rsidRPr="005D330C">
        <w:rPr>
          <w:rFonts w:ascii="Arial" w:hAnsi="Arial" w:cs="Arial"/>
          <w:sz w:val="20"/>
          <w:szCs w:val="20"/>
          <w:lang w:val="en-US"/>
        </w:rPr>
        <w:t>LED</w:t>
      </w:r>
      <w:r w:rsidR="000738B7" w:rsidRPr="005D330C">
        <w:rPr>
          <w:rFonts w:ascii="Arial" w:hAnsi="Arial" w:cs="Arial"/>
          <w:sz w:val="20"/>
          <w:szCs w:val="20"/>
          <w:lang w:val="el-GR"/>
        </w:rPr>
        <w:t xml:space="preserve"> θα αναβοσβήνει κατά τη διάρκεια ενεργοποίησης της λειτουργίας μέτρησης του χρόνου. </w:t>
      </w:r>
    </w:p>
    <w:p w:rsidR="000738B7" w:rsidRPr="005D330C" w:rsidRDefault="000738B7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0738B7" w:rsidRPr="005D330C" w:rsidRDefault="00035753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Τα ηλεκτρονικά χρονικά θα </w:t>
      </w:r>
      <w:r w:rsidR="00752642" w:rsidRPr="005D330C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διαθέτουν 1 (6 </w:t>
      </w:r>
      <w:r w:rsidRPr="005D330C">
        <w:rPr>
          <w:rFonts w:ascii="Arial" w:hAnsi="Arial" w:cs="Arial"/>
          <w:sz w:val="20"/>
          <w:szCs w:val="20"/>
          <w:lang w:val="en-US"/>
        </w:rPr>
        <w:t>A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/ 250 </w:t>
      </w:r>
      <w:r w:rsidRPr="005D330C">
        <w:rPr>
          <w:rFonts w:ascii="Arial" w:hAnsi="Arial" w:cs="Arial"/>
          <w:sz w:val="20"/>
          <w:szCs w:val="20"/>
          <w:lang w:val="en-US"/>
        </w:rPr>
        <w:t>V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) ή 2 (5 </w:t>
      </w:r>
      <w:r w:rsidRPr="005D330C">
        <w:rPr>
          <w:rFonts w:ascii="Arial" w:hAnsi="Arial" w:cs="Arial"/>
          <w:sz w:val="20"/>
          <w:szCs w:val="20"/>
          <w:lang w:val="en-US"/>
        </w:rPr>
        <w:t>A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/ 250 </w:t>
      </w:r>
      <w:r w:rsidRPr="005D330C">
        <w:rPr>
          <w:rFonts w:ascii="Arial" w:hAnsi="Arial" w:cs="Arial"/>
          <w:sz w:val="20"/>
          <w:szCs w:val="20"/>
          <w:lang w:val="en-US"/>
        </w:rPr>
        <w:t>V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) επαφές ανάλογα με τις απαιτήσεις της εφαρμογής και </w:t>
      </w:r>
      <w:r w:rsidR="00752642" w:rsidRPr="005D330C">
        <w:rPr>
          <w:rFonts w:ascii="Arial" w:hAnsi="Arial" w:cs="Arial"/>
          <w:sz w:val="20"/>
          <w:szCs w:val="20"/>
          <w:lang w:val="el-GR"/>
        </w:rPr>
        <w:t>ν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α έχουν ονομαστική τάση λειτουργίας 24-48 </w:t>
      </w:r>
      <w:r w:rsidRPr="005D330C">
        <w:rPr>
          <w:rFonts w:ascii="Arial" w:hAnsi="Arial" w:cs="Arial"/>
          <w:sz w:val="20"/>
          <w:szCs w:val="20"/>
          <w:lang w:val="en-US"/>
        </w:rPr>
        <w:t>V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Pr="005D330C">
        <w:rPr>
          <w:rFonts w:ascii="Arial" w:hAnsi="Arial" w:cs="Arial"/>
          <w:sz w:val="20"/>
          <w:szCs w:val="20"/>
          <w:lang w:val="en-US"/>
        </w:rPr>
        <w:t>DC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/ 24-240 </w:t>
      </w:r>
      <w:r w:rsidRPr="005D330C">
        <w:rPr>
          <w:rFonts w:ascii="Arial" w:hAnsi="Arial" w:cs="Arial"/>
          <w:sz w:val="20"/>
          <w:szCs w:val="20"/>
          <w:lang w:val="en-US"/>
        </w:rPr>
        <w:t>V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Pr="005D330C">
        <w:rPr>
          <w:rFonts w:ascii="Arial" w:hAnsi="Arial" w:cs="Arial"/>
          <w:sz w:val="20"/>
          <w:szCs w:val="20"/>
          <w:lang w:val="en-US"/>
        </w:rPr>
        <w:t>AC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ή 12 </w:t>
      </w:r>
      <w:r w:rsidRPr="005D330C">
        <w:rPr>
          <w:rFonts w:ascii="Arial" w:hAnsi="Arial" w:cs="Arial"/>
          <w:sz w:val="20"/>
          <w:szCs w:val="20"/>
          <w:lang w:val="en-US"/>
        </w:rPr>
        <w:t>V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Pr="005D330C">
        <w:rPr>
          <w:rFonts w:ascii="Arial" w:hAnsi="Arial" w:cs="Arial"/>
          <w:sz w:val="20"/>
          <w:szCs w:val="20"/>
          <w:lang w:val="en-US"/>
        </w:rPr>
        <w:t>AC</w:t>
      </w:r>
      <w:r w:rsidRPr="005D330C">
        <w:rPr>
          <w:rFonts w:ascii="Arial" w:hAnsi="Arial" w:cs="Arial"/>
          <w:sz w:val="20"/>
          <w:szCs w:val="20"/>
          <w:lang w:val="el-GR"/>
        </w:rPr>
        <w:t>/</w:t>
      </w:r>
      <w:r w:rsidRPr="005D330C">
        <w:rPr>
          <w:rFonts w:ascii="Arial" w:hAnsi="Arial" w:cs="Arial"/>
          <w:sz w:val="20"/>
          <w:szCs w:val="20"/>
          <w:lang w:val="en-US"/>
        </w:rPr>
        <w:t>DC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. Θα </w:t>
      </w:r>
      <w:r w:rsidR="00752642" w:rsidRPr="005D330C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μπορούν να δεχθούν καλώδια διατομής έως </w:t>
      </w:r>
      <w:r w:rsidR="002A79B1" w:rsidRPr="005D330C">
        <w:rPr>
          <w:rFonts w:ascii="Arial" w:hAnsi="Arial" w:cs="Arial"/>
          <w:sz w:val="20"/>
          <w:szCs w:val="20"/>
          <w:lang w:val="el-GR"/>
        </w:rPr>
        <w:t>2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,5 </w:t>
      </w:r>
      <w:r w:rsidRPr="005D330C">
        <w:rPr>
          <w:rFonts w:ascii="Arial" w:hAnsi="Arial" w:cs="Arial"/>
          <w:sz w:val="20"/>
          <w:szCs w:val="20"/>
          <w:lang w:val="en-US"/>
        </w:rPr>
        <w:t>mm</w:t>
      </w:r>
      <w:r w:rsidRPr="005D330C">
        <w:rPr>
          <w:rFonts w:ascii="Arial" w:hAnsi="Arial" w:cs="Arial"/>
          <w:sz w:val="20"/>
          <w:szCs w:val="20"/>
          <w:vertAlign w:val="superscript"/>
          <w:lang w:val="el-GR"/>
        </w:rPr>
        <w:t>2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C145B1" w:rsidRPr="005D330C">
        <w:rPr>
          <w:rFonts w:ascii="Arial" w:hAnsi="Arial" w:cs="Arial"/>
          <w:sz w:val="20"/>
          <w:szCs w:val="20"/>
          <w:lang w:val="el-GR"/>
        </w:rPr>
        <w:t xml:space="preserve">και </w:t>
      </w:r>
      <w:r w:rsidR="00752642" w:rsidRPr="005D330C">
        <w:rPr>
          <w:rFonts w:ascii="Arial" w:hAnsi="Arial" w:cs="Arial"/>
          <w:sz w:val="20"/>
          <w:szCs w:val="20"/>
          <w:lang w:val="el-GR"/>
        </w:rPr>
        <w:t>ν</w:t>
      </w:r>
      <w:r w:rsidR="00C145B1" w:rsidRPr="005D330C">
        <w:rPr>
          <w:rFonts w:ascii="Arial" w:hAnsi="Arial" w:cs="Arial"/>
          <w:sz w:val="20"/>
          <w:szCs w:val="20"/>
          <w:lang w:val="el-GR"/>
        </w:rPr>
        <w:t xml:space="preserve">α μπορούν να εκτελούν μια από τις κάτωθι λειτουργίες: </w:t>
      </w:r>
    </w:p>
    <w:p w:rsidR="00C145B1" w:rsidRPr="005D330C" w:rsidRDefault="00C145B1" w:rsidP="005D330C">
      <w:pPr>
        <w:numPr>
          <w:ilvl w:val="0"/>
          <w:numId w:val="12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 xml:space="preserve">ON DELAY, </w:t>
      </w:r>
    </w:p>
    <w:p w:rsidR="00C145B1" w:rsidRPr="005D330C" w:rsidRDefault="00C145B1" w:rsidP="005D330C">
      <w:pPr>
        <w:numPr>
          <w:ilvl w:val="0"/>
          <w:numId w:val="12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OFF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Pr="005D330C">
        <w:rPr>
          <w:rFonts w:ascii="Arial" w:hAnsi="Arial" w:cs="Arial"/>
          <w:sz w:val="20"/>
          <w:szCs w:val="20"/>
          <w:lang w:val="en-US"/>
        </w:rPr>
        <w:t xml:space="preserve">DELAY, </w:t>
      </w:r>
    </w:p>
    <w:p w:rsidR="00C145B1" w:rsidRPr="005D330C" w:rsidRDefault="00C145B1" w:rsidP="005D330C">
      <w:pPr>
        <w:numPr>
          <w:ilvl w:val="0"/>
          <w:numId w:val="12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 xml:space="preserve">IMPULSE-ON, </w:t>
      </w:r>
    </w:p>
    <w:p w:rsidR="00C145B1" w:rsidRPr="005D330C" w:rsidRDefault="00C145B1" w:rsidP="005D330C">
      <w:pPr>
        <w:numPr>
          <w:ilvl w:val="0"/>
          <w:numId w:val="12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 xml:space="preserve">IMPULSE-OFF, </w:t>
      </w:r>
    </w:p>
    <w:p w:rsidR="00C145B1" w:rsidRPr="005D330C" w:rsidRDefault="00C145B1" w:rsidP="005D330C">
      <w:pPr>
        <w:numPr>
          <w:ilvl w:val="0"/>
          <w:numId w:val="12"/>
        </w:num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n-US"/>
        </w:rPr>
        <w:t>FLASHER-ON,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C145B1" w:rsidRPr="005D330C" w:rsidRDefault="00C145B1" w:rsidP="005D330C">
      <w:pPr>
        <w:numPr>
          <w:ilvl w:val="0"/>
          <w:numId w:val="12"/>
        </w:num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FLASHER-OFF, </w:t>
      </w:r>
    </w:p>
    <w:p w:rsidR="00C145B1" w:rsidRPr="005D330C" w:rsidRDefault="00C145B1" w:rsidP="005D330C">
      <w:pPr>
        <w:numPr>
          <w:ilvl w:val="0"/>
          <w:numId w:val="12"/>
        </w:num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PULSE FORMER, </w:t>
      </w:r>
    </w:p>
    <w:p w:rsidR="000738B7" w:rsidRPr="005D330C" w:rsidRDefault="00C145B1" w:rsidP="005D330C">
      <w:pPr>
        <w:numPr>
          <w:ilvl w:val="0"/>
          <w:numId w:val="12"/>
        </w:num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>PULSE GENERATOR</w:t>
      </w:r>
    </w:p>
    <w:p w:rsidR="0074130D" w:rsidRPr="005D330C" w:rsidRDefault="003701E8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>Τα ηλεκτρονικά χρονικά θα έχουν 7 περιοχές χρονικής ρύθμισης με εύρος 7 από 0</w:t>
      </w:r>
      <w:r w:rsidR="00752642" w:rsidRPr="005D330C">
        <w:rPr>
          <w:rFonts w:ascii="Arial" w:hAnsi="Arial" w:cs="Arial"/>
          <w:sz w:val="20"/>
          <w:szCs w:val="20"/>
          <w:lang w:val="el-GR"/>
        </w:rPr>
        <w:t>,</w:t>
      </w:r>
      <w:r w:rsidRPr="005D330C">
        <w:rPr>
          <w:rFonts w:ascii="Arial" w:hAnsi="Arial" w:cs="Arial"/>
          <w:sz w:val="20"/>
          <w:szCs w:val="20"/>
          <w:lang w:val="el-GR"/>
        </w:rPr>
        <w:t>05 s έως 100 h.</w:t>
      </w:r>
    </w:p>
    <w:p w:rsidR="003701E8" w:rsidRPr="005D330C" w:rsidRDefault="003701E8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C72741" w:rsidRPr="00980A93" w:rsidRDefault="00C72741" w:rsidP="00C34CBE">
      <w:pPr>
        <w:rPr>
          <w:rFonts w:ascii="Arial" w:hAnsi="Arial" w:cs="Arial"/>
          <w:b/>
          <w:sz w:val="20"/>
          <w:szCs w:val="20"/>
          <w:lang w:val="el-GR"/>
        </w:rPr>
      </w:pPr>
      <w:bookmarkStart w:id="7" w:name="_Toc425429282"/>
      <w:r w:rsidRPr="00980A93">
        <w:rPr>
          <w:rFonts w:ascii="Arial" w:hAnsi="Arial" w:cs="Arial"/>
          <w:b/>
          <w:sz w:val="20"/>
          <w:szCs w:val="20"/>
          <w:lang w:val="el-GR"/>
        </w:rPr>
        <w:t>Πιστοποίηση Ποιότητας</w:t>
      </w:r>
      <w:bookmarkEnd w:id="7"/>
      <w:r w:rsidRPr="00980A93"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:rsidR="00667463" w:rsidRPr="005D330C" w:rsidRDefault="00C72741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Ο προμηθευτής θα πρέπει να διατηρεί αποδεκτό σύστημα διασφάλισης ποιότητας των προϊόντων και </w:t>
      </w:r>
      <w:r w:rsidR="00662022" w:rsidRPr="005D330C">
        <w:rPr>
          <w:rFonts w:ascii="Arial" w:hAnsi="Arial" w:cs="Arial"/>
          <w:sz w:val="20"/>
          <w:szCs w:val="20"/>
          <w:lang w:val="el-GR"/>
        </w:rPr>
        <w:t xml:space="preserve">των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υπηρεσιών και να επιδεικνύει συμμόρφωση σε πιστοποίηση </w:t>
      </w:r>
      <w:r w:rsidRPr="005D330C">
        <w:rPr>
          <w:rFonts w:ascii="Arial" w:hAnsi="Arial" w:cs="Arial"/>
          <w:sz w:val="20"/>
          <w:szCs w:val="20"/>
        </w:rPr>
        <w:t>ISO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9001</w:t>
      </w:r>
      <w:r w:rsidR="00662022" w:rsidRPr="005D330C">
        <w:rPr>
          <w:rFonts w:ascii="Arial" w:hAnsi="Arial" w:cs="Arial"/>
          <w:sz w:val="20"/>
          <w:szCs w:val="20"/>
          <w:lang w:val="el-GR"/>
        </w:rPr>
        <w:t>,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η οποία παρέχεται από ανεξάρτητο πιστοποιημένο φορέα. </w:t>
      </w:r>
      <w:r w:rsidR="00667463" w:rsidRPr="005D330C">
        <w:rPr>
          <w:rFonts w:ascii="Arial" w:hAnsi="Arial" w:cs="Arial"/>
          <w:sz w:val="20"/>
          <w:szCs w:val="20"/>
          <w:lang w:val="el-GR"/>
        </w:rPr>
        <w:t xml:space="preserve">Τα ηλεκτρονικά χρονικά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θα πρέπει να συνοδεύονται από δήλωση συμμόρφωσης </w:t>
      </w:r>
      <w:r w:rsidRPr="005D330C">
        <w:rPr>
          <w:rFonts w:ascii="Arial" w:hAnsi="Arial" w:cs="Arial"/>
          <w:sz w:val="20"/>
          <w:szCs w:val="20"/>
          <w:lang w:val="en-US"/>
        </w:rPr>
        <w:t>CE</w:t>
      </w:r>
      <w:r w:rsidR="00667463" w:rsidRPr="005D330C">
        <w:rPr>
          <w:rFonts w:ascii="Arial" w:hAnsi="Arial" w:cs="Arial"/>
          <w:sz w:val="20"/>
          <w:szCs w:val="20"/>
          <w:lang w:val="el-GR"/>
        </w:rPr>
        <w:t xml:space="preserve"> και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δήλωση </w:t>
      </w:r>
      <w:proofErr w:type="spellStart"/>
      <w:r w:rsidRPr="005D330C">
        <w:rPr>
          <w:rFonts w:ascii="Arial" w:hAnsi="Arial" w:cs="Arial"/>
          <w:sz w:val="20"/>
          <w:szCs w:val="20"/>
          <w:lang w:val="el-GR"/>
        </w:rPr>
        <w:t>RoHS</w:t>
      </w:r>
      <w:proofErr w:type="spellEnd"/>
      <w:r w:rsidRPr="005D330C">
        <w:rPr>
          <w:rFonts w:ascii="Arial" w:hAnsi="Arial" w:cs="Arial"/>
          <w:sz w:val="20"/>
          <w:szCs w:val="20"/>
          <w:lang w:val="el-GR"/>
        </w:rPr>
        <w:t xml:space="preserve"> οικολογικής κατασκευής</w:t>
      </w:r>
      <w:r w:rsidR="00667463" w:rsidRPr="005D330C">
        <w:rPr>
          <w:rFonts w:ascii="Arial" w:hAnsi="Arial" w:cs="Arial"/>
          <w:sz w:val="20"/>
          <w:szCs w:val="20"/>
          <w:lang w:val="el-GR"/>
        </w:rPr>
        <w:t>.</w:t>
      </w:r>
    </w:p>
    <w:p w:rsidR="00C72741" w:rsidRPr="005D330C" w:rsidRDefault="00C72741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C72741" w:rsidRPr="005D330C" w:rsidRDefault="00C72741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Ενδεικτικός τύπος: </w:t>
      </w:r>
      <w:r w:rsidRPr="005D330C">
        <w:rPr>
          <w:rFonts w:ascii="Arial" w:hAnsi="Arial" w:cs="Arial"/>
          <w:sz w:val="20"/>
          <w:szCs w:val="20"/>
          <w:lang w:val="en-US"/>
        </w:rPr>
        <w:t>ABB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EF19A4" w:rsidRPr="005D330C">
        <w:rPr>
          <w:rFonts w:ascii="Arial" w:hAnsi="Arial" w:cs="Arial"/>
          <w:sz w:val="20"/>
          <w:szCs w:val="20"/>
          <w:lang w:val="en-US"/>
        </w:rPr>
        <w:t>CT</w:t>
      </w:r>
      <w:r w:rsidR="00EF19A4" w:rsidRPr="005D330C">
        <w:rPr>
          <w:rFonts w:ascii="Arial" w:hAnsi="Arial" w:cs="Arial"/>
          <w:sz w:val="20"/>
          <w:szCs w:val="20"/>
          <w:lang w:val="el-GR"/>
        </w:rPr>
        <w:t>-</w:t>
      </w:r>
      <w:proofErr w:type="spellStart"/>
      <w:r w:rsidR="00EF19A4" w:rsidRPr="005D330C">
        <w:rPr>
          <w:rFonts w:ascii="Arial" w:hAnsi="Arial" w:cs="Arial"/>
          <w:sz w:val="20"/>
          <w:szCs w:val="20"/>
          <w:lang w:val="en-US"/>
        </w:rPr>
        <w:t>xxD</w:t>
      </w:r>
      <w:proofErr w:type="spellEnd"/>
      <w:r w:rsidR="00EF19A4" w:rsidRPr="005D330C">
        <w:rPr>
          <w:rFonts w:ascii="Arial" w:hAnsi="Arial" w:cs="Arial"/>
          <w:sz w:val="20"/>
          <w:szCs w:val="20"/>
          <w:lang w:val="el-GR"/>
        </w:rPr>
        <w:t xml:space="preserve"> Ηλεκτρονικά χρονικά</w:t>
      </w:r>
      <w:r w:rsidR="004058F8">
        <w:rPr>
          <w:rFonts w:ascii="Arial" w:hAnsi="Arial" w:cs="Arial"/>
          <w:sz w:val="20"/>
          <w:szCs w:val="20"/>
          <w:lang w:val="el-GR"/>
        </w:rPr>
        <w:t xml:space="preserve"> ή ισοδύναμος</w:t>
      </w:r>
    </w:p>
    <w:p w:rsidR="00B76E0B" w:rsidRPr="005D330C" w:rsidRDefault="00B76E0B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B76E0B" w:rsidRPr="005D330C" w:rsidRDefault="00B8798F" w:rsidP="00C34CBE">
      <w:pPr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6042660" cy="393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A4" w:rsidRPr="005D330C" w:rsidRDefault="00EF19A4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477C35" w:rsidRPr="005D330C" w:rsidRDefault="00EF19A4" w:rsidP="005D330C">
      <w:pPr>
        <w:pStyle w:val="Heading1"/>
        <w:numPr>
          <w:ilvl w:val="0"/>
          <w:numId w:val="17"/>
        </w:numPr>
        <w:spacing w:line="250" w:lineRule="exact"/>
        <w:ind w:left="284" w:hanging="284"/>
        <w:rPr>
          <w:szCs w:val="20"/>
          <w:u w:val="none"/>
        </w:rPr>
      </w:pPr>
      <w:r w:rsidRPr="005D330C">
        <w:rPr>
          <w:szCs w:val="20"/>
        </w:rPr>
        <w:br w:type="page"/>
      </w:r>
      <w:bookmarkStart w:id="8" w:name="_Toc425429283"/>
      <w:bookmarkStart w:id="9" w:name="_Toc447624880"/>
      <w:r w:rsidR="000B3EA9" w:rsidRPr="005D330C">
        <w:rPr>
          <w:szCs w:val="20"/>
          <w:u w:val="none"/>
        </w:rPr>
        <w:lastRenderedPageBreak/>
        <w:t>Ηλεκτρονικά χρονικά</w:t>
      </w:r>
      <w:r w:rsidR="00A020E1" w:rsidRPr="005D330C">
        <w:rPr>
          <w:szCs w:val="20"/>
          <w:u w:val="none"/>
        </w:rPr>
        <w:t xml:space="preserve"> βιομηχανικού τύπου</w:t>
      </w:r>
      <w:bookmarkEnd w:id="8"/>
      <w:bookmarkEnd w:id="9"/>
    </w:p>
    <w:p w:rsidR="00472F9E" w:rsidRPr="005D330C" w:rsidRDefault="00472F9E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Για την πραγματοποίηση κυκλωμάτων </w:t>
      </w:r>
      <w:r w:rsidR="004536E3" w:rsidRPr="005D330C">
        <w:rPr>
          <w:rFonts w:ascii="Arial" w:hAnsi="Arial" w:cs="Arial"/>
          <w:sz w:val="20"/>
          <w:szCs w:val="20"/>
          <w:lang w:val="el-GR"/>
        </w:rPr>
        <w:t xml:space="preserve">βιομηχανικού </w:t>
      </w:r>
      <w:r w:rsidRPr="005D330C">
        <w:rPr>
          <w:rFonts w:ascii="Arial" w:hAnsi="Arial" w:cs="Arial"/>
          <w:sz w:val="20"/>
          <w:szCs w:val="20"/>
          <w:lang w:val="el-GR"/>
        </w:rPr>
        <w:t>αυτοματισμού που απαιτούν χρονική καθυστέρηση</w:t>
      </w:r>
      <w:r w:rsidR="00EE21C7" w:rsidRPr="005D330C">
        <w:rPr>
          <w:rFonts w:ascii="Arial" w:hAnsi="Arial" w:cs="Arial"/>
          <w:sz w:val="20"/>
          <w:szCs w:val="20"/>
          <w:lang w:val="el-GR"/>
        </w:rPr>
        <w:t>,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θα</w:t>
      </w:r>
      <w:r w:rsidR="00586C16" w:rsidRPr="005D330C">
        <w:rPr>
          <w:rFonts w:ascii="Arial" w:hAnsi="Arial" w:cs="Arial"/>
          <w:sz w:val="20"/>
          <w:szCs w:val="20"/>
          <w:lang w:val="el-GR"/>
        </w:rPr>
        <w:t xml:space="preserve"> πρέπει να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χρησιμοποιηθούν ηλεκτρονικά χρονικά </w:t>
      </w:r>
      <w:r w:rsidR="004536E3" w:rsidRPr="005D330C">
        <w:rPr>
          <w:rFonts w:ascii="Arial" w:hAnsi="Arial" w:cs="Arial"/>
          <w:sz w:val="20"/>
          <w:szCs w:val="20"/>
          <w:lang w:val="el-GR"/>
        </w:rPr>
        <w:t xml:space="preserve">αυξημένων δυνατοτήτων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με δυνατότητα ρύθμισης του χρόνου καθυστέρησης. Τα ηλεκτρονικά χρονικά θα </w:t>
      </w:r>
      <w:r w:rsidR="009C6236" w:rsidRPr="005D330C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είναι </w:t>
      </w:r>
      <w:r w:rsidR="0069477E" w:rsidRPr="005D330C">
        <w:rPr>
          <w:rFonts w:ascii="Arial" w:hAnsi="Arial" w:cs="Arial"/>
          <w:sz w:val="20"/>
          <w:szCs w:val="20"/>
          <w:lang w:val="el-GR"/>
        </w:rPr>
        <w:t>βιομηχανικού τύπου αυξημένων δυνατότητων</w:t>
      </w:r>
      <w:r w:rsidR="009C6236" w:rsidRPr="005D330C">
        <w:rPr>
          <w:rFonts w:ascii="Arial" w:hAnsi="Arial" w:cs="Arial"/>
          <w:sz w:val="20"/>
          <w:szCs w:val="20"/>
          <w:lang w:val="el-GR"/>
        </w:rPr>
        <w:t>,</w:t>
      </w:r>
      <w:r w:rsidR="0069477E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Pr="005D330C">
        <w:rPr>
          <w:rFonts w:ascii="Arial" w:hAnsi="Arial" w:cs="Arial"/>
          <w:sz w:val="20"/>
          <w:szCs w:val="20"/>
          <w:lang w:val="el-GR"/>
        </w:rPr>
        <w:t>κατάλληλα για τοποθέτηση σε ράγα</w:t>
      </w:r>
      <w:r w:rsidR="0069477E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και θα έχουν πλάτος </w:t>
      </w:r>
      <w:r w:rsidR="0069477E" w:rsidRPr="005D330C">
        <w:rPr>
          <w:rFonts w:ascii="Arial" w:hAnsi="Arial" w:cs="Arial"/>
          <w:sz w:val="20"/>
          <w:szCs w:val="20"/>
          <w:lang w:val="el-GR"/>
        </w:rPr>
        <w:t>22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,5 </w:t>
      </w:r>
      <w:r w:rsidRPr="005D330C">
        <w:rPr>
          <w:rFonts w:ascii="Arial" w:hAnsi="Arial" w:cs="Arial"/>
          <w:sz w:val="20"/>
          <w:szCs w:val="20"/>
          <w:lang w:val="en-US"/>
        </w:rPr>
        <w:t>mm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. </w:t>
      </w:r>
      <w:r w:rsidR="0069477E" w:rsidRPr="005D330C">
        <w:rPr>
          <w:rFonts w:ascii="Arial" w:hAnsi="Arial" w:cs="Arial"/>
          <w:sz w:val="20"/>
          <w:szCs w:val="20"/>
          <w:lang w:val="el-GR"/>
        </w:rPr>
        <w:t xml:space="preserve">Θα </w:t>
      </w:r>
      <w:r w:rsidR="00FD43A6" w:rsidRPr="005D330C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="00FD597A" w:rsidRPr="005D330C">
        <w:rPr>
          <w:rFonts w:ascii="Arial" w:hAnsi="Arial" w:cs="Arial"/>
          <w:sz w:val="20"/>
          <w:szCs w:val="20"/>
          <w:lang w:val="el-GR"/>
        </w:rPr>
        <w:t>μπορούν</w:t>
      </w:r>
      <w:r w:rsidR="0069477E" w:rsidRPr="005D330C">
        <w:rPr>
          <w:rFonts w:ascii="Arial" w:hAnsi="Arial" w:cs="Arial"/>
          <w:sz w:val="20"/>
          <w:szCs w:val="20"/>
          <w:lang w:val="el-GR"/>
        </w:rPr>
        <w:t xml:space="preserve"> να τοποθετηθούν σε βιομηχανικούς πίνακες ή ερμάρια, </w:t>
      </w:r>
      <w:r w:rsidR="00FD14C0" w:rsidRPr="005D330C">
        <w:rPr>
          <w:rFonts w:ascii="Arial" w:hAnsi="Arial" w:cs="Arial"/>
          <w:sz w:val="20"/>
          <w:szCs w:val="20"/>
          <w:lang w:val="el-GR"/>
        </w:rPr>
        <w:t>ν</w:t>
      </w:r>
      <w:r w:rsidRPr="005D330C">
        <w:rPr>
          <w:rFonts w:ascii="Arial" w:hAnsi="Arial" w:cs="Arial"/>
          <w:sz w:val="20"/>
          <w:szCs w:val="20"/>
          <w:lang w:val="el-GR"/>
        </w:rPr>
        <w:t>α διαθέτουν ποτενσιόμετρα στην πρόσοψ</w:t>
      </w:r>
      <w:r w:rsidR="00E342CF" w:rsidRPr="005D330C">
        <w:rPr>
          <w:rFonts w:ascii="Arial" w:hAnsi="Arial" w:cs="Arial"/>
          <w:sz w:val="20"/>
          <w:szCs w:val="20"/>
          <w:lang w:val="el-GR"/>
        </w:rPr>
        <w:t>ή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τους για τη ρύθμιση του επιθ</w:t>
      </w:r>
      <w:r w:rsidR="005F669B" w:rsidRPr="005D330C">
        <w:rPr>
          <w:rFonts w:ascii="Arial" w:hAnsi="Arial" w:cs="Arial"/>
          <w:sz w:val="20"/>
          <w:szCs w:val="20"/>
          <w:lang w:val="el-GR"/>
        </w:rPr>
        <w:t>υμητού χρόνου καθυστέρησης και ν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α έχουν τουλάχιστον </w:t>
      </w:r>
      <w:r w:rsidR="006127B9" w:rsidRPr="005D330C">
        <w:rPr>
          <w:rFonts w:ascii="Arial" w:hAnsi="Arial" w:cs="Arial"/>
          <w:sz w:val="20"/>
          <w:szCs w:val="20"/>
          <w:lang w:val="el-GR"/>
        </w:rPr>
        <w:t>δύο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ενδεικτικά </w:t>
      </w:r>
      <w:r w:rsidRPr="005D330C">
        <w:rPr>
          <w:rFonts w:ascii="Arial" w:hAnsi="Arial" w:cs="Arial"/>
          <w:sz w:val="20"/>
          <w:szCs w:val="20"/>
          <w:lang w:val="en-US"/>
        </w:rPr>
        <w:t>LED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που θα ενημερώνουν για την κατάσταση λειτουργίας τους: ένα ενδεικτικό </w:t>
      </w:r>
      <w:r w:rsidRPr="005D330C">
        <w:rPr>
          <w:rFonts w:ascii="Arial" w:hAnsi="Arial" w:cs="Arial"/>
          <w:sz w:val="20"/>
          <w:szCs w:val="20"/>
          <w:lang w:val="en-US"/>
        </w:rPr>
        <w:t>LED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θα ενημερώνει για τη σωστή τροφοδοσία του χρονικού, ένα δεύτερο </w:t>
      </w:r>
      <w:r w:rsidRPr="005D330C">
        <w:rPr>
          <w:rFonts w:ascii="Arial" w:hAnsi="Arial" w:cs="Arial"/>
          <w:sz w:val="20"/>
          <w:szCs w:val="20"/>
          <w:lang w:val="en-US"/>
        </w:rPr>
        <w:t>LED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για την ενεργοποίηση της επαφής εξόδου και </w:t>
      </w:r>
      <w:r w:rsidR="006127B9" w:rsidRPr="005D330C">
        <w:rPr>
          <w:rFonts w:ascii="Arial" w:hAnsi="Arial" w:cs="Arial"/>
          <w:sz w:val="20"/>
          <w:szCs w:val="20"/>
          <w:lang w:val="el-GR"/>
        </w:rPr>
        <w:t xml:space="preserve">προαιρετικά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ένα τρίτο </w:t>
      </w:r>
      <w:r w:rsidRPr="005D330C">
        <w:rPr>
          <w:rFonts w:ascii="Arial" w:hAnsi="Arial" w:cs="Arial"/>
          <w:sz w:val="20"/>
          <w:szCs w:val="20"/>
          <w:lang w:val="en-US"/>
        </w:rPr>
        <w:t>LED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θα αναβοσβήνει κατά τη διάρκεια ενεργοποίησης της λειτουργίας μέτρησης του χρόνου. </w:t>
      </w:r>
    </w:p>
    <w:p w:rsidR="00472F9E" w:rsidRPr="005D330C" w:rsidRDefault="00472F9E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472F9E" w:rsidRPr="005D330C" w:rsidRDefault="00472F9E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Τα ηλεκτρονικά χρονικά θα διαθέτουν 1 </w:t>
      </w:r>
      <w:r w:rsidR="00852436" w:rsidRPr="005D330C">
        <w:rPr>
          <w:rFonts w:ascii="Arial" w:hAnsi="Arial" w:cs="Arial"/>
          <w:sz w:val="20"/>
          <w:szCs w:val="20"/>
          <w:lang w:val="el-GR"/>
        </w:rPr>
        <w:t>ή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2 επαφές</w:t>
      </w:r>
      <w:r w:rsidR="00852436" w:rsidRPr="005D330C">
        <w:rPr>
          <w:rFonts w:ascii="Arial" w:hAnsi="Arial" w:cs="Arial"/>
          <w:sz w:val="20"/>
          <w:szCs w:val="20"/>
          <w:lang w:val="el-GR"/>
        </w:rPr>
        <w:t xml:space="preserve"> (4 A / 250 V)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ανάλογα με τις απαιτήσεις της εφαρμογής και θα έχουν ονομαστική τάση λειτουργίας: </w:t>
      </w:r>
      <w:r w:rsidR="00852436" w:rsidRPr="005D330C">
        <w:rPr>
          <w:rFonts w:ascii="Arial" w:hAnsi="Arial" w:cs="Arial"/>
          <w:sz w:val="20"/>
          <w:szCs w:val="20"/>
          <w:lang w:val="el-GR"/>
        </w:rPr>
        <w:t xml:space="preserve">24 </w:t>
      </w:r>
      <w:r w:rsidR="00852436" w:rsidRPr="005D330C">
        <w:rPr>
          <w:rFonts w:ascii="Arial" w:hAnsi="Arial" w:cs="Arial"/>
          <w:sz w:val="20"/>
          <w:szCs w:val="20"/>
          <w:lang w:val="en-US"/>
        </w:rPr>
        <w:t>V</w:t>
      </w:r>
      <w:r w:rsidR="00852436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852436" w:rsidRPr="005D330C">
        <w:rPr>
          <w:rFonts w:ascii="Arial" w:hAnsi="Arial" w:cs="Arial"/>
          <w:sz w:val="20"/>
          <w:szCs w:val="20"/>
          <w:lang w:val="en-US"/>
        </w:rPr>
        <w:t>AC</w:t>
      </w:r>
      <w:r w:rsidR="00852436" w:rsidRPr="005D330C">
        <w:rPr>
          <w:rFonts w:ascii="Arial" w:hAnsi="Arial" w:cs="Arial"/>
          <w:sz w:val="20"/>
          <w:szCs w:val="20"/>
          <w:lang w:val="el-GR"/>
        </w:rPr>
        <w:t>/</w:t>
      </w:r>
      <w:r w:rsidR="00852436" w:rsidRPr="005D330C">
        <w:rPr>
          <w:rFonts w:ascii="Arial" w:hAnsi="Arial" w:cs="Arial"/>
          <w:sz w:val="20"/>
          <w:szCs w:val="20"/>
          <w:lang w:val="en-US"/>
        </w:rPr>
        <w:t>DC</w:t>
      </w:r>
      <w:r w:rsidR="00852436" w:rsidRPr="005D330C">
        <w:rPr>
          <w:rFonts w:ascii="Arial" w:hAnsi="Arial" w:cs="Arial"/>
          <w:sz w:val="20"/>
          <w:szCs w:val="20"/>
          <w:lang w:val="el-GR"/>
        </w:rPr>
        <w:t xml:space="preserve"> ή 110-130 </w:t>
      </w:r>
      <w:r w:rsidR="00852436" w:rsidRPr="005D330C">
        <w:rPr>
          <w:rFonts w:ascii="Arial" w:hAnsi="Arial" w:cs="Arial"/>
          <w:sz w:val="20"/>
          <w:szCs w:val="20"/>
          <w:lang w:val="en-US"/>
        </w:rPr>
        <w:t>V</w:t>
      </w:r>
      <w:r w:rsidR="00852436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852436" w:rsidRPr="005D330C">
        <w:rPr>
          <w:rFonts w:ascii="Arial" w:hAnsi="Arial" w:cs="Arial"/>
          <w:sz w:val="20"/>
          <w:szCs w:val="20"/>
          <w:lang w:val="en-US"/>
        </w:rPr>
        <w:t>AC</w:t>
      </w:r>
      <w:r w:rsidR="00852436" w:rsidRPr="005D330C">
        <w:rPr>
          <w:rFonts w:ascii="Arial" w:hAnsi="Arial" w:cs="Arial"/>
          <w:sz w:val="20"/>
          <w:szCs w:val="20"/>
          <w:lang w:val="el-GR"/>
        </w:rPr>
        <w:t xml:space="preserve">, 220-240 </w:t>
      </w:r>
      <w:r w:rsidR="00852436" w:rsidRPr="005D330C">
        <w:rPr>
          <w:rFonts w:ascii="Arial" w:hAnsi="Arial" w:cs="Arial"/>
          <w:sz w:val="20"/>
          <w:szCs w:val="20"/>
          <w:lang w:val="en-US"/>
        </w:rPr>
        <w:t>V</w:t>
      </w:r>
      <w:r w:rsidR="00852436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852436" w:rsidRPr="005D330C">
        <w:rPr>
          <w:rFonts w:ascii="Arial" w:hAnsi="Arial" w:cs="Arial"/>
          <w:sz w:val="20"/>
          <w:szCs w:val="20"/>
          <w:lang w:val="en-US"/>
        </w:rPr>
        <w:t>AC</w:t>
      </w:r>
      <w:r w:rsidR="00852436" w:rsidRPr="005D330C">
        <w:rPr>
          <w:rFonts w:ascii="Arial" w:hAnsi="Arial" w:cs="Arial"/>
          <w:sz w:val="20"/>
          <w:szCs w:val="20"/>
          <w:lang w:val="el-GR"/>
        </w:rPr>
        <w:t xml:space="preserve"> ή 24-240 </w:t>
      </w:r>
      <w:r w:rsidR="00852436" w:rsidRPr="005D330C">
        <w:rPr>
          <w:rFonts w:ascii="Arial" w:hAnsi="Arial" w:cs="Arial"/>
          <w:sz w:val="20"/>
          <w:szCs w:val="20"/>
          <w:lang w:val="en-US"/>
        </w:rPr>
        <w:t>V</w:t>
      </w:r>
      <w:r w:rsidR="00852436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852436" w:rsidRPr="005D330C">
        <w:rPr>
          <w:rFonts w:ascii="Arial" w:hAnsi="Arial" w:cs="Arial"/>
          <w:sz w:val="20"/>
          <w:szCs w:val="20"/>
          <w:lang w:val="en-US"/>
        </w:rPr>
        <w:t>AC</w:t>
      </w:r>
      <w:r w:rsidR="00852436" w:rsidRPr="005D330C">
        <w:rPr>
          <w:rFonts w:ascii="Arial" w:hAnsi="Arial" w:cs="Arial"/>
          <w:sz w:val="20"/>
          <w:szCs w:val="20"/>
          <w:lang w:val="el-GR"/>
        </w:rPr>
        <w:t>/</w:t>
      </w:r>
      <w:r w:rsidR="00852436" w:rsidRPr="005D330C">
        <w:rPr>
          <w:rFonts w:ascii="Arial" w:hAnsi="Arial" w:cs="Arial"/>
          <w:sz w:val="20"/>
          <w:szCs w:val="20"/>
          <w:lang w:val="en-US"/>
        </w:rPr>
        <w:t>DC</w:t>
      </w:r>
      <w:r w:rsidR="00852436" w:rsidRPr="005D330C">
        <w:rPr>
          <w:rFonts w:ascii="Arial" w:hAnsi="Arial" w:cs="Arial"/>
          <w:sz w:val="20"/>
          <w:szCs w:val="20"/>
          <w:lang w:val="el-GR"/>
        </w:rPr>
        <w:t xml:space="preserve"> ή 24-48 V DC, 24-240 V AC ή 380-440 </w:t>
      </w:r>
      <w:r w:rsidR="00852436" w:rsidRPr="005D330C">
        <w:rPr>
          <w:rFonts w:ascii="Arial" w:hAnsi="Arial" w:cs="Arial"/>
          <w:sz w:val="20"/>
          <w:szCs w:val="20"/>
          <w:lang w:val="en-US"/>
        </w:rPr>
        <w:t>V</w:t>
      </w:r>
      <w:r w:rsidR="00852436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852436" w:rsidRPr="005D330C">
        <w:rPr>
          <w:rFonts w:ascii="Arial" w:hAnsi="Arial" w:cs="Arial"/>
          <w:sz w:val="20"/>
          <w:szCs w:val="20"/>
          <w:lang w:val="en-US"/>
        </w:rPr>
        <w:t>AC</w:t>
      </w:r>
      <w:r w:rsidR="00852436" w:rsidRPr="005D330C">
        <w:rPr>
          <w:rFonts w:ascii="Arial" w:hAnsi="Arial" w:cs="Arial"/>
          <w:sz w:val="20"/>
          <w:szCs w:val="20"/>
          <w:lang w:val="el-GR"/>
        </w:rPr>
        <w:t xml:space="preserve">. </w:t>
      </w:r>
      <w:r w:rsidRPr="005D330C">
        <w:rPr>
          <w:rFonts w:ascii="Arial" w:hAnsi="Arial" w:cs="Arial"/>
          <w:sz w:val="20"/>
          <w:szCs w:val="20"/>
          <w:lang w:val="el-GR"/>
        </w:rPr>
        <w:t>Θα μπορούν να δεχθούν καλώδια διατομής έως 2</w:t>
      </w:r>
      <w:r w:rsidR="002A79B1" w:rsidRPr="005D330C">
        <w:rPr>
          <w:rFonts w:ascii="Arial" w:hAnsi="Arial" w:cs="Arial"/>
          <w:sz w:val="20"/>
          <w:szCs w:val="20"/>
          <w:lang w:val="en-US"/>
        </w:rPr>
        <w:t>x</w:t>
      </w:r>
      <w:r w:rsidR="002A79B1" w:rsidRPr="005D330C">
        <w:rPr>
          <w:rFonts w:ascii="Arial" w:hAnsi="Arial" w:cs="Arial"/>
          <w:sz w:val="20"/>
          <w:szCs w:val="20"/>
          <w:lang w:val="el-GR"/>
        </w:rPr>
        <w:t>1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,5 </w:t>
      </w:r>
      <w:r w:rsidRPr="005D330C">
        <w:rPr>
          <w:rFonts w:ascii="Arial" w:hAnsi="Arial" w:cs="Arial"/>
          <w:sz w:val="20"/>
          <w:szCs w:val="20"/>
          <w:lang w:val="en-US"/>
        </w:rPr>
        <w:t>mm</w:t>
      </w:r>
      <w:r w:rsidRPr="005D330C">
        <w:rPr>
          <w:rFonts w:ascii="Arial" w:hAnsi="Arial" w:cs="Arial"/>
          <w:sz w:val="20"/>
          <w:szCs w:val="20"/>
          <w:vertAlign w:val="superscript"/>
          <w:lang w:val="el-GR"/>
        </w:rPr>
        <w:t>2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και θα μπορούν να εκτελούν μια από τις κάτωθι λειτουργίες: </w:t>
      </w:r>
    </w:p>
    <w:p w:rsidR="009C15D9" w:rsidRPr="005D330C" w:rsidRDefault="009C15D9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ON-delay</w:t>
      </w:r>
    </w:p>
    <w:p w:rsidR="009C15D9" w:rsidRPr="005D330C" w:rsidRDefault="009C15D9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OFF-delay</w:t>
      </w:r>
    </w:p>
    <w:p w:rsidR="009C15D9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ON-delay (accumulative)</w:t>
      </w:r>
    </w:p>
    <w:p w:rsidR="009C15D9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OFF-delay without aux. voltage</w:t>
      </w:r>
    </w:p>
    <w:p w:rsidR="009C15D9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Impulse-ON</w:t>
      </w:r>
    </w:p>
    <w:p w:rsidR="009C15D9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Impulse-OFF</w:t>
      </w:r>
    </w:p>
    <w:p w:rsidR="009C15D9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Symmetrical ON-delay and</w:t>
      </w:r>
      <w:r w:rsidR="009C15D9" w:rsidRPr="005D330C">
        <w:rPr>
          <w:rFonts w:ascii="Arial" w:hAnsi="Arial" w:cs="Arial"/>
          <w:sz w:val="20"/>
          <w:szCs w:val="20"/>
          <w:lang w:val="en-US"/>
        </w:rPr>
        <w:t xml:space="preserve"> </w:t>
      </w:r>
      <w:r w:rsidRPr="005D330C">
        <w:rPr>
          <w:rFonts w:ascii="Arial" w:hAnsi="Arial" w:cs="Arial"/>
          <w:sz w:val="20"/>
          <w:szCs w:val="20"/>
          <w:lang w:val="en-US"/>
        </w:rPr>
        <w:t>OFF-delay</w:t>
      </w:r>
    </w:p>
    <w:p w:rsidR="009C15D9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Flasher starting with ON</w:t>
      </w:r>
    </w:p>
    <w:p w:rsidR="009C15D9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Flasher staring with OFF</w:t>
      </w:r>
    </w:p>
    <w:p w:rsidR="009C15D9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Pulse generator starting</w:t>
      </w:r>
    </w:p>
    <w:p w:rsidR="009C15D9" w:rsidRPr="005D330C" w:rsidRDefault="009C15D9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Star-delta change-over</w:t>
      </w:r>
    </w:p>
    <w:p w:rsidR="009C15D9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Star-delta change-over with</w:t>
      </w:r>
      <w:r w:rsidR="009C15D9" w:rsidRPr="005D330C">
        <w:rPr>
          <w:rFonts w:ascii="Arial" w:hAnsi="Arial" w:cs="Arial"/>
          <w:sz w:val="20"/>
          <w:szCs w:val="20"/>
          <w:lang w:val="en-US"/>
        </w:rPr>
        <w:t xml:space="preserve"> </w:t>
      </w:r>
      <w:r w:rsidRPr="005D330C">
        <w:rPr>
          <w:rFonts w:ascii="Arial" w:hAnsi="Arial" w:cs="Arial"/>
          <w:sz w:val="20"/>
          <w:szCs w:val="20"/>
          <w:lang w:val="en-US"/>
        </w:rPr>
        <w:t>impulse</w:t>
      </w:r>
    </w:p>
    <w:p w:rsidR="009C15D9" w:rsidRPr="005D330C" w:rsidRDefault="009C15D9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Star-delta change-over twice</w:t>
      </w:r>
    </w:p>
    <w:p w:rsidR="009C15D9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Pulse former</w:t>
      </w:r>
    </w:p>
    <w:p w:rsidR="009C15D9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ON/OFF-function</w:t>
      </w:r>
    </w:p>
    <w:p w:rsidR="009C15D9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ON-delayed</w:t>
      </w:r>
      <w:r w:rsidR="009C15D9" w:rsidRPr="005D330C">
        <w:rPr>
          <w:rFonts w:ascii="Arial" w:hAnsi="Arial" w:cs="Arial"/>
          <w:sz w:val="20"/>
          <w:szCs w:val="20"/>
          <w:lang w:val="en-US"/>
        </w:rPr>
        <w:t xml:space="preserve"> </w:t>
      </w:r>
      <w:r w:rsidRPr="005D330C">
        <w:rPr>
          <w:rFonts w:ascii="Arial" w:hAnsi="Arial" w:cs="Arial"/>
          <w:sz w:val="20"/>
          <w:szCs w:val="20"/>
          <w:lang w:val="en-US"/>
        </w:rPr>
        <w:t>with ON or OFF</w:t>
      </w:r>
    </w:p>
    <w:p w:rsidR="009C15D9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Pulse generator starting with</w:t>
      </w:r>
      <w:r w:rsidR="009C15D9" w:rsidRPr="005D330C">
        <w:rPr>
          <w:rFonts w:ascii="Arial" w:hAnsi="Arial" w:cs="Arial"/>
          <w:sz w:val="20"/>
          <w:szCs w:val="20"/>
          <w:lang w:val="en-US"/>
        </w:rPr>
        <w:t xml:space="preserve"> </w:t>
      </w:r>
      <w:r w:rsidRPr="005D330C">
        <w:rPr>
          <w:rFonts w:ascii="Arial" w:hAnsi="Arial" w:cs="Arial"/>
          <w:sz w:val="20"/>
          <w:szCs w:val="20"/>
          <w:lang w:val="en-US"/>
        </w:rPr>
        <w:t>ON or OFF</w:t>
      </w:r>
    </w:p>
    <w:p w:rsidR="009C15D9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Single-pulse generator</w:t>
      </w:r>
    </w:p>
    <w:p w:rsidR="009C15D9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Impulse-ON/OFF</w:t>
      </w:r>
    </w:p>
    <w:p w:rsidR="009C15D9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Flasher starting with ON</w:t>
      </w:r>
    </w:p>
    <w:p w:rsidR="009C15D9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Flasher starting with OFF</w:t>
      </w:r>
    </w:p>
    <w:p w:rsidR="009C15D9" w:rsidRPr="005D330C" w:rsidRDefault="009C15D9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F</w:t>
      </w:r>
      <w:r w:rsidR="00EC5FD6" w:rsidRPr="005D330C">
        <w:rPr>
          <w:rFonts w:ascii="Arial" w:hAnsi="Arial" w:cs="Arial"/>
          <w:sz w:val="20"/>
          <w:szCs w:val="20"/>
          <w:lang w:val="en-US"/>
        </w:rPr>
        <w:t>ixed impulse with adjustable</w:t>
      </w:r>
      <w:r w:rsidRPr="005D330C">
        <w:rPr>
          <w:rFonts w:ascii="Arial" w:hAnsi="Arial" w:cs="Arial"/>
          <w:sz w:val="20"/>
          <w:szCs w:val="20"/>
          <w:lang w:val="en-US"/>
        </w:rPr>
        <w:t xml:space="preserve"> </w:t>
      </w:r>
      <w:r w:rsidR="00EC5FD6" w:rsidRPr="005D330C">
        <w:rPr>
          <w:rFonts w:ascii="Arial" w:hAnsi="Arial" w:cs="Arial"/>
          <w:sz w:val="20"/>
          <w:szCs w:val="20"/>
          <w:lang w:val="en-US"/>
        </w:rPr>
        <w:t>time delay</w:t>
      </w:r>
    </w:p>
    <w:p w:rsidR="00EC5FD6" w:rsidRPr="005D330C" w:rsidRDefault="00EC5FD6" w:rsidP="005D330C">
      <w:pPr>
        <w:numPr>
          <w:ilvl w:val="0"/>
          <w:numId w:val="13"/>
        </w:numPr>
        <w:spacing w:line="250" w:lineRule="exact"/>
        <w:rPr>
          <w:rFonts w:ascii="Arial" w:hAnsi="Arial" w:cs="Arial"/>
          <w:sz w:val="20"/>
          <w:szCs w:val="20"/>
          <w:lang w:val="en-US"/>
        </w:rPr>
      </w:pPr>
      <w:r w:rsidRPr="005D330C">
        <w:rPr>
          <w:rFonts w:ascii="Arial" w:hAnsi="Arial" w:cs="Arial"/>
          <w:sz w:val="20"/>
          <w:szCs w:val="20"/>
          <w:lang w:val="en-US"/>
        </w:rPr>
        <w:t>Adjustable impulse with fixed</w:t>
      </w:r>
      <w:r w:rsidR="009C15D9" w:rsidRPr="005D330C">
        <w:rPr>
          <w:rFonts w:ascii="Arial" w:hAnsi="Arial" w:cs="Arial"/>
          <w:sz w:val="20"/>
          <w:szCs w:val="20"/>
          <w:lang w:val="en-US"/>
        </w:rPr>
        <w:t xml:space="preserve"> </w:t>
      </w:r>
      <w:r w:rsidRPr="005D330C">
        <w:rPr>
          <w:rFonts w:ascii="Arial" w:hAnsi="Arial" w:cs="Arial"/>
          <w:sz w:val="20"/>
          <w:szCs w:val="20"/>
          <w:lang w:val="en-US"/>
        </w:rPr>
        <w:t>time delay</w:t>
      </w:r>
    </w:p>
    <w:p w:rsidR="00EC5FD6" w:rsidRPr="005D330C" w:rsidRDefault="008026C5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Τα ηλεκτρονικά χρονικά θα </w:t>
      </w:r>
      <w:r w:rsidR="00160242" w:rsidRPr="005D330C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5D330C">
        <w:rPr>
          <w:rFonts w:ascii="Arial" w:hAnsi="Arial" w:cs="Arial"/>
          <w:sz w:val="20"/>
          <w:szCs w:val="20"/>
          <w:lang w:val="el-GR"/>
        </w:rPr>
        <w:t>έχουν δυνατότητα χρονικής ρύθμισης από 0</w:t>
      </w:r>
      <w:r w:rsidR="00160242" w:rsidRPr="005D330C">
        <w:rPr>
          <w:rFonts w:ascii="Arial" w:hAnsi="Arial" w:cs="Arial"/>
          <w:sz w:val="20"/>
          <w:szCs w:val="20"/>
          <w:lang w:val="el-GR"/>
        </w:rPr>
        <w:t>,</w:t>
      </w:r>
      <w:r w:rsidRPr="005D330C">
        <w:rPr>
          <w:rFonts w:ascii="Arial" w:hAnsi="Arial" w:cs="Arial"/>
          <w:sz w:val="20"/>
          <w:szCs w:val="20"/>
          <w:lang w:val="el-GR"/>
        </w:rPr>
        <w:t>05 s έως 300 h.</w:t>
      </w:r>
    </w:p>
    <w:p w:rsidR="008026C5" w:rsidRPr="005D330C" w:rsidRDefault="008026C5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472F9E" w:rsidRPr="00980A93" w:rsidRDefault="00472F9E" w:rsidP="00C34CBE">
      <w:pPr>
        <w:rPr>
          <w:rFonts w:ascii="Arial" w:hAnsi="Arial" w:cs="Arial"/>
          <w:b/>
          <w:sz w:val="20"/>
          <w:szCs w:val="20"/>
          <w:lang w:val="el-GR"/>
        </w:rPr>
      </w:pPr>
      <w:bookmarkStart w:id="10" w:name="_Toc425429284"/>
      <w:r w:rsidRPr="00980A93">
        <w:rPr>
          <w:rFonts w:ascii="Arial" w:hAnsi="Arial" w:cs="Arial"/>
          <w:b/>
          <w:sz w:val="20"/>
          <w:szCs w:val="20"/>
          <w:lang w:val="el-GR"/>
        </w:rPr>
        <w:t>Πιστοποίηση Ποιότητας</w:t>
      </w:r>
      <w:bookmarkEnd w:id="10"/>
      <w:r w:rsidRPr="00980A93"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:rsidR="00472F9E" w:rsidRPr="005D330C" w:rsidRDefault="00472F9E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Ο προμηθευτής θα πρέπει να διατηρεί αποδεκτό σύστημα διασφάλισης ποιότητας των προϊόντων και </w:t>
      </w:r>
      <w:r w:rsidR="00160242" w:rsidRPr="005D330C">
        <w:rPr>
          <w:rFonts w:ascii="Arial" w:hAnsi="Arial" w:cs="Arial"/>
          <w:sz w:val="20"/>
          <w:szCs w:val="20"/>
          <w:lang w:val="el-GR"/>
        </w:rPr>
        <w:t xml:space="preserve">των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υπηρεσιών και να επιδεικνύει συμμόρφωση σε πιστοποίηση </w:t>
      </w:r>
      <w:r w:rsidRPr="005D330C">
        <w:rPr>
          <w:rFonts w:ascii="Arial" w:hAnsi="Arial" w:cs="Arial"/>
          <w:sz w:val="20"/>
          <w:szCs w:val="20"/>
        </w:rPr>
        <w:t>ISO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9001</w:t>
      </w:r>
      <w:r w:rsidR="00160242" w:rsidRPr="005D330C">
        <w:rPr>
          <w:rFonts w:ascii="Arial" w:hAnsi="Arial" w:cs="Arial"/>
          <w:sz w:val="20"/>
          <w:szCs w:val="20"/>
          <w:lang w:val="el-GR"/>
        </w:rPr>
        <w:t>,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η οποία παρέχεται από ανεξάρτητο πιστοποιημένο φορέα. Τα ηλεκτρονικά χρονικά θα πρέπει να συνοδεύονται από δήλωση συμμόρφωσης </w:t>
      </w:r>
      <w:r w:rsidRPr="005D330C">
        <w:rPr>
          <w:rFonts w:ascii="Arial" w:hAnsi="Arial" w:cs="Arial"/>
          <w:sz w:val="20"/>
          <w:szCs w:val="20"/>
          <w:lang w:val="en-US"/>
        </w:rPr>
        <w:t>CE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και δήλωση </w:t>
      </w:r>
      <w:proofErr w:type="spellStart"/>
      <w:r w:rsidRPr="005D330C">
        <w:rPr>
          <w:rFonts w:ascii="Arial" w:hAnsi="Arial" w:cs="Arial"/>
          <w:sz w:val="20"/>
          <w:szCs w:val="20"/>
          <w:lang w:val="el-GR"/>
        </w:rPr>
        <w:t>RoHS</w:t>
      </w:r>
      <w:proofErr w:type="spellEnd"/>
      <w:r w:rsidRPr="005D330C">
        <w:rPr>
          <w:rFonts w:ascii="Arial" w:hAnsi="Arial" w:cs="Arial"/>
          <w:sz w:val="20"/>
          <w:szCs w:val="20"/>
          <w:lang w:val="el-GR"/>
        </w:rPr>
        <w:t xml:space="preserve"> οικολογικής κατασκευής.</w:t>
      </w:r>
    </w:p>
    <w:p w:rsidR="00472F9E" w:rsidRPr="005D330C" w:rsidRDefault="00472F9E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472F9E" w:rsidRPr="005D330C" w:rsidRDefault="00472F9E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Ενδεικτικός τύπος: </w:t>
      </w:r>
      <w:r w:rsidRPr="005D330C">
        <w:rPr>
          <w:rFonts w:ascii="Arial" w:hAnsi="Arial" w:cs="Arial"/>
          <w:sz w:val="20"/>
          <w:szCs w:val="20"/>
          <w:lang w:val="en-US"/>
        </w:rPr>
        <w:t>ABB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Pr="005D330C">
        <w:rPr>
          <w:rFonts w:ascii="Arial" w:hAnsi="Arial" w:cs="Arial"/>
          <w:sz w:val="20"/>
          <w:szCs w:val="20"/>
          <w:lang w:val="en-US"/>
        </w:rPr>
        <w:t>CT</w:t>
      </w:r>
      <w:r w:rsidRPr="005D330C">
        <w:rPr>
          <w:rFonts w:ascii="Arial" w:hAnsi="Arial" w:cs="Arial"/>
          <w:sz w:val="20"/>
          <w:szCs w:val="20"/>
          <w:lang w:val="el-GR"/>
        </w:rPr>
        <w:t>-</w:t>
      </w:r>
      <w:proofErr w:type="spellStart"/>
      <w:r w:rsidRPr="005D330C">
        <w:rPr>
          <w:rFonts w:ascii="Arial" w:hAnsi="Arial" w:cs="Arial"/>
          <w:sz w:val="20"/>
          <w:szCs w:val="20"/>
          <w:lang w:val="en-US"/>
        </w:rPr>
        <w:t>xx</w:t>
      </w:r>
      <w:r w:rsidR="00FB4C02" w:rsidRPr="005D330C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="00FB4C02" w:rsidRPr="005D330C">
        <w:rPr>
          <w:rFonts w:ascii="Arial" w:hAnsi="Arial" w:cs="Arial"/>
          <w:sz w:val="20"/>
          <w:szCs w:val="20"/>
          <w:lang w:val="el-GR"/>
        </w:rPr>
        <w:t xml:space="preserve"> ή </w:t>
      </w:r>
      <w:r w:rsidR="00FB4C02" w:rsidRPr="005D330C">
        <w:rPr>
          <w:rFonts w:ascii="Arial" w:hAnsi="Arial" w:cs="Arial"/>
          <w:sz w:val="20"/>
          <w:szCs w:val="20"/>
          <w:lang w:val="en-US"/>
        </w:rPr>
        <w:t>CT</w:t>
      </w:r>
      <w:r w:rsidR="00FB4C02" w:rsidRPr="005D330C">
        <w:rPr>
          <w:rFonts w:ascii="Arial" w:hAnsi="Arial" w:cs="Arial"/>
          <w:sz w:val="20"/>
          <w:szCs w:val="20"/>
          <w:lang w:val="el-GR"/>
        </w:rPr>
        <w:t>-</w:t>
      </w:r>
      <w:proofErr w:type="spellStart"/>
      <w:r w:rsidR="00FB4C02" w:rsidRPr="005D330C">
        <w:rPr>
          <w:rFonts w:ascii="Arial" w:hAnsi="Arial" w:cs="Arial"/>
          <w:sz w:val="20"/>
          <w:szCs w:val="20"/>
          <w:lang w:val="en-US"/>
        </w:rPr>
        <w:t>xxS</w:t>
      </w:r>
      <w:proofErr w:type="spellEnd"/>
      <w:r w:rsidRPr="005D330C">
        <w:rPr>
          <w:rFonts w:ascii="Arial" w:hAnsi="Arial" w:cs="Arial"/>
          <w:sz w:val="20"/>
          <w:szCs w:val="20"/>
          <w:lang w:val="el-GR"/>
        </w:rPr>
        <w:t xml:space="preserve"> Ηλεκτρονικά χρονικά</w:t>
      </w:r>
      <w:r w:rsidR="004058F8">
        <w:rPr>
          <w:rFonts w:ascii="Arial" w:hAnsi="Arial" w:cs="Arial"/>
          <w:sz w:val="20"/>
          <w:szCs w:val="20"/>
          <w:lang w:val="el-GR"/>
        </w:rPr>
        <w:t xml:space="preserve"> ή ισοδύναμος</w:t>
      </w:r>
    </w:p>
    <w:p w:rsidR="00477C35" w:rsidRPr="005D330C" w:rsidRDefault="00477C35" w:rsidP="005D330C">
      <w:pPr>
        <w:spacing w:line="250" w:lineRule="exact"/>
        <w:rPr>
          <w:rFonts w:ascii="Arial" w:hAnsi="Arial" w:cs="Arial"/>
          <w:strike/>
          <w:sz w:val="20"/>
          <w:szCs w:val="20"/>
          <w:lang w:val="el-GR"/>
        </w:rPr>
      </w:pPr>
    </w:p>
    <w:p w:rsidR="00472F9E" w:rsidRPr="005D330C" w:rsidRDefault="00472F9E" w:rsidP="005D330C">
      <w:pPr>
        <w:spacing w:line="250" w:lineRule="exact"/>
        <w:rPr>
          <w:rFonts w:ascii="Arial" w:hAnsi="Arial" w:cs="Arial"/>
          <w:strike/>
          <w:sz w:val="20"/>
          <w:szCs w:val="20"/>
          <w:lang w:val="el-GR"/>
        </w:rPr>
      </w:pPr>
    </w:p>
    <w:p w:rsidR="00472F9E" w:rsidRPr="005D330C" w:rsidRDefault="00472F9E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br w:type="page"/>
      </w:r>
    </w:p>
    <w:p w:rsidR="004D7F99" w:rsidRPr="005D330C" w:rsidRDefault="000B3EA9" w:rsidP="005D330C">
      <w:pPr>
        <w:pStyle w:val="Heading1"/>
        <w:numPr>
          <w:ilvl w:val="0"/>
          <w:numId w:val="17"/>
        </w:numPr>
        <w:spacing w:line="250" w:lineRule="exact"/>
        <w:ind w:left="284" w:hanging="284"/>
        <w:rPr>
          <w:szCs w:val="20"/>
          <w:u w:val="none"/>
        </w:rPr>
      </w:pPr>
      <w:bookmarkStart w:id="11" w:name="_Toc425429285"/>
      <w:bookmarkStart w:id="12" w:name="_Toc447624881"/>
      <w:r w:rsidRPr="005D330C">
        <w:rPr>
          <w:szCs w:val="20"/>
          <w:u w:val="none"/>
        </w:rPr>
        <w:lastRenderedPageBreak/>
        <w:t>Τροφοδοτικά</w:t>
      </w:r>
      <w:bookmarkEnd w:id="11"/>
      <w:bookmarkEnd w:id="12"/>
    </w:p>
    <w:p w:rsidR="001774B7" w:rsidRPr="005D330C" w:rsidRDefault="004D7F99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>Για τη</w:t>
      </w:r>
      <w:r w:rsidR="00214515" w:rsidRPr="005D330C">
        <w:rPr>
          <w:rFonts w:ascii="Arial" w:hAnsi="Arial" w:cs="Arial"/>
          <w:sz w:val="20"/>
          <w:szCs w:val="20"/>
          <w:lang w:val="el-GR"/>
        </w:rPr>
        <w:t xml:space="preserve">ν τροφοδοσία ηλεκτρονικών συσκευών με σταθεροποιημένη </w:t>
      </w:r>
      <w:r w:rsidR="00214515" w:rsidRPr="005D330C">
        <w:rPr>
          <w:rFonts w:ascii="Arial" w:hAnsi="Arial" w:cs="Arial"/>
          <w:sz w:val="20"/>
          <w:szCs w:val="20"/>
          <w:lang w:val="en-US"/>
        </w:rPr>
        <w:t>DC</w:t>
      </w:r>
      <w:r w:rsidR="00214515" w:rsidRPr="005D330C">
        <w:rPr>
          <w:rFonts w:ascii="Arial" w:hAnsi="Arial" w:cs="Arial"/>
          <w:sz w:val="20"/>
          <w:szCs w:val="20"/>
          <w:lang w:val="el-GR"/>
        </w:rPr>
        <w:t xml:space="preserve"> τάση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θα </w:t>
      </w:r>
      <w:r w:rsidR="0087394E" w:rsidRPr="005D330C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5D330C">
        <w:rPr>
          <w:rFonts w:ascii="Arial" w:hAnsi="Arial" w:cs="Arial"/>
          <w:sz w:val="20"/>
          <w:szCs w:val="20"/>
          <w:lang w:val="el-GR"/>
        </w:rPr>
        <w:t>χρησιμοποιηθούν</w:t>
      </w:r>
      <w:r w:rsidR="001774B7" w:rsidRPr="005D330C">
        <w:rPr>
          <w:rFonts w:ascii="Arial" w:hAnsi="Arial" w:cs="Arial"/>
          <w:sz w:val="20"/>
          <w:szCs w:val="20"/>
          <w:lang w:val="el-GR"/>
        </w:rPr>
        <w:t xml:space="preserve"> τροφοδοτικά </w:t>
      </w:r>
      <w:r w:rsidR="001774B7" w:rsidRPr="005D330C">
        <w:rPr>
          <w:rFonts w:ascii="Arial" w:hAnsi="Arial" w:cs="Arial"/>
          <w:sz w:val="20"/>
          <w:szCs w:val="20"/>
          <w:lang w:val="en-US"/>
        </w:rPr>
        <w:t>switch</w:t>
      </w:r>
      <w:r w:rsidR="001774B7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1774B7" w:rsidRPr="005D330C">
        <w:rPr>
          <w:rFonts w:ascii="Arial" w:hAnsi="Arial" w:cs="Arial"/>
          <w:sz w:val="20"/>
          <w:szCs w:val="20"/>
          <w:lang w:val="en-US"/>
        </w:rPr>
        <w:t>mode</w:t>
      </w:r>
      <w:r w:rsidR="001774B7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87394E" w:rsidRPr="005D330C">
        <w:rPr>
          <w:rFonts w:ascii="Arial" w:hAnsi="Arial" w:cs="Arial"/>
          <w:sz w:val="20"/>
          <w:szCs w:val="20"/>
          <w:lang w:val="el-GR"/>
        </w:rPr>
        <w:t>,</w:t>
      </w:r>
      <w:r w:rsidR="001774B7" w:rsidRPr="005D330C">
        <w:rPr>
          <w:rFonts w:ascii="Arial" w:hAnsi="Arial" w:cs="Arial"/>
          <w:sz w:val="20"/>
          <w:szCs w:val="20"/>
          <w:lang w:val="el-GR"/>
        </w:rPr>
        <w:t xml:space="preserve">τα οποία θα είναι κατάλληλα για τοποθέτηση σε σύστημα ράγας </w:t>
      </w:r>
      <w:r w:rsidR="001774B7" w:rsidRPr="005D330C">
        <w:rPr>
          <w:rFonts w:ascii="Arial" w:hAnsi="Arial" w:cs="Arial"/>
          <w:sz w:val="20"/>
          <w:szCs w:val="20"/>
          <w:lang w:val="en-US"/>
        </w:rPr>
        <w:t>DIN</w:t>
      </w:r>
      <w:r w:rsidR="001774B7" w:rsidRPr="005D330C">
        <w:rPr>
          <w:rFonts w:ascii="Arial" w:hAnsi="Arial" w:cs="Arial"/>
          <w:sz w:val="20"/>
          <w:szCs w:val="20"/>
          <w:lang w:val="el-GR"/>
        </w:rPr>
        <w:t xml:space="preserve">. Τα τροφοδοτικά αυτά θα είναι: </w:t>
      </w:r>
    </w:p>
    <w:p w:rsidR="001774B7" w:rsidRPr="005D330C" w:rsidRDefault="00EA3459" w:rsidP="005D330C">
      <w:pPr>
        <w:numPr>
          <w:ilvl w:val="0"/>
          <w:numId w:val="14"/>
        </w:num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>Μονοφασικά</w:t>
      </w:r>
      <w:r w:rsidR="001A4C71" w:rsidRPr="005D330C">
        <w:rPr>
          <w:rFonts w:ascii="Arial" w:hAnsi="Arial" w:cs="Arial"/>
          <w:sz w:val="20"/>
          <w:szCs w:val="20"/>
          <w:lang w:val="el-GR"/>
        </w:rPr>
        <w:t>,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κ</w:t>
      </w:r>
      <w:r w:rsidR="001774B7" w:rsidRPr="005D330C">
        <w:rPr>
          <w:rFonts w:ascii="Arial" w:hAnsi="Arial" w:cs="Arial"/>
          <w:sz w:val="20"/>
          <w:szCs w:val="20"/>
          <w:lang w:val="el-GR"/>
        </w:rPr>
        <w:t xml:space="preserve">ατάλληλα για τοποθέτηση σε συμβατικούς οικιακούς πίνακες με </w:t>
      </w:r>
      <w:r w:rsidR="00D956D9" w:rsidRPr="005D330C">
        <w:rPr>
          <w:rFonts w:ascii="Arial" w:hAnsi="Arial" w:cs="Arial"/>
          <w:sz w:val="20"/>
          <w:szCs w:val="20"/>
          <w:lang w:val="el-GR"/>
        </w:rPr>
        <w:t>άνοιγμα</w:t>
      </w:r>
      <w:r w:rsidR="001774B7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1774B7" w:rsidRPr="005D330C">
        <w:rPr>
          <w:rFonts w:ascii="Arial" w:hAnsi="Arial" w:cs="Arial"/>
          <w:sz w:val="20"/>
          <w:szCs w:val="20"/>
          <w:lang w:val="el-GR"/>
        </w:rPr>
        <w:t>μετώπης</w:t>
      </w:r>
      <w:proofErr w:type="spellEnd"/>
      <w:r w:rsidR="001774B7" w:rsidRPr="005D330C">
        <w:rPr>
          <w:rFonts w:ascii="Arial" w:hAnsi="Arial" w:cs="Arial"/>
          <w:sz w:val="20"/>
          <w:szCs w:val="20"/>
          <w:lang w:val="el-GR"/>
        </w:rPr>
        <w:t xml:space="preserve"> 45 </w:t>
      </w:r>
      <w:r w:rsidR="001774B7" w:rsidRPr="005D330C">
        <w:rPr>
          <w:rFonts w:ascii="Arial" w:hAnsi="Arial" w:cs="Arial"/>
          <w:sz w:val="20"/>
          <w:szCs w:val="20"/>
          <w:lang w:val="en-US"/>
        </w:rPr>
        <w:t>mm</w:t>
      </w:r>
    </w:p>
    <w:p w:rsidR="001774B7" w:rsidRPr="005D330C" w:rsidRDefault="00EA3459" w:rsidP="005D330C">
      <w:pPr>
        <w:numPr>
          <w:ilvl w:val="0"/>
          <w:numId w:val="14"/>
        </w:num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>Μονοφασικά</w:t>
      </w:r>
      <w:r w:rsidR="001A4C71" w:rsidRPr="005D330C">
        <w:rPr>
          <w:rFonts w:ascii="Arial" w:hAnsi="Arial" w:cs="Arial"/>
          <w:sz w:val="20"/>
          <w:szCs w:val="20"/>
          <w:lang w:val="el-GR"/>
        </w:rPr>
        <w:t>,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β</w:t>
      </w:r>
      <w:r w:rsidR="001774B7" w:rsidRPr="005D330C">
        <w:rPr>
          <w:rFonts w:ascii="Arial" w:hAnsi="Arial" w:cs="Arial"/>
          <w:sz w:val="20"/>
          <w:szCs w:val="20"/>
          <w:lang w:val="el-GR"/>
        </w:rPr>
        <w:t>ιομηχανικού τύπου για τοποθέτηση σε ερμάρια ή βιομηχανικούς πίνακες</w:t>
      </w:r>
    </w:p>
    <w:p w:rsidR="001774B7" w:rsidRPr="005D330C" w:rsidRDefault="001774B7" w:rsidP="005D330C">
      <w:pPr>
        <w:numPr>
          <w:ilvl w:val="0"/>
          <w:numId w:val="14"/>
        </w:num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Τριφασικά τροφοδοτικά </w:t>
      </w:r>
      <w:r w:rsidR="00EA3459" w:rsidRPr="005D330C">
        <w:rPr>
          <w:rFonts w:ascii="Arial" w:hAnsi="Arial" w:cs="Arial"/>
          <w:sz w:val="20"/>
          <w:szCs w:val="20"/>
          <w:lang w:val="el-GR"/>
        </w:rPr>
        <w:t>μεγαλύτερης ισχύος</w:t>
      </w:r>
    </w:p>
    <w:p w:rsidR="00EB6883" w:rsidRDefault="00EB6883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C34CBE" w:rsidRPr="005D330C" w:rsidRDefault="00C34CBE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CF0900" w:rsidRPr="00C34CBE" w:rsidRDefault="00CF0900" w:rsidP="005D330C">
      <w:pPr>
        <w:pStyle w:val="Heading1"/>
        <w:spacing w:line="250" w:lineRule="exact"/>
        <w:rPr>
          <w:szCs w:val="20"/>
        </w:rPr>
      </w:pPr>
      <w:bookmarkStart w:id="13" w:name="_Toc425429286"/>
      <w:bookmarkStart w:id="14" w:name="_Toc447624882"/>
      <w:r w:rsidRPr="00C34CBE">
        <w:rPr>
          <w:szCs w:val="20"/>
        </w:rPr>
        <w:t xml:space="preserve">Μονοφασικά τροφοδοτικά </w:t>
      </w:r>
      <w:proofErr w:type="spellStart"/>
      <w:r w:rsidRPr="00C34CBE">
        <w:rPr>
          <w:szCs w:val="20"/>
        </w:rPr>
        <w:t>switch</w:t>
      </w:r>
      <w:proofErr w:type="spellEnd"/>
      <w:r w:rsidRPr="00C34CBE">
        <w:rPr>
          <w:szCs w:val="20"/>
        </w:rPr>
        <w:t xml:space="preserve"> </w:t>
      </w:r>
      <w:proofErr w:type="spellStart"/>
      <w:r w:rsidRPr="00C34CBE">
        <w:rPr>
          <w:szCs w:val="20"/>
        </w:rPr>
        <w:t>mode</w:t>
      </w:r>
      <w:proofErr w:type="spellEnd"/>
      <w:r w:rsidRPr="00C34CBE">
        <w:rPr>
          <w:szCs w:val="20"/>
        </w:rPr>
        <w:t xml:space="preserve"> σταθεροποιημένα για συμβατικούς πίνακες με άνοιγμα </w:t>
      </w:r>
      <w:proofErr w:type="spellStart"/>
      <w:r w:rsidRPr="00C34CBE">
        <w:rPr>
          <w:szCs w:val="20"/>
        </w:rPr>
        <w:t>μετώπης</w:t>
      </w:r>
      <w:proofErr w:type="spellEnd"/>
      <w:r w:rsidRPr="00C34CBE">
        <w:rPr>
          <w:szCs w:val="20"/>
        </w:rPr>
        <w:t xml:space="preserve"> 45 </w:t>
      </w:r>
      <w:proofErr w:type="spellStart"/>
      <w:r w:rsidRPr="00C34CBE">
        <w:rPr>
          <w:szCs w:val="20"/>
        </w:rPr>
        <w:t>mm</w:t>
      </w:r>
      <w:bookmarkEnd w:id="13"/>
      <w:bookmarkEnd w:id="14"/>
      <w:proofErr w:type="spellEnd"/>
      <w:r w:rsidRPr="00C34CBE">
        <w:rPr>
          <w:szCs w:val="20"/>
        </w:rPr>
        <w:t xml:space="preserve"> </w:t>
      </w:r>
    </w:p>
    <w:p w:rsidR="006359D8" w:rsidRPr="005D330C" w:rsidRDefault="006359D8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Τα μονοφασικά τροφοδοτικά θα </w:t>
      </w:r>
      <w:r w:rsidR="00642E57" w:rsidRPr="005D330C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5D330C">
        <w:rPr>
          <w:rFonts w:ascii="Arial" w:hAnsi="Arial" w:cs="Arial"/>
          <w:sz w:val="20"/>
          <w:szCs w:val="20"/>
          <w:lang w:val="el-GR"/>
        </w:rPr>
        <w:t>διαθέτουν ε</w:t>
      </w:r>
      <w:r w:rsidR="00B43690" w:rsidRPr="005D330C">
        <w:rPr>
          <w:rFonts w:ascii="Arial" w:hAnsi="Arial" w:cs="Arial"/>
          <w:sz w:val="20"/>
          <w:szCs w:val="20"/>
          <w:lang w:val="el-GR"/>
        </w:rPr>
        <w:t>υρεία περιοχή τάσης εισόδου (από 90...264 V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B43690" w:rsidRPr="005D330C">
        <w:rPr>
          <w:rFonts w:ascii="Arial" w:hAnsi="Arial" w:cs="Arial"/>
          <w:sz w:val="20"/>
          <w:szCs w:val="20"/>
          <w:lang w:val="el-GR"/>
        </w:rPr>
        <w:t xml:space="preserve">AC </w:t>
      </w:r>
      <w:r w:rsidR="009A6785" w:rsidRPr="005D330C">
        <w:rPr>
          <w:rFonts w:ascii="Arial" w:hAnsi="Arial" w:cs="Arial"/>
          <w:sz w:val="20"/>
          <w:szCs w:val="20"/>
          <w:lang w:val="el-GR"/>
        </w:rPr>
        <w:t>ή</w:t>
      </w:r>
      <w:r w:rsidR="00B43690" w:rsidRPr="005D330C">
        <w:rPr>
          <w:rFonts w:ascii="Arial" w:hAnsi="Arial" w:cs="Arial"/>
          <w:sz w:val="20"/>
          <w:szCs w:val="20"/>
          <w:lang w:val="el-GR"/>
        </w:rPr>
        <w:t xml:space="preserve"> 120...370 V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B43690" w:rsidRPr="005D330C">
        <w:rPr>
          <w:rFonts w:ascii="Arial" w:hAnsi="Arial" w:cs="Arial"/>
          <w:sz w:val="20"/>
          <w:szCs w:val="20"/>
          <w:lang w:val="el-GR"/>
        </w:rPr>
        <w:t>D</w:t>
      </w:r>
      <w:r w:rsidRPr="005D330C">
        <w:rPr>
          <w:rFonts w:ascii="Arial" w:hAnsi="Arial" w:cs="Arial"/>
          <w:sz w:val="20"/>
          <w:szCs w:val="20"/>
          <w:lang w:val="el-GR"/>
        </w:rPr>
        <w:t>C) και ρ</w:t>
      </w:r>
      <w:r w:rsidR="00B43690" w:rsidRPr="005D330C">
        <w:rPr>
          <w:rFonts w:ascii="Arial" w:hAnsi="Arial" w:cs="Arial"/>
          <w:sz w:val="20"/>
          <w:szCs w:val="20"/>
          <w:lang w:val="el-GR"/>
        </w:rPr>
        <w:t>υθμιζόμεν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η </w:t>
      </w:r>
      <w:r w:rsidR="00B43690" w:rsidRPr="005D330C">
        <w:rPr>
          <w:rFonts w:ascii="Arial" w:hAnsi="Arial" w:cs="Arial"/>
          <w:sz w:val="20"/>
          <w:szCs w:val="20"/>
          <w:lang w:val="el-GR"/>
        </w:rPr>
        <w:t>τάσ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η </w:t>
      </w:r>
      <w:r w:rsidR="00B43690" w:rsidRPr="005D330C">
        <w:rPr>
          <w:rFonts w:ascii="Arial" w:hAnsi="Arial" w:cs="Arial"/>
          <w:sz w:val="20"/>
          <w:szCs w:val="20"/>
          <w:lang w:val="el-GR"/>
        </w:rPr>
        <w:t>εξόδου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με ποτενσιόμετρο μεταξύ </w:t>
      </w:r>
      <w:r w:rsidR="00B43690" w:rsidRPr="005D330C">
        <w:rPr>
          <w:rFonts w:ascii="Arial" w:hAnsi="Arial" w:cs="Arial"/>
          <w:sz w:val="20"/>
          <w:szCs w:val="20"/>
          <w:lang w:val="el-GR"/>
        </w:rPr>
        <w:t>12...14 V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B43690" w:rsidRPr="005D330C">
        <w:rPr>
          <w:rFonts w:ascii="Arial" w:hAnsi="Arial" w:cs="Arial"/>
          <w:sz w:val="20"/>
          <w:szCs w:val="20"/>
          <w:lang w:val="el-GR"/>
        </w:rPr>
        <w:t>DC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E015D6" w:rsidRPr="005D330C">
        <w:rPr>
          <w:rFonts w:ascii="Arial" w:hAnsi="Arial" w:cs="Arial"/>
          <w:sz w:val="20"/>
          <w:szCs w:val="20"/>
          <w:lang w:val="el-GR"/>
        </w:rPr>
        <w:t>ή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B43690" w:rsidRPr="005D330C">
        <w:rPr>
          <w:rFonts w:ascii="Arial" w:hAnsi="Arial" w:cs="Arial"/>
          <w:sz w:val="20"/>
          <w:szCs w:val="20"/>
          <w:lang w:val="el-GR"/>
        </w:rPr>
        <w:t>24...28 V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B43690" w:rsidRPr="005D330C">
        <w:rPr>
          <w:rFonts w:ascii="Arial" w:hAnsi="Arial" w:cs="Arial"/>
          <w:sz w:val="20"/>
          <w:szCs w:val="20"/>
          <w:lang w:val="el-GR"/>
        </w:rPr>
        <w:t>DC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. Θα πρέπει να έχουν </w:t>
      </w:r>
      <w:r w:rsidR="00B43690" w:rsidRPr="005D330C">
        <w:rPr>
          <w:rFonts w:ascii="Arial" w:hAnsi="Arial" w:cs="Arial"/>
          <w:sz w:val="20"/>
          <w:szCs w:val="20"/>
          <w:lang w:val="el-GR"/>
        </w:rPr>
        <w:t xml:space="preserve">βαθμό απόδοσης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μεγαλύτερο από </w:t>
      </w:r>
      <w:r w:rsidR="00B43690" w:rsidRPr="005D330C">
        <w:rPr>
          <w:rFonts w:ascii="Arial" w:hAnsi="Arial" w:cs="Arial"/>
          <w:sz w:val="20"/>
          <w:szCs w:val="20"/>
          <w:lang w:val="el-GR"/>
        </w:rPr>
        <w:t>75%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και να διαθέτουν προστασία του κυκλώματος εισόδου από βραχυκύκλωμα με ενσωματωμένη ασφάλεια και προστασία του κυκλώματος εξόδου από βραχυκύκλωμα και υπερφόρτιση. Θα είναι κατάλληλα για τοποθέτηση σε σύστημα ράγας </w:t>
      </w:r>
      <w:r w:rsidR="00E015D6" w:rsidRPr="005D330C">
        <w:rPr>
          <w:rFonts w:ascii="Arial" w:hAnsi="Arial" w:cs="Arial"/>
          <w:sz w:val="20"/>
          <w:szCs w:val="20"/>
          <w:lang w:val="en-US"/>
        </w:rPr>
        <w:t>DIN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και θα έχουν σχεδίαση που θα επιτρέπει την τοποθέτησ</w:t>
      </w:r>
      <w:r w:rsidR="004E7EAD" w:rsidRPr="005D330C">
        <w:rPr>
          <w:rFonts w:ascii="Arial" w:hAnsi="Arial" w:cs="Arial"/>
          <w:sz w:val="20"/>
          <w:szCs w:val="20"/>
          <w:lang w:val="el-GR"/>
        </w:rPr>
        <w:t>ή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τους σε </w:t>
      </w:r>
      <w:r w:rsidR="00E015D6" w:rsidRPr="005D330C">
        <w:rPr>
          <w:rFonts w:ascii="Arial" w:hAnsi="Arial" w:cs="Arial"/>
          <w:sz w:val="20"/>
          <w:szCs w:val="20"/>
          <w:lang w:val="el-GR"/>
        </w:rPr>
        <w:t xml:space="preserve">συμβατικούς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πίνακες με άνοιγμα </w:t>
      </w:r>
      <w:proofErr w:type="spellStart"/>
      <w:r w:rsidRPr="005D330C">
        <w:rPr>
          <w:rFonts w:ascii="Arial" w:hAnsi="Arial" w:cs="Arial"/>
          <w:sz w:val="20"/>
          <w:szCs w:val="20"/>
          <w:lang w:val="el-GR"/>
        </w:rPr>
        <w:t>μετώπης</w:t>
      </w:r>
      <w:proofErr w:type="spellEnd"/>
      <w:r w:rsidRPr="005D330C">
        <w:rPr>
          <w:rFonts w:ascii="Arial" w:hAnsi="Arial" w:cs="Arial"/>
          <w:sz w:val="20"/>
          <w:szCs w:val="20"/>
          <w:lang w:val="el-GR"/>
        </w:rPr>
        <w:t xml:space="preserve"> 45 </w:t>
      </w:r>
      <w:r w:rsidRPr="005D330C">
        <w:rPr>
          <w:rFonts w:ascii="Arial" w:hAnsi="Arial" w:cs="Arial"/>
          <w:sz w:val="20"/>
          <w:szCs w:val="20"/>
          <w:lang w:val="en-US"/>
        </w:rPr>
        <w:t>mm</w:t>
      </w:r>
      <w:r w:rsidRPr="005D330C">
        <w:rPr>
          <w:rFonts w:ascii="Arial" w:hAnsi="Arial" w:cs="Arial"/>
          <w:sz w:val="20"/>
          <w:szCs w:val="20"/>
          <w:lang w:val="el-GR"/>
        </w:rPr>
        <w:t>. Θα έχουν διάταξη σταθεροποίησης της τάσης και κατά την απουσία φορτίου</w:t>
      </w:r>
      <w:r w:rsidR="004E7EAD" w:rsidRPr="005D330C">
        <w:rPr>
          <w:rFonts w:ascii="Arial" w:hAnsi="Arial" w:cs="Arial"/>
          <w:sz w:val="20"/>
          <w:szCs w:val="20"/>
          <w:lang w:val="el-GR"/>
        </w:rPr>
        <w:t xml:space="preserve">, καθώς </w:t>
      </w:r>
      <w:r w:rsidRPr="005D330C">
        <w:rPr>
          <w:rFonts w:ascii="Arial" w:hAnsi="Arial" w:cs="Arial"/>
          <w:sz w:val="20"/>
          <w:szCs w:val="20"/>
          <w:lang w:val="el-GR"/>
        </w:rPr>
        <w:t>και δυνατότητα σύνδεσης σε σειρά για αύξηση της τάσης εξόδου.</w:t>
      </w:r>
      <w:r w:rsidR="00ED6232" w:rsidRPr="005D330C">
        <w:rPr>
          <w:rFonts w:ascii="Arial" w:hAnsi="Arial" w:cs="Arial"/>
          <w:sz w:val="20"/>
          <w:szCs w:val="20"/>
          <w:lang w:val="el-GR"/>
        </w:rPr>
        <w:t xml:space="preserve"> Η θερμοκρασία λειτουργίας τους θα είναι από -10 έως +60 °C (ή έως +70 °C με </w:t>
      </w:r>
      <w:proofErr w:type="spellStart"/>
      <w:r w:rsidR="00ED6232" w:rsidRPr="005D330C">
        <w:rPr>
          <w:rFonts w:ascii="Arial" w:hAnsi="Arial" w:cs="Arial"/>
          <w:sz w:val="20"/>
          <w:szCs w:val="20"/>
          <w:lang w:val="el-GR"/>
        </w:rPr>
        <w:t>υποδιαστασιολόγηση</w:t>
      </w:r>
      <w:proofErr w:type="spellEnd"/>
      <w:r w:rsidR="00ED6232" w:rsidRPr="005D330C">
        <w:rPr>
          <w:rFonts w:ascii="Arial" w:hAnsi="Arial" w:cs="Arial"/>
          <w:sz w:val="20"/>
          <w:szCs w:val="20"/>
          <w:lang w:val="el-GR"/>
        </w:rPr>
        <w:t>).</w:t>
      </w:r>
    </w:p>
    <w:p w:rsidR="006359D8" w:rsidRPr="005D330C" w:rsidRDefault="00E015D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Μέσω ενδεικτικών </w:t>
      </w:r>
      <w:r w:rsidRPr="005D330C">
        <w:rPr>
          <w:rFonts w:ascii="Arial" w:hAnsi="Arial" w:cs="Arial"/>
          <w:sz w:val="20"/>
          <w:szCs w:val="20"/>
          <w:lang w:val="en-US"/>
        </w:rPr>
        <w:t>LED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στην πρόσοψη των τροφοδοτικών θα </w:t>
      </w:r>
      <w:r w:rsidR="00CF0900" w:rsidRPr="005D330C">
        <w:rPr>
          <w:rFonts w:ascii="Arial" w:hAnsi="Arial" w:cs="Arial"/>
          <w:sz w:val="20"/>
          <w:szCs w:val="20"/>
          <w:lang w:val="el-GR"/>
        </w:rPr>
        <w:t xml:space="preserve">υποδεικνύεται η παρουσίαση τάσης στην έξοδο του τροφοδοτικού ή η </w:t>
      </w:r>
      <w:r w:rsidR="007D2E43" w:rsidRPr="005D330C">
        <w:rPr>
          <w:rFonts w:ascii="Arial" w:hAnsi="Arial" w:cs="Arial"/>
          <w:sz w:val="20"/>
          <w:szCs w:val="20"/>
          <w:lang w:val="el-GR"/>
        </w:rPr>
        <w:t>κατάσταση</w:t>
      </w:r>
      <w:r w:rsidR="00CF0900" w:rsidRPr="005D330C">
        <w:rPr>
          <w:rFonts w:ascii="Arial" w:hAnsi="Arial" w:cs="Arial"/>
          <w:sz w:val="20"/>
          <w:szCs w:val="20"/>
          <w:lang w:val="el-GR"/>
        </w:rPr>
        <w:t xml:space="preserve"> σφάλματος</w:t>
      </w:r>
      <w:r w:rsidR="004E7EAD" w:rsidRPr="005D330C">
        <w:rPr>
          <w:rFonts w:ascii="Arial" w:hAnsi="Arial" w:cs="Arial"/>
          <w:sz w:val="20"/>
          <w:szCs w:val="20"/>
          <w:lang w:val="el-GR"/>
        </w:rPr>
        <w:t>,</w:t>
      </w:r>
      <w:r w:rsidR="00CF0900" w:rsidRPr="005D330C">
        <w:rPr>
          <w:rFonts w:ascii="Arial" w:hAnsi="Arial" w:cs="Arial"/>
          <w:sz w:val="20"/>
          <w:szCs w:val="20"/>
          <w:lang w:val="el-GR"/>
        </w:rPr>
        <w:t xml:space="preserve"> όπου η τάση εξόδου θα είναι πολύ χαμηλή. Η ψύξη των τροφοδοτικών θα</w:t>
      </w:r>
      <w:r w:rsidR="00A67FE1" w:rsidRPr="005D330C">
        <w:rPr>
          <w:rFonts w:ascii="Arial" w:hAnsi="Arial" w:cs="Arial"/>
          <w:sz w:val="20"/>
          <w:szCs w:val="20"/>
          <w:lang w:val="el-GR"/>
        </w:rPr>
        <w:t xml:space="preserve"> πρέπει να</w:t>
      </w:r>
      <w:r w:rsidR="00CF0900" w:rsidRPr="005D330C">
        <w:rPr>
          <w:rFonts w:ascii="Arial" w:hAnsi="Arial" w:cs="Arial"/>
          <w:sz w:val="20"/>
          <w:szCs w:val="20"/>
          <w:lang w:val="el-GR"/>
        </w:rPr>
        <w:t xml:space="preserve"> γίνεται με φυσικό τρόπο λόγω της χαμηλής κατανάλωσης ενέργειας και της χαμηλής εκπομπής θερμότητας που θα έχουν τα τροφοδοτικά σε κανονική λειτουργία.</w:t>
      </w:r>
    </w:p>
    <w:p w:rsidR="00CF0900" w:rsidRPr="005D330C" w:rsidRDefault="00CF0900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CF0900" w:rsidRPr="005D330C" w:rsidRDefault="00CF0900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>Πιστοποίηση ποιότητας</w:t>
      </w:r>
    </w:p>
    <w:p w:rsidR="00B43690" w:rsidRPr="005D330C" w:rsidRDefault="004D7F99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>Ο προμηθευτής θα πρέπει να διατηρεί αποδεκτό σύστημα διασφάλισης ποιότητας των προϊόντων και</w:t>
      </w:r>
      <w:r w:rsidR="00737DAD" w:rsidRPr="005D330C">
        <w:rPr>
          <w:rFonts w:ascii="Arial" w:hAnsi="Arial" w:cs="Arial"/>
          <w:sz w:val="20"/>
          <w:szCs w:val="20"/>
          <w:lang w:val="el-GR"/>
        </w:rPr>
        <w:t xml:space="preserve"> των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υπηρεσιών και να επιδεικνύει συμμόρφωση σε πιστοποίηση </w:t>
      </w:r>
      <w:r w:rsidRPr="005D330C">
        <w:rPr>
          <w:rFonts w:ascii="Arial" w:hAnsi="Arial" w:cs="Arial"/>
          <w:sz w:val="20"/>
          <w:szCs w:val="20"/>
        </w:rPr>
        <w:t>ISO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9001</w:t>
      </w:r>
      <w:r w:rsidR="00702701" w:rsidRPr="005D330C">
        <w:rPr>
          <w:rFonts w:ascii="Arial" w:hAnsi="Arial" w:cs="Arial"/>
          <w:sz w:val="20"/>
          <w:szCs w:val="20"/>
          <w:lang w:val="el-GR"/>
        </w:rPr>
        <w:t>,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η οποία παρέχεται από ανεξάρτητο πιστοποιημένο φορέα. Τα </w:t>
      </w:r>
      <w:r w:rsidR="006359D8" w:rsidRPr="005D330C">
        <w:rPr>
          <w:rFonts w:ascii="Arial" w:hAnsi="Arial" w:cs="Arial"/>
          <w:sz w:val="20"/>
          <w:szCs w:val="20"/>
          <w:lang w:val="el-GR"/>
        </w:rPr>
        <w:t xml:space="preserve">τροφοδοτικά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θα πρέπει να συνοδεύονται από δήλωση συμμόρφωσης </w:t>
      </w:r>
      <w:r w:rsidRPr="005D330C">
        <w:rPr>
          <w:rFonts w:ascii="Arial" w:hAnsi="Arial" w:cs="Arial"/>
          <w:sz w:val="20"/>
          <w:szCs w:val="20"/>
          <w:lang w:val="en-US"/>
        </w:rPr>
        <w:t>CE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, δήλωση </w:t>
      </w:r>
      <w:proofErr w:type="spellStart"/>
      <w:r w:rsidRPr="005D330C">
        <w:rPr>
          <w:rFonts w:ascii="Arial" w:hAnsi="Arial" w:cs="Arial"/>
          <w:sz w:val="20"/>
          <w:szCs w:val="20"/>
          <w:lang w:val="el-GR"/>
        </w:rPr>
        <w:t>RoHS</w:t>
      </w:r>
      <w:proofErr w:type="spellEnd"/>
      <w:r w:rsidRPr="005D330C">
        <w:rPr>
          <w:rFonts w:ascii="Arial" w:hAnsi="Arial" w:cs="Arial"/>
          <w:sz w:val="20"/>
          <w:szCs w:val="20"/>
          <w:lang w:val="el-GR"/>
        </w:rPr>
        <w:t xml:space="preserve"> οικολογικής κατασκευής και η συμμόρφωση τους με τα πρότυπα θα πρέπει να πιστοποιείται από αναγνωρισμένο οργανισμό. </w:t>
      </w:r>
    </w:p>
    <w:p w:rsidR="004D7F99" w:rsidRPr="005D330C" w:rsidRDefault="004D7F99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4D7F99" w:rsidRPr="004058F8" w:rsidRDefault="004D7F99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Ενδεικτικός τύπος: </w:t>
      </w:r>
      <w:r w:rsidRPr="005D330C">
        <w:rPr>
          <w:rFonts w:ascii="Arial" w:hAnsi="Arial" w:cs="Arial"/>
          <w:sz w:val="20"/>
          <w:szCs w:val="20"/>
          <w:lang w:val="en-US"/>
        </w:rPr>
        <w:t>ABB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6359D8" w:rsidRPr="005D330C">
        <w:rPr>
          <w:rFonts w:ascii="Arial" w:hAnsi="Arial" w:cs="Arial"/>
          <w:sz w:val="20"/>
          <w:szCs w:val="20"/>
          <w:lang w:val="en-US"/>
        </w:rPr>
        <w:t>CP</w:t>
      </w:r>
      <w:r w:rsidR="006359D8" w:rsidRPr="005D330C">
        <w:rPr>
          <w:rFonts w:ascii="Arial" w:hAnsi="Arial" w:cs="Arial"/>
          <w:sz w:val="20"/>
          <w:szCs w:val="20"/>
          <w:lang w:val="el-GR"/>
        </w:rPr>
        <w:t>-</w:t>
      </w:r>
      <w:r w:rsidR="006359D8" w:rsidRPr="005D330C">
        <w:rPr>
          <w:rFonts w:ascii="Arial" w:hAnsi="Arial" w:cs="Arial"/>
          <w:sz w:val="20"/>
          <w:szCs w:val="20"/>
          <w:lang w:val="en-US"/>
        </w:rPr>
        <w:t>D</w:t>
      </w:r>
      <w:r w:rsidR="004058F8">
        <w:rPr>
          <w:rFonts w:ascii="Arial" w:hAnsi="Arial" w:cs="Arial"/>
          <w:sz w:val="20"/>
          <w:szCs w:val="20"/>
          <w:lang w:val="el-GR"/>
        </w:rPr>
        <w:t xml:space="preserve"> ή ισοδύναμος</w:t>
      </w:r>
    </w:p>
    <w:p w:rsidR="001C52C6" w:rsidRPr="005D330C" w:rsidRDefault="001C52C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F47CEE" w:rsidRPr="005D330C" w:rsidRDefault="00F47CEE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1C52C6" w:rsidRPr="00C34CBE" w:rsidRDefault="001C52C6" w:rsidP="005D330C">
      <w:pPr>
        <w:pStyle w:val="Heading1"/>
        <w:spacing w:line="250" w:lineRule="exact"/>
        <w:rPr>
          <w:szCs w:val="20"/>
        </w:rPr>
      </w:pPr>
      <w:bookmarkStart w:id="15" w:name="_Toc425429287"/>
      <w:bookmarkStart w:id="16" w:name="_Toc447624883"/>
      <w:r w:rsidRPr="00C34CBE">
        <w:rPr>
          <w:szCs w:val="20"/>
        </w:rPr>
        <w:t xml:space="preserve">Μονοφασικά τροφοδοτικά </w:t>
      </w:r>
      <w:proofErr w:type="spellStart"/>
      <w:r w:rsidRPr="00C34CBE">
        <w:rPr>
          <w:szCs w:val="20"/>
        </w:rPr>
        <w:t>switch</w:t>
      </w:r>
      <w:proofErr w:type="spellEnd"/>
      <w:r w:rsidRPr="00C34CBE">
        <w:rPr>
          <w:szCs w:val="20"/>
        </w:rPr>
        <w:t xml:space="preserve"> </w:t>
      </w:r>
      <w:proofErr w:type="spellStart"/>
      <w:r w:rsidRPr="00C34CBE">
        <w:rPr>
          <w:szCs w:val="20"/>
        </w:rPr>
        <w:t>mode</w:t>
      </w:r>
      <w:proofErr w:type="spellEnd"/>
      <w:r w:rsidRPr="00C34CBE">
        <w:rPr>
          <w:szCs w:val="20"/>
        </w:rPr>
        <w:t xml:space="preserve"> βιομηχανικού τύπου</w:t>
      </w:r>
      <w:bookmarkEnd w:id="15"/>
      <w:bookmarkEnd w:id="16"/>
    </w:p>
    <w:p w:rsidR="001C52C6" w:rsidRPr="005D330C" w:rsidRDefault="001C52C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Τα μονοφασικά τροφοδοτικά </w:t>
      </w:r>
      <w:r w:rsidR="001E731C" w:rsidRPr="005D330C">
        <w:rPr>
          <w:rFonts w:ascii="Arial" w:hAnsi="Arial" w:cs="Arial"/>
          <w:sz w:val="20"/>
          <w:szCs w:val="20"/>
          <w:lang w:val="el-GR"/>
        </w:rPr>
        <w:t xml:space="preserve">θα πρέπει να είναι σταθεροποιημένα, </w:t>
      </w:r>
      <w:r w:rsidR="007C1554" w:rsidRPr="005D330C">
        <w:rPr>
          <w:rFonts w:ascii="Arial" w:hAnsi="Arial" w:cs="Arial"/>
          <w:sz w:val="20"/>
          <w:szCs w:val="20"/>
          <w:lang w:val="el-GR"/>
        </w:rPr>
        <w:t>ν</w:t>
      </w:r>
      <w:r w:rsidRPr="005D330C">
        <w:rPr>
          <w:rFonts w:ascii="Arial" w:hAnsi="Arial" w:cs="Arial"/>
          <w:sz w:val="20"/>
          <w:szCs w:val="20"/>
          <w:lang w:val="el-GR"/>
        </w:rPr>
        <w:t>α διαθέτουν ευρεία περιοχή τάσης εισόδου (</w:t>
      </w:r>
      <w:r w:rsidR="009A6785" w:rsidRPr="005D330C">
        <w:rPr>
          <w:rFonts w:ascii="Arial" w:hAnsi="Arial" w:cs="Arial"/>
          <w:sz w:val="20"/>
          <w:szCs w:val="20"/>
          <w:lang w:val="el-GR"/>
        </w:rPr>
        <w:t>85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...264 V AC </w:t>
      </w:r>
      <w:r w:rsidR="009A6785" w:rsidRPr="005D330C">
        <w:rPr>
          <w:rFonts w:ascii="Arial" w:hAnsi="Arial" w:cs="Arial"/>
          <w:sz w:val="20"/>
          <w:szCs w:val="20"/>
          <w:lang w:val="el-GR"/>
        </w:rPr>
        <w:t>ή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1</w:t>
      </w:r>
      <w:r w:rsidR="009A6785" w:rsidRPr="005D330C">
        <w:rPr>
          <w:rFonts w:ascii="Arial" w:hAnsi="Arial" w:cs="Arial"/>
          <w:sz w:val="20"/>
          <w:szCs w:val="20"/>
          <w:lang w:val="el-GR"/>
        </w:rPr>
        <w:t>1</w:t>
      </w:r>
      <w:r w:rsidRPr="005D330C">
        <w:rPr>
          <w:rFonts w:ascii="Arial" w:hAnsi="Arial" w:cs="Arial"/>
          <w:sz w:val="20"/>
          <w:szCs w:val="20"/>
          <w:lang w:val="el-GR"/>
        </w:rPr>
        <w:t>0...3</w:t>
      </w:r>
      <w:r w:rsidR="009A6785" w:rsidRPr="005D330C">
        <w:rPr>
          <w:rFonts w:ascii="Arial" w:hAnsi="Arial" w:cs="Arial"/>
          <w:sz w:val="20"/>
          <w:szCs w:val="20"/>
          <w:lang w:val="el-GR"/>
        </w:rPr>
        <w:t>5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0 V DC) και τάση εξόδου </w:t>
      </w:r>
      <w:r w:rsidR="009A6785" w:rsidRPr="005D330C">
        <w:rPr>
          <w:rFonts w:ascii="Arial" w:hAnsi="Arial" w:cs="Arial"/>
          <w:sz w:val="20"/>
          <w:szCs w:val="20"/>
          <w:lang w:val="el-GR"/>
        </w:rPr>
        <w:t>5 ή 1</w:t>
      </w:r>
      <w:r w:rsidRPr="005D330C">
        <w:rPr>
          <w:rFonts w:ascii="Arial" w:hAnsi="Arial" w:cs="Arial"/>
          <w:sz w:val="20"/>
          <w:szCs w:val="20"/>
          <w:lang w:val="el-GR"/>
        </w:rPr>
        <w:t>2</w:t>
      </w:r>
      <w:r w:rsidR="009A6785" w:rsidRPr="005D330C">
        <w:rPr>
          <w:rFonts w:ascii="Arial" w:hAnsi="Arial" w:cs="Arial"/>
          <w:sz w:val="20"/>
          <w:szCs w:val="20"/>
          <w:lang w:val="el-GR"/>
        </w:rPr>
        <w:t xml:space="preserve"> ή 24 ή 48 </w:t>
      </w:r>
      <w:r w:rsidRPr="005D330C">
        <w:rPr>
          <w:rFonts w:ascii="Arial" w:hAnsi="Arial" w:cs="Arial"/>
          <w:sz w:val="20"/>
          <w:szCs w:val="20"/>
          <w:lang w:val="el-GR"/>
        </w:rPr>
        <w:t>V DC</w:t>
      </w:r>
      <w:r w:rsidR="009A6785" w:rsidRPr="005D330C">
        <w:rPr>
          <w:rFonts w:ascii="Arial" w:hAnsi="Arial" w:cs="Arial"/>
          <w:sz w:val="20"/>
          <w:szCs w:val="20"/>
          <w:lang w:val="el-GR"/>
        </w:rPr>
        <w:t xml:space="preserve">.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Θα πρέπει να έχουν βαθμό απόδοσης μεγαλύτερο από 75% και να διαθέτουν προστασία του κυκλώματος εισόδου από βραχυκύκλωμα με ενσωματωμένη ασφάλεια και προστασία του κυκλώματος εξόδου από βραχυκύκλωμα και υπερφόρτιση. Θα </w:t>
      </w:r>
      <w:r w:rsidR="00713112" w:rsidRPr="005D330C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είναι κατάλληλα για τοποθέτηση σε σύστημα ράγας </w:t>
      </w:r>
      <w:r w:rsidRPr="005D330C">
        <w:rPr>
          <w:rFonts w:ascii="Arial" w:hAnsi="Arial" w:cs="Arial"/>
          <w:sz w:val="20"/>
          <w:szCs w:val="20"/>
          <w:lang w:val="en-US"/>
        </w:rPr>
        <w:t>DIN</w:t>
      </w:r>
      <w:r w:rsidR="009A6785" w:rsidRPr="005D330C">
        <w:rPr>
          <w:rFonts w:ascii="Arial" w:hAnsi="Arial" w:cs="Arial"/>
          <w:sz w:val="20"/>
          <w:szCs w:val="20"/>
          <w:lang w:val="el-GR"/>
        </w:rPr>
        <w:t xml:space="preserve">, </w:t>
      </w:r>
      <w:r w:rsidR="00713112" w:rsidRPr="005D330C">
        <w:rPr>
          <w:rFonts w:ascii="Arial" w:hAnsi="Arial" w:cs="Arial"/>
          <w:sz w:val="20"/>
          <w:szCs w:val="20"/>
          <w:lang w:val="el-GR"/>
        </w:rPr>
        <w:t>ν</w:t>
      </w:r>
      <w:r w:rsidRPr="005D330C">
        <w:rPr>
          <w:rFonts w:ascii="Arial" w:hAnsi="Arial" w:cs="Arial"/>
          <w:sz w:val="20"/>
          <w:szCs w:val="20"/>
          <w:lang w:val="el-GR"/>
        </w:rPr>
        <w:t>α έχουν διάταξη σταθεροποίησης της τάσης και κατά την απουσία φορτίου και δυνατότητα σύνδεσης σε σειρά για αύξηση της τάσης εξόδου.</w:t>
      </w:r>
    </w:p>
    <w:p w:rsidR="001C52C6" w:rsidRPr="005D330C" w:rsidRDefault="001C52C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Μέσω ενδεικτικών </w:t>
      </w:r>
      <w:r w:rsidRPr="005D330C">
        <w:rPr>
          <w:rFonts w:ascii="Arial" w:hAnsi="Arial" w:cs="Arial"/>
          <w:sz w:val="20"/>
          <w:szCs w:val="20"/>
          <w:lang w:val="en-US"/>
        </w:rPr>
        <w:t>LED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στην πρόσοψη των τροφοδοτικών θα υποδεικνύεται η παρουσία</w:t>
      </w:r>
      <w:r w:rsidR="00713112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Pr="005D330C">
        <w:rPr>
          <w:rFonts w:ascii="Arial" w:hAnsi="Arial" w:cs="Arial"/>
          <w:sz w:val="20"/>
          <w:szCs w:val="20"/>
          <w:lang w:val="el-GR"/>
        </w:rPr>
        <w:t>τάσης στην έξοδο του τροφοδοτικού ή η κατάσταση σφάλματος</w:t>
      </w:r>
      <w:r w:rsidR="00AB4F0E" w:rsidRPr="005D330C">
        <w:rPr>
          <w:rFonts w:ascii="Arial" w:hAnsi="Arial" w:cs="Arial"/>
          <w:sz w:val="20"/>
          <w:szCs w:val="20"/>
          <w:lang w:val="el-GR"/>
        </w:rPr>
        <w:t>,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όπου η τάση εξόδου θα είναι πολύ χαμηλή.</w:t>
      </w:r>
      <w:r w:rsidR="00A3661B" w:rsidRPr="005D330C">
        <w:rPr>
          <w:rFonts w:ascii="Arial" w:hAnsi="Arial" w:cs="Arial"/>
          <w:sz w:val="20"/>
          <w:szCs w:val="20"/>
          <w:lang w:val="el-GR"/>
        </w:rPr>
        <w:t xml:space="preserve"> Επιπλέον θα μπορούν να δεχθούν τα κάτωθι εξαρτήματα: </w:t>
      </w:r>
    </w:p>
    <w:p w:rsidR="00A3661B" w:rsidRPr="005D330C" w:rsidRDefault="00A3661B" w:rsidP="005D330C">
      <w:pPr>
        <w:numPr>
          <w:ilvl w:val="0"/>
          <w:numId w:val="15"/>
        </w:num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Μονάδα επικοινωνίας τροφοδοτικών: </w:t>
      </w:r>
      <w:r w:rsidR="00064AF1" w:rsidRPr="005D330C">
        <w:rPr>
          <w:rFonts w:ascii="Arial" w:hAnsi="Arial" w:cs="Arial"/>
          <w:sz w:val="20"/>
          <w:szCs w:val="20"/>
          <w:lang w:val="el-GR"/>
        </w:rPr>
        <w:t>θα διαθέτει μία επαφή απενεργοποίησης από απόσταση (</w:t>
      </w:r>
      <w:proofErr w:type="spellStart"/>
      <w:r w:rsidR="00064AF1" w:rsidRPr="005D330C">
        <w:rPr>
          <w:rFonts w:ascii="Arial" w:hAnsi="Arial" w:cs="Arial"/>
          <w:sz w:val="20"/>
          <w:szCs w:val="20"/>
          <w:lang w:val="el-GR"/>
        </w:rPr>
        <w:t>Remote</w:t>
      </w:r>
      <w:proofErr w:type="spellEnd"/>
      <w:r w:rsidR="00064AF1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064AF1" w:rsidRPr="005D330C">
        <w:rPr>
          <w:rFonts w:ascii="Arial" w:hAnsi="Arial" w:cs="Arial"/>
          <w:sz w:val="20"/>
          <w:szCs w:val="20"/>
          <w:lang w:val="el-GR"/>
        </w:rPr>
        <w:t>Off</w:t>
      </w:r>
      <w:proofErr w:type="spellEnd"/>
      <w:r w:rsidR="00064AF1" w:rsidRPr="005D330C">
        <w:rPr>
          <w:rFonts w:ascii="Arial" w:hAnsi="Arial" w:cs="Arial"/>
          <w:sz w:val="20"/>
          <w:szCs w:val="20"/>
          <w:lang w:val="el-GR"/>
        </w:rPr>
        <w:t>) και δύο μεταγωγικές επαφές</w:t>
      </w:r>
      <w:r w:rsidR="00F923DE" w:rsidRPr="005D330C">
        <w:rPr>
          <w:rFonts w:ascii="Arial" w:hAnsi="Arial" w:cs="Arial"/>
          <w:sz w:val="20"/>
          <w:szCs w:val="20"/>
          <w:lang w:val="el-GR"/>
        </w:rPr>
        <w:t xml:space="preserve"> ο</w:t>
      </w:r>
      <w:r w:rsidR="00064AF1" w:rsidRPr="005D330C">
        <w:rPr>
          <w:rFonts w:ascii="Arial" w:hAnsi="Arial" w:cs="Arial"/>
          <w:sz w:val="20"/>
          <w:szCs w:val="20"/>
          <w:lang w:val="el-GR"/>
        </w:rPr>
        <w:t>ρθής τάσης εισόδου (</w:t>
      </w:r>
      <w:proofErr w:type="spellStart"/>
      <w:r w:rsidR="00064AF1" w:rsidRPr="005D330C">
        <w:rPr>
          <w:rFonts w:ascii="Arial" w:hAnsi="Arial" w:cs="Arial"/>
          <w:sz w:val="20"/>
          <w:szCs w:val="20"/>
          <w:lang w:val="el-GR"/>
        </w:rPr>
        <w:t>Input</w:t>
      </w:r>
      <w:proofErr w:type="spellEnd"/>
      <w:r w:rsidR="00064AF1" w:rsidRPr="005D330C">
        <w:rPr>
          <w:rFonts w:ascii="Arial" w:hAnsi="Arial" w:cs="Arial"/>
          <w:sz w:val="20"/>
          <w:szCs w:val="20"/>
          <w:lang w:val="el-GR"/>
        </w:rPr>
        <w:t xml:space="preserve"> OK) και </w:t>
      </w:r>
      <w:proofErr w:type="spellStart"/>
      <w:r w:rsidR="00064AF1" w:rsidRPr="005D330C">
        <w:rPr>
          <w:rFonts w:ascii="Arial" w:hAnsi="Arial" w:cs="Arial"/>
          <w:sz w:val="20"/>
          <w:szCs w:val="20"/>
          <w:lang w:val="el-GR"/>
        </w:rPr>
        <w:t>oρθής</w:t>
      </w:r>
      <w:proofErr w:type="spellEnd"/>
      <w:r w:rsidR="00064AF1" w:rsidRPr="005D330C">
        <w:rPr>
          <w:rFonts w:ascii="Arial" w:hAnsi="Arial" w:cs="Arial"/>
          <w:sz w:val="20"/>
          <w:szCs w:val="20"/>
          <w:lang w:val="el-GR"/>
        </w:rPr>
        <w:t xml:space="preserve"> τάσης εξόδου (</w:t>
      </w:r>
      <w:proofErr w:type="spellStart"/>
      <w:r w:rsidR="00064AF1" w:rsidRPr="005D330C">
        <w:rPr>
          <w:rFonts w:ascii="Arial" w:hAnsi="Arial" w:cs="Arial"/>
          <w:sz w:val="20"/>
          <w:szCs w:val="20"/>
          <w:lang w:val="el-GR"/>
        </w:rPr>
        <w:t>Output</w:t>
      </w:r>
      <w:proofErr w:type="spellEnd"/>
      <w:r w:rsidR="00064AF1" w:rsidRPr="005D330C">
        <w:rPr>
          <w:rFonts w:ascii="Arial" w:hAnsi="Arial" w:cs="Arial"/>
          <w:sz w:val="20"/>
          <w:szCs w:val="20"/>
          <w:lang w:val="el-GR"/>
        </w:rPr>
        <w:t xml:space="preserve"> OK)</w:t>
      </w:r>
      <w:r w:rsidR="00F923DE" w:rsidRPr="005D330C">
        <w:rPr>
          <w:rFonts w:ascii="Arial" w:hAnsi="Arial" w:cs="Arial"/>
          <w:sz w:val="20"/>
          <w:szCs w:val="20"/>
          <w:lang w:val="el-GR"/>
        </w:rPr>
        <w:t>.</w:t>
      </w:r>
    </w:p>
    <w:p w:rsidR="00064AF1" w:rsidRPr="005D330C" w:rsidRDefault="00AC6C1E" w:rsidP="005D330C">
      <w:pPr>
        <w:numPr>
          <w:ilvl w:val="0"/>
          <w:numId w:val="15"/>
        </w:num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lastRenderedPageBreak/>
        <w:t xml:space="preserve">Μονάδα εφεδρείας τροφοδοτικών: </w:t>
      </w:r>
      <w:r w:rsidR="00CD073F" w:rsidRPr="005D330C">
        <w:rPr>
          <w:rFonts w:ascii="Arial" w:hAnsi="Arial" w:cs="Arial"/>
          <w:sz w:val="20"/>
          <w:szCs w:val="20"/>
          <w:lang w:val="el-GR"/>
        </w:rPr>
        <w:t>θα ελέγχει δύο τροφοδοτικά με μέγιστο ρεύμα εξόδου έως 20 Α το καθένα. Μέγιστο ρεύμα εξόδου 40 Α. Εάν η τροφοδοσία του ενός απ</w:t>
      </w:r>
      <w:r w:rsidR="00F923DE" w:rsidRPr="005D330C">
        <w:rPr>
          <w:rFonts w:ascii="Arial" w:hAnsi="Arial" w:cs="Arial"/>
          <w:sz w:val="20"/>
          <w:szCs w:val="20"/>
          <w:lang w:val="el-GR"/>
        </w:rPr>
        <w:t xml:space="preserve">ουσιάσει, η μονάδα αυτόματα </w:t>
      </w:r>
      <w:proofErr w:type="spellStart"/>
      <w:r w:rsidR="00F923DE" w:rsidRPr="005D330C">
        <w:rPr>
          <w:rFonts w:ascii="Arial" w:hAnsi="Arial" w:cs="Arial"/>
          <w:sz w:val="20"/>
          <w:szCs w:val="20"/>
          <w:lang w:val="el-GR"/>
        </w:rPr>
        <w:t>μετά</w:t>
      </w:r>
      <w:r w:rsidR="00CD073F" w:rsidRPr="005D330C">
        <w:rPr>
          <w:rFonts w:ascii="Arial" w:hAnsi="Arial" w:cs="Arial"/>
          <w:sz w:val="20"/>
          <w:szCs w:val="20"/>
          <w:lang w:val="el-GR"/>
        </w:rPr>
        <w:t>γει</w:t>
      </w:r>
      <w:proofErr w:type="spellEnd"/>
      <w:r w:rsidR="00CD073F" w:rsidRPr="005D330C">
        <w:rPr>
          <w:rFonts w:ascii="Arial" w:hAnsi="Arial" w:cs="Arial"/>
          <w:sz w:val="20"/>
          <w:szCs w:val="20"/>
          <w:lang w:val="el-GR"/>
        </w:rPr>
        <w:t xml:space="preserve"> στο άλλο τροφοδοτικό, χωρίς διακοπή του φορτίου.</w:t>
      </w:r>
    </w:p>
    <w:p w:rsidR="00CD073F" w:rsidRPr="005D330C" w:rsidRDefault="00396F49" w:rsidP="005D330C">
      <w:pPr>
        <w:numPr>
          <w:ilvl w:val="0"/>
          <w:numId w:val="15"/>
        </w:num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Εξάρτημα ενδείξεων σφάλματος: </w:t>
      </w:r>
      <w:r w:rsidR="007613BD" w:rsidRPr="005D330C">
        <w:rPr>
          <w:rFonts w:ascii="Arial" w:hAnsi="Arial" w:cs="Arial"/>
          <w:sz w:val="20"/>
          <w:szCs w:val="20"/>
          <w:lang w:val="el-GR"/>
        </w:rPr>
        <w:t xml:space="preserve">συσκευή </w:t>
      </w:r>
      <w:r w:rsidR="00F47CEE" w:rsidRPr="005D330C">
        <w:rPr>
          <w:rFonts w:ascii="Arial" w:hAnsi="Arial" w:cs="Arial"/>
          <w:sz w:val="20"/>
          <w:szCs w:val="20"/>
          <w:lang w:val="el-GR"/>
        </w:rPr>
        <w:t xml:space="preserve">που θα </w:t>
      </w:r>
      <w:r w:rsidR="007613BD" w:rsidRPr="005D330C">
        <w:rPr>
          <w:rFonts w:ascii="Arial" w:hAnsi="Arial" w:cs="Arial"/>
          <w:sz w:val="20"/>
          <w:szCs w:val="20"/>
          <w:lang w:val="el-GR"/>
        </w:rPr>
        <w:t>επιτηρεί δύο τροφοδοτικά</w:t>
      </w:r>
      <w:r w:rsidR="00F47CEE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7613BD" w:rsidRPr="005D330C">
        <w:rPr>
          <w:rFonts w:ascii="Arial" w:hAnsi="Arial" w:cs="Arial"/>
          <w:sz w:val="20"/>
          <w:szCs w:val="20"/>
          <w:lang w:val="el-GR"/>
        </w:rPr>
        <w:t>που</w:t>
      </w:r>
      <w:r w:rsidR="00F47CEE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7613BD" w:rsidRPr="005D330C">
        <w:rPr>
          <w:rFonts w:ascii="Arial" w:hAnsi="Arial" w:cs="Arial"/>
          <w:sz w:val="20"/>
          <w:szCs w:val="20"/>
          <w:lang w:val="el-GR"/>
        </w:rPr>
        <w:t>είναι συνδεδεμένα “παράλληλα” και παρέχει</w:t>
      </w:r>
      <w:r w:rsidR="00F47CEE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7613BD" w:rsidRPr="005D330C">
        <w:rPr>
          <w:rFonts w:ascii="Arial" w:hAnsi="Arial" w:cs="Arial"/>
          <w:sz w:val="20"/>
          <w:szCs w:val="20"/>
          <w:lang w:val="el-GR"/>
        </w:rPr>
        <w:t>ενδείξεις σφάλματος σε περίπτωση αστοχίας</w:t>
      </w:r>
      <w:r w:rsidR="00F47CEE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7613BD" w:rsidRPr="005D330C">
        <w:rPr>
          <w:rFonts w:ascii="Arial" w:hAnsi="Arial" w:cs="Arial"/>
          <w:sz w:val="20"/>
          <w:szCs w:val="20"/>
          <w:lang w:val="el-GR"/>
        </w:rPr>
        <w:t>ενός από αυτά.</w:t>
      </w:r>
    </w:p>
    <w:p w:rsidR="001C52C6" w:rsidRPr="005D330C" w:rsidRDefault="001C52C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1C52C6" w:rsidRPr="005D330C" w:rsidRDefault="001C52C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>Πιστοποίηση ποιότητας</w:t>
      </w:r>
    </w:p>
    <w:p w:rsidR="001C52C6" w:rsidRPr="005D330C" w:rsidRDefault="001C52C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>Ο προμηθευτής θα πρέπει να διατηρεί αποδεκτό σύστημα διασφάλισης ποιότητας των προϊόντων και</w:t>
      </w:r>
      <w:r w:rsidR="00F168D1" w:rsidRPr="005D330C">
        <w:rPr>
          <w:rFonts w:ascii="Arial" w:hAnsi="Arial" w:cs="Arial"/>
          <w:sz w:val="20"/>
          <w:szCs w:val="20"/>
          <w:lang w:val="el-GR"/>
        </w:rPr>
        <w:t xml:space="preserve"> των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υπηρεσιών και να επιδεικνύει συμμόρφωση σε πιστοποίηση </w:t>
      </w:r>
      <w:r w:rsidRPr="005D330C">
        <w:rPr>
          <w:rFonts w:ascii="Arial" w:hAnsi="Arial" w:cs="Arial"/>
          <w:sz w:val="20"/>
          <w:szCs w:val="20"/>
        </w:rPr>
        <w:t>ISO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9001</w:t>
      </w:r>
      <w:r w:rsidR="00F168D1" w:rsidRPr="005D330C">
        <w:rPr>
          <w:rFonts w:ascii="Arial" w:hAnsi="Arial" w:cs="Arial"/>
          <w:sz w:val="20"/>
          <w:szCs w:val="20"/>
          <w:lang w:val="el-GR"/>
        </w:rPr>
        <w:t>,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η οποία παρέχεται από ανεξάρτητο πιστοποιημένο φορέα. Τα τροφοδοτικά θα πρέπει να συνοδεύονται από δήλωση συμμόρφωσης </w:t>
      </w:r>
      <w:r w:rsidRPr="005D330C">
        <w:rPr>
          <w:rFonts w:ascii="Arial" w:hAnsi="Arial" w:cs="Arial"/>
          <w:sz w:val="20"/>
          <w:szCs w:val="20"/>
          <w:lang w:val="en-US"/>
        </w:rPr>
        <w:t>CE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, δήλωση </w:t>
      </w:r>
      <w:proofErr w:type="spellStart"/>
      <w:r w:rsidRPr="005D330C">
        <w:rPr>
          <w:rFonts w:ascii="Arial" w:hAnsi="Arial" w:cs="Arial"/>
          <w:sz w:val="20"/>
          <w:szCs w:val="20"/>
          <w:lang w:val="el-GR"/>
        </w:rPr>
        <w:t>RoHS</w:t>
      </w:r>
      <w:proofErr w:type="spellEnd"/>
      <w:r w:rsidRPr="005D330C">
        <w:rPr>
          <w:rFonts w:ascii="Arial" w:hAnsi="Arial" w:cs="Arial"/>
          <w:sz w:val="20"/>
          <w:szCs w:val="20"/>
          <w:lang w:val="el-GR"/>
        </w:rPr>
        <w:t xml:space="preserve"> οικολογικής κατασκευής και η συμμόρφωσ</w:t>
      </w:r>
      <w:r w:rsidR="00DD377F" w:rsidRPr="005D330C">
        <w:rPr>
          <w:rFonts w:ascii="Arial" w:hAnsi="Arial" w:cs="Arial"/>
          <w:sz w:val="20"/>
          <w:szCs w:val="20"/>
          <w:lang w:val="el-GR"/>
        </w:rPr>
        <w:t>ή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τους με τα πρότυπα θα πρέπει να πιστοποιείται από αναγνωρισμένο οργανισμό. </w:t>
      </w:r>
    </w:p>
    <w:p w:rsidR="001C52C6" w:rsidRPr="005D330C" w:rsidRDefault="001C52C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1C52C6" w:rsidRPr="004058F8" w:rsidRDefault="001C52C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Ενδεικτικός τύπος: </w:t>
      </w:r>
      <w:r w:rsidRPr="005D330C">
        <w:rPr>
          <w:rFonts w:ascii="Arial" w:hAnsi="Arial" w:cs="Arial"/>
          <w:sz w:val="20"/>
          <w:szCs w:val="20"/>
          <w:lang w:val="en-US"/>
        </w:rPr>
        <w:t>ABB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082089" w:rsidRPr="005D330C">
        <w:rPr>
          <w:rFonts w:ascii="Arial" w:hAnsi="Arial" w:cs="Arial"/>
          <w:sz w:val="20"/>
          <w:szCs w:val="20"/>
          <w:lang w:val="en-US"/>
        </w:rPr>
        <w:t>CP</w:t>
      </w:r>
      <w:r w:rsidR="00082089" w:rsidRPr="005D330C">
        <w:rPr>
          <w:rFonts w:ascii="Arial" w:hAnsi="Arial" w:cs="Arial"/>
          <w:sz w:val="20"/>
          <w:szCs w:val="20"/>
          <w:lang w:val="el-GR"/>
        </w:rPr>
        <w:t>-</w:t>
      </w:r>
      <w:r w:rsidR="00082089" w:rsidRPr="005D330C">
        <w:rPr>
          <w:rFonts w:ascii="Arial" w:hAnsi="Arial" w:cs="Arial"/>
          <w:sz w:val="20"/>
          <w:szCs w:val="20"/>
          <w:lang w:val="en-US"/>
        </w:rPr>
        <w:t>E</w:t>
      </w:r>
      <w:r w:rsidR="00082089" w:rsidRPr="005D330C">
        <w:rPr>
          <w:rFonts w:ascii="Arial" w:hAnsi="Arial" w:cs="Arial"/>
          <w:sz w:val="20"/>
          <w:szCs w:val="20"/>
          <w:lang w:val="el-GR"/>
        </w:rPr>
        <w:t xml:space="preserve"> και </w:t>
      </w:r>
      <w:r w:rsidR="00082089" w:rsidRPr="005D330C">
        <w:rPr>
          <w:rFonts w:ascii="Arial" w:hAnsi="Arial" w:cs="Arial"/>
          <w:sz w:val="20"/>
          <w:szCs w:val="20"/>
          <w:lang w:val="en-US"/>
        </w:rPr>
        <w:t>ABB</w:t>
      </w:r>
      <w:r w:rsidR="00082089"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r w:rsidR="00082089" w:rsidRPr="005D330C">
        <w:rPr>
          <w:rFonts w:ascii="Arial" w:hAnsi="Arial" w:cs="Arial"/>
          <w:sz w:val="20"/>
          <w:szCs w:val="20"/>
          <w:lang w:val="en-US"/>
        </w:rPr>
        <w:t>CP</w:t>
      </w:r>
      <w:r w:rsidR="00082089" w:rsidRPr="005D330C">
        <w:rPr>
          <w:rFonts w:ascii="Arial" w:hAnsi="Arial" w:cs="Arial"/>
          <w:sz w:val="20"/>
          <w:szCs w:val="20"/>
          <w:lang w:val="el-GR"/>
        </w:rPr>
        <w:t>-</w:t>
      </w:r>
      <w:r w:rsidR="00082089" w:rsidRPr="005D330C">
        <w:rPr>
          <w:rFonts w:ascii="Arial" w:hAnsi="Arial" w:cs="Arial"/>
          <w:sz w:val="20"/>
          <w:szCs w:val="20"/>
          <w:lang w:val="en-US"/>
        </w:rPr>
        <w:t>C</w:t>
      </w:r>
      <w:r w:rsidR="004058F8">
        <w:rPr>
          <w:rFonts w:ascii="Arial" w:hAnsi="Arial" w:cs="Arial"/>
          <w:sz w:val="20"/>
          <w:szCs w:val="20"/>
          <w:lang w:val="el-GR"/>
        </w:rPr>
        <w:t xml:space="preserve"> ή </w:t>
      </w:r>
      <w:proofErr w:type="spellStart"/>
      <w:r w:rsidR="004058F8">
        <w:rPr>
          <w:rFonts w:ascii="Arial" w:hAnsi="Arial" w:cs="Arial"/>
          <w:sz w:val="20"/>
          <w:szCs w:val="20"/>
          <w:lang w:val="el-GR"/>
        </w:rPr>
        <w:t>ισοσύναμος</w:t>
      </w:r>
      <w:proofErr w:type="spellEnd"/>
    </w:p>
    <w:p w:rsidR="001C52C6" w:rsidRPr="005D330C" w:rsidRDefault="001C52C6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D8361C" w:rsidRPr="005D330C" w:rsidRDefault="00D8361C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D8361C" w:rsidRPr="00C34CBE" w:rsidRDefault="00D8361C" w:rsidP="005D330C">
      <w:pPr>
        <w:pStyle w:val="Heading1"/>
        <w:spacing w:line="250" w:lineRule="exact"/>
        <w:rPr>
          <w:szCs w:val="20"/>
        </w:rPr>
      </w:pPr>
      <w:bookmarkStart w:id="17" w:name="_Toc425429288"/>
      <w:bookmarkStart w:id="18" w:name="_Toc447624884"/>
      <w:r w:rsidRPr="00C34CBE">
        <w:rPr>
          <w:szCs w:val="20"/>
        </w:rPr>
        <w:t xml:space="preserve">Τριφασικά τροφοδοτικά </w:t>
      </w:r>
      <w:proofErr w:type="spellStart"/>
      <w:r w:rsidRPr="00C34CBE">
        <w:rPr>
          <w:szCs w:val="20"/>
        </w:rPr>
        <w:t>switch</w:t>
      </w:r>
      <w:proofErr w:type="spellEnd"/>
      <w:r w:rsidRPr="00C34CBE">
        <w:rPr>
          <w:szCs w:val="20"/>
        </w:rPr>
        <w:t xml:space="preserve"> </w:t>
      </w:r>
      <w:proofErr w:type="spellStart"/>
      <w:r w:rsidRPr="00C34CBE">
        <w:rPr>
          <w:szCs w:val="20"/>
        </w:rPr>
        <w:t>mode</w:t>
      </w:r>
      <w:proofErr w:type="spellEnd"/>
      <w:r w:rsidRPr="00C34CBE">
        <w:rPr>
          <w:szCs w:val="20"/>
        </w:rPr>
        <w:t xml:space="preserve"> βιομηχανικού τύπου</w:t>
      </w:r>
      <w:bookmarkEnd w:id="17"/>
      <w:bookmarkEnd w:id="18"/>
    </w:p>
    <w:p w:rsidR="00D8361C" w:rsidRPr="005D330C" w:rsidRDefault="00D8361C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Τα </w:t>
      </w:r>
      <w:r w:rsidR="001E731C" w:rsidRPr="005D330C">
        <w:rPr>
          <w:rFonts w:ascii="Arial" w:hAnsi="Arial" w:cs="Arial"/>
          <w:sz w:val="20"/>
          <w:szCs w:val="20"/>
          <w:lang w:val="el-GR"/>
        </w:rPr>
        <w:t xml:space="preserve">τριφασικά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τροφοδοτικά </w:t>
      </w:r>
      <w:r w:rsidR="001E731C" w:rsidRPr="005D330C">
        <w:rPr>
          <w:rFonts w:ascii="Arial" w:hAnsi="Arial" w:cs="Arial"/>
          <w:sz w:val="20"/>
          <w:szCs w:val="20"/>
          <w:lang w:val="el-GR"/>
        </w:rPr>
        <w:t xml:space="preserve">θα πρέπει να είναι σταθεροποιημένα, </w:t>
      </w:r>
      <w:r w:rsidR="008C598F" w:rsidRPr="005D330C">
        <w:rPr>
          <w:rFonts w:ascii="Arial" w:hAnsi="Arial" w:cs="Arial"/>
          <w:sz w:val="20"/>
          <w:szCs w:val="20"/>
          <w:lang w:val="el-GR"/>
        </w:rPr>
        <w:t>ν</w:t>
      </w:r>
      <w:r w:rsidRPr="005D330C">
        <w:rPr>
          <w:rFonts w:ascii="Arial" w:hAnsi="Arial" w:cs="Arial"/>
          <w:sz w:val="20"/>
          <w:szCs w:val="20"/>
          <w:lang w:val="el-GR"/>
        </w:rPr>
        <w:t>α διαθέτουν ευρεία περιοχή τάσης εισόδου (</w:t>
      </w:r>
      <w:r w:rsidR="001E731C" w:rsidRPr="005D330C">
        <w:rPr>
          <w:rFonts w:ascii="Arial" w:hAnsi="Arial" w:cs="Arial"/>
          <w:sz w:val="20"/>
          <w:szCs w:val="20"/>
          <w:lang w:val="el-GR"/>
        </w:rPr>
        <w:t>3x340...575 V AC ή 480...820 V DC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) και τάση εξόδου 24 ή 48 V DC. Θα πρέπει να έχουν βαθμό απόδοσης μεγαλύτερο από </w:t>
      </w:r>
      <w:r w:rsidR="001E731C" w:rsidRPr="005D330C">
        <w:rPr>
          <w:rFonts w:ascii="Arial" w:hAnsi="Arial" w:cs="Arial"/>
          <w:sz w:val="20"/>
          <w:szCs w:val="20"/>
          <w:lang w:val="el-GR"/>
        </w:rPr>
        <w:t>90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% και να διαθέτουν προστασία του κυκλώματος εισόδου από βραχυκύκλωμα με ενσωματωμένη ασφάλεια και προστασία του κυκλώματος εξόδου από βραχυκύκλωμα και υπερφόρτιση. Θα </w:t>
      </w:r>
      <w:r w:rsidR="0037323F" w:rsidRPr="005D330C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είναι κατάλληλα για τοποθέτηση σε σύστημα ράγας </w:t>
      </w:r>
      <w:r w:rsidRPr="005D330C">
        <w:rPr>
          <w:rFonts w:ascii="Arial" w:hAnsi="Arial" w:cs="Arial"/>
          <w:sz w:val="20"/>
          <w:szCs w:val="20"/>
          <w:lang w:val="en-US"/>
        </w:rPr>
        <w:t>DIN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, </w:t>
      </w:r>
      <w:r w:rsidR="0037323F" w:rsidRPr="005D330C">
        <w:rPr>
          <w:rFonts w:ascii="Arial" w:hAnsi="Arial" w:cs="Arial"/>
          <w:sz w:val="20"/>
          <w:szCs w:val="20"/>
          <w:lang w:val="el-GR"/>
        </w:rPr>
        <w:t>ν</w:t>
      </w:r>
      <w:r w:rsidRPr="005D330C">
        <w:rPr>
          <w:rFonts w:ascii="Arial" w:hAnsi="Arial" w:cs="Arial"/>
          <w:sz w:val="20"/>
          <w:szCs w:val="20"/>
          <w:lang w:val="el-GR"/>
        </w:rPr>
        <w:t>α έχουν διάταξη σταθεροποίησης της τάσης και κατά την απουσία φορτίου</w:t>
      </w:r>
      <w:r w:rsidR="0037323F" w:rsidRPr="005D330C">
        <w:rPr>
          <w:rFonts w:ascii="Arial" w:hAnsi="Arial" w:cs="Arial"/>
          <w:sz w:val="20"/>
          <w:szCs w:val="20"/>
          <w:lang w:val="el-GR"/>
        </w:rPr>
        <w:t>, καθώς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και δυνατότητα σύνδεσης σε σειρά για αύξηση της τάσης εξόδου.</w:t>
      </w:r>
    </w:p>
    <w:p w:rsidR="001E731C" w:rsidRPr="005D330C" w:rsidRDefault="001E731C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>Η ψύξη των τροφοδοτικών θα γίνεται με φυσικό τρόπο λόγω της χαμηλής κατανάλωσης ενέργειας και της χαμηλής εκπομπής θερμότητας που θα έχουν τα τροφοδοτικά σε κανονική λειτουργία.</w:t>
      </w:r>
    </w:p>
    <w:p w:rsidR="00D8361C" w:rsidRPr="005D330C" w:rsidRDefault="00D8361C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Μέσω ενδεικτικών </w:t>
      </w:r>
      <w:r w:rsidRPr="005D330C">
        <w:rPr>
          <w:rFonts w:ascii="Arial" w:hAnsi="Arial" w:cs="Arial"/>
          <w:sz w:val="20"/>
          <w:szCs w:val="20"/>
          <w:lang w:val="en-US"/>
        </w:rPr>
        <w:t>LED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στην πρόσοψη των τροφοδοτικών θα υποδεικνύεται η παρουσίαση τάσης στην έξοδο του τροφοδοτικού ή η κατάσταση σφάλματος όπου η τάση εξόδου θα είναι πολύ χαμηλή. Επιπλέον θα μπορούν να δεχθούν </w:t>
      </w:r>
      <w:r w:rsidR="00E217CA" w:rsidRPr="005D330C">
        <w:rPr>
          <w:rFonts w:ascii="Arial" w:hAnsi="Arial" w:cs="Arial"/>
          <w:sz w:val="20"/>
          <w:szCs w:val="20"/>
          <w:lang w:val="el-GR"/>
        </w:rPr>
        <w:t>το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κάτωθι </w:t>
      </w:r>
      <w:r w:rsidR="00E217CA" w:rsidRPr="005D330C">
        <w:rPr>
          <w:rFonts w:ascii="Arial" w:hAnsi="Arial" w:cs="Arial"/>
          <w:sz w:val="20"/>
          <w:szCs w:val="20"/>
          <w:lang w:val="el-GR"/>
        </w:rPr>
        <w:t>εξάρτημα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: </w:t>
      </w:r>
    </w:p>
    <w:p w:rsidR="00D8361C" w:rsidRPr="005D330C" w:rsidRDefault="00D8361C" w:rsidP="005D330C">
      <w:pPr>
        <w:numPr>
          <w:ilvl w:val="0"/>
          <w:numId w:val="15"/>
        </w:num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Μονάδα εφεδρείας τροφοδοτικών: θα ελέγχει δύο τροφοδοτικά με μέγιστο ρεύμα εξόδου έως 20 Α το καθένα. Μέγιστο ρεύμα εξόδου 40 Α. Εάν η τροφοδοσία του ενός απουσιάσει, η μονάδα αυτόματα </w:t>
      </w:r>
      <w:proofErr w:type="spellStart"/>
      <w:r w:rsidRPr="005D330C">
        <w:rPr>
          <w:rFonts w:ascii="Arial" w:hAnsi="Arial" w:cs="Arial"/>
          <w:sz w:val="20"/>
          <w:szCs w:val="20"/>
          <w:lang w:val="el-GR"/>
        </w:rPr>
        <w:t>μετάγει</w:t>
      </w:r>
      <w:proofErr w:type="spellEnd"/>
      <w:r w:rsidRPr="005D330C">
        <w:rPr>
          <w:rFonts w:ascii="Arial" w:hAnsi="Arial" w:cs="Arial"/>
          <w:sz w:val="20"/>
          <w:szCs w:val="20"/>
          <w:lang w:val="el-GR"/>
        </w:rPr>
        <w:t xml:space="preserve"> στο άλλο τροφοδοτικό, χωρίς διακοπή του φορτίου.</w:t>
      </w:r>
    </w:p>
    <w:p w:rsidR="00D8361C" w:rsidRPr="005D330C" w:rsidRDefault="00D8361C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D8361C" w:rsidRPr="005D330C" w:rsidRDefault="00D8361C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>Πιστοποίηση ποιότητας</w:t>
      </w:r>
    </w:p>
    <w:p w:rsidR="00D8361C" w:rsidRPr="005D330C" w:rsidRDefault="00D8361C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Ο προμηθευτής θα πρέπει να διατηρεί αποδεκτό σύστημα διασφάλισης ποιότητας των προϊόντων και </w:t>
      </w:r>
      <w:r w:rsidR="0037323F" w:rsidRPr="005D330C">
        <w:rPr>
          <w:rFonts w:ascii="Arial" w:hAnsi="Arial" w:cs="Arial"/>
          <w:sz w:val="20"/>
          <w:szCs w:val="20"/>
          <w:lang w:val="el-GR"/>
        </w:rPr>
        <w:t xml:space="preserve">των 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υπηρεσιών και να επιδεικνύει συμμόρφωση σε πιστοποίηση </w:t>
      </w:r>
      <w:r w:rsidRPr="005D330C">
        <w:rPr>
          <w:rFonts w:ascii="Arial" w:hAnsi="Arial" w:cs="Arial"/>
          <w:sz w:val="20"/>
          <w:szCs w:val="20"/>
        </w:rPr>
        <w:t>ISO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9001</w:t>
      </w:r>
      <w:r w:rsidR="0037323F" w:rsidRPr="005D330C">
        <w:rPr>
          <w:rFonts w:ascii="Arial" w:hAnsi="Arial" w:cs="Arial"/>
          <w:sz w:val="20"/>
          <w:szCs w:val="20"/>
          <w:lang w:val="el-GR"/>
        </w:rPr>
        <w:t>,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η οποία παρέχεται από ανεξάρτητο πιστοποιημένο φορέα. Τα τροφοδοτικά θα πρέπει να συνοδεύονται από δήλωση συμμόρφωσης </w:t>
      </w:r>
      <w:r w:rsidRPr="005D330C">
        <w:rPr>
          <w:rFonts w:ascii="Arial" w:hAnsi="Arial" w:cs="Arial"/>
          <w:sz w:val="20"/>
          <w:szCs w:val="20"/>
          <w:lang w:val="en-US"/>
        </w:rPr>
        <w:t>CE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, δήλωση </w:t>
      </w:r>
      <w:proofErr w:type="spellStart"/>
      <w:r w:rsidRPr="005D330C">
        <w:rPr>
          <w:rFonts w:ascii="Arial" w:hAnsi="Arial" w:cs="Arial"/>
          <w:sz w:val="20"/>
          <w:szCs w:val="20"/>
          <w:lang w:val="el-GR"/>
        </w:rPr>
        <w:t>RoHS</w:t>
      </w:r>
      <w:proofErr w:type="spellEnd"/>
      <w:r w:rsidRPr="005D330C">
        <w:rPr>
          <w:rFonts w:ascii="Arial" w:hAnsi="Arial" w:cs="Arial"/>
          <w:sz w:val="20"/>
          <w:szCs w:val="20"/>
          <w:lang w:val="el-GR"/>
        </w:rPr>
        <w:t xml:space="preserve"> οικολογικής κατασκευής και η συμμόρφωσ</w:t>
      </w:r>
      <w:r w:rsidR="00E02728" w:rsidRPr="005D330C">
        <w:rPr>
          <w:rFonts w:ascii="Arial" w:hAnsi="Arial" w:cs="Arial"/>
          <w:sz w:val="20"/>
          <w:szCs w:val="20"/>
          <w:lang w:val="el-GR"/>
        </w:rPr>
        <w:t>ή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τους με τα πρότυπα θα πρέπει να πιστοποιείται από αναγνωρισμένο οργανισμό. </w:t>
      </w:r>
    </w:p>
    <w:p w:rsidR="00D8361C" w:rsidRPr="005D330C" w:rsidRDefault="00D8361C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D8361C" w:rsidRPr="004058F8" w:rsidRDefault="00D8361C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D330C">
        <w:rPr>
          <w:rFonts w:ascii="Arial" w:hAnsi="Arial" w:cs="Arial"/>
          <w:sz w:val="20"/>
          <w:szCs w:val="20"/>
          <w:lang w:val="el-GR"/>
        </w:rPr>
        <w:t xml:space="preserve">Ενδεικτικός τύπος: </w:t>
      </w:r>
      <w:r w:rsidRPr="005D330C">
        <w:rPr>
          <w:rFonts w:ascii="Arial" w:hAnsi="Arial" w:cs="Arial"/>
          <w:sz w:val="20"/>
          <w:szCs w:val="20"/>
          <w:lang w:val="en-US"/>
        </w:rPr>
        <w:t>ABB</w:t>
      </w:r>
      <w:r w:rsidRPr="005D330C">
        <w:rPr>
          <w:rFonts w:ascii="Arial" w:hAnsi="Arial" w:cs="Arial"/>
          <w:sz w:val="20"/>
          <w:szCs w:val="20"/>
          <w:lang w:val="el-GR"/>
        </w:rPr>
        <w:t xml:space="preserve"> </w:t>
      </w:r>
      <w:bookmarkStart w:id="19" w:name="_GoBack"/>
      <w:r w:rsidRPr="005D330C">
        <w:rPr>
          <w:rFonts w:ascii="Arial" w:hAnsi="Arial" w:cs="Arial"/>
          <w:sz w:val="20"/>
          <w:szCs w:val="20"/>
          <w:lang w:val="en-US"/>
        </w:rPr>
        <w:t>CP</w:t>
      </w:r>
      <w:r w:rsidRPr="005D330C">
        <w:rPr>
          <w:rFonts w:ascii="Arial" w:hAnsi="Arial" w:cs="Arial"/>
          <w:sz w:val="20"/>
          <w:szCs w:val="20"/>
          <w:lang w:val="el-GR"/>
        </w:rPr>
        <w:t>-</w:t>
      </w:r>
      <w:r w:rsidRPr="005D330C">
        <w:rPr>
          <w:rFonts w:ascii="Arial" w:hAnsi="Arial" w:cs="Arial"/>
          <w:sz w:val="20"/>
          <w:szCs w:val="20"/>
          <w:lang w:val="en-US"/>
        </w:rPr>
        <w:t>T</w:t>
      </w:r>
      <w:bookmarkEnd w:id="19"/>
      <w:r w:rsidR="004058F8">
        <w:rPr>
          <w:rFonts w:ascii="Arial" w:hAnsi="Arial" w:cs="Arial"/>
          <w:sz w:val="20"/>
          <w:szCs w:val="20"/>
          <w:lang w:val="el-GR"/>
        </w:rPr>
        <w:t xml:space="preserve"> ή ισοδύναμος</w:t>
      </w:r>
    </w:p>
    <w:p w:rsidR="00980A93" w:rsidRPr="005D330C" w:rsidRDefault="00980A93" w:rsidP="005D330C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sectPr w:rsidR="00980A93" w:rsidRPr="005D330C" w:rsidSect="000302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D7" w:rsidRDefault="005142D7" w:rsidP="0003027F">
      <w:r>
        <w:separator/>
      </w:r>
    </w:p>
  </w:endnote>
  <w:endnote w:type="continuationSeparator" w:id="0">
    <w:p w:rsidR="005142D7" w:rsidRDefault="005142D7" w:rsidP="0003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93" w:rsidRDefault="00980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7F" w:rsidRDefault="0003027F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99F433" wp14:editId="343A213E">
              <wp:simplePos x="0" y="0"/>
              <wp:positionH relativeFrom="column">
                <wp:posOffset>-327660</wp:posOffset>
              </wp:positionH>
              <wp:positionV relativeFrom="page">
                <wp:posOffset>9559290</wp:posOffset>
              </wp:positionV>
              <wp:extent cx="6332400" cy="961200"/>
              <wp:effectExtent l="0" t="0" r="11430" b="10795"/>
              <wp:wrapNone/>
              <wp:docPr id="339" name="Group 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400" cy="961200"/>
                        <a:chOff x="-10191" y="60101"/>
                        <a:chExt cx="6059956" cy="962524"/>
                      </a:xfrm>
                    </wpg:grpSpPr>
                    <wps:wsp>
                      <wps:cNvPr id="340" name="Text Box 340"/>
                      <wps:cNvSpPr txBox="1"/>
                      <wps:spPr bwMode="auto">
                        <a:xfrm>
                          <a:off x="-10191" y="60101"/>
                          <a:ext cx="6059956" cy="962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6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70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21"/>
                              <w:gridCol w:w="1276"/>
                              <w:gridCol w:w="2834"/>
                            </w:tblGrid>
                            <w:tr w:rsidR="0003027F" w:rsidRPr="00CA071E" w:rsidTr="00CA071E">
                              <w:trPr>
                                <w:trHeight w:val="2098"/>
                              </w:trPr>
                              <w:tc>
                                <w:tcPr>
                                  <w:tcW w:w="6521" w:type="dxa"/>
                                  <w:tcMar>
                                    <w:top w:w="170" w:type="dxa"/>
                                  </w:tcMar>
                                </w:tcPr>
                                <w:p w:rsidR="0003027F" w:rsidRPr="00EB3C1B" w:rsidRDefault="0003027F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Mar>
                                    <w:top w:w="170" w:type="dxa"/>
                                  </w:tcMar>
                                </w:tcPr>
                                <w:p w:rsidR="0003027F" w:rsidRDefault="0003027F" w:rsidP="00CB3D3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Θέμα:</w:t>
                                  </w:r>
                                </w:p>
                                <w:p w:rsidR="0003027F" w:rsidRDefault="0003027F" w:rsidP="00870679">
                                  <w:pPr>
                                    <w:pStyle w:val="SenderInformation"/>
                                    <w:spacing w:after="0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  <w:p w:rsidR="0003027F" w:rsidRDefault="0003027F" w:rsidP="0065745B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Έκδοση:</w:t>
                                  </w:r>
                                </w:p>
                                <w:p w:rsidR="0003027F" w:rsidRPr="008831D9" w:rsidRDefault="0003027F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Ημερομηνία</w:t>
                                  </w:r>
                                  <w:r w:rsidRPr="008831D9">
                                    <w:rPr>
                                      <w:b/>
                                      <w:lang w:val="el-GR"/>
                                    </w:rPr>
                                    <w:t>:</w:t>
                                  </w:r>
                                </w:p>
                                <w:p w:rsidR="0003027F" w:rsidRPr="00616861" w:rsidRDefault="0003027F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Σελίδα</w:t>
                                  </w:r>
                                  <w:r w:rsidRPr="008831D9">
                                    <w:rPr>
                                      <w:b/>
                                      <w:lang w:val="el-G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Mar>
                                    <w:top w:w="170" w:type="dxa"/>
                                  </w:tcMar>
                                </w:tcPr>
                                <w:p w:rsidR="0003027F" w:rsidRPr="00ED49CD" w:rsidRDefault="0003027F" w:rsidP="00CA071E">
                                  <w:pPr>
                                    <w:spacing w:afterLines="20" w:after="48"/>
                                    <w:ind w:right="566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fldChar w:fldCharType="begin"/>
                                  </w:r>
                                  <w:r w:rsidRPr="00ED49CD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instrText>TITLE</w:instrText>
                                  </w:r>
                                  <w:r w:rsidRPr="00ED49CD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instrText xml:space="preserve">  \* </w:instrTex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instrText>Caps</w:instrText>
                                  </w:r>
                                  <w:r w:rsidRPr="00ED49CD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instrText xml:space="preserve">  \* </w:instrTex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instrText>MERGEFORMAT</w:instrText>
                                  </w:r>
                                  <w:r w:rsidRPr="00ED49CD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fldChar w:fldCharType="separate"/>
                                  </w:r>
                                  <w:r w:rsidR="00997EF4" w:rsidRPr="00997EF4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t xml:space="preserve">Τεχνική Προδιαγραφή Ηλεκτρονικών Προϊόντων Αυτοματισμού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fldChar w:fldCharType="end"/>
                                  </w:r>
                                </w:p>
                                <w:p w:rsidR="0003027F" w:rsidRPr="003036D0" w:rsidRDefault="0003027F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</w:pPr>
                                  <w:r w:rsidRPr="00870679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1</w:t>
                                  </w:r>
                                  <w:r w:rsidRPr="00CB3D37">
                                    <w:rPr>
                                      <w:rFonts w:cs="Arial"/>
                                      <w:bCs/>
                                    </w:rPr>
                                    <w:t>TXB</w:t>
                                  </w:r>
                                  <w:r w:rsidRPr="00870679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4</w:t>
                                  </w:r>
                                  <w:r w:rsidRPr="00655F3A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4</w:t>
                                  </w:r>
                                  <w:r w:rsidR="0001692B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2036</w:t>
                                  </w:r>
                                  <w:r w:rsidRPr="00CB3D37">
                                    <w:rPr>
                                      <w:rFonts w:cs="Arial"/>
                                      <w:bCs/>
                                    </w:rPr>
                                    <w:t>D</w:t>
                                  </w:r>
                                  <w:r w:rsidRPr="00870679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2301</w:t>
                                  </w:r>
                                  <w:r w:rsidRPr="003036D0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/0</w:t>
                                  </w:r>
                                  <w:r w:rsidRPr="00655F3A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4</w:t>
                                  </w:r>
                                  <w:r w:rsidRPr="003036D0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.16</w:t>
                                  </w:r>
                                </w:p>
                                <w:p w:rsidR="0003027F" w:rsidRPr="000609B1" w:rsidRDefault="0003027F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</w:pPr>
                                  <w:r w:rsidRPr="00870679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01</w:t>
                                  </w:r>
                                  <w:r w:rsidRPr="000609B1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/0</w:t>
                                  </w:r>
                                  <w:r w:rsidRPr="00CA071E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4</w:t>
                                  </w:r>
                                  <w:r w:rsidRPr="000609B1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/201</w:t>
                                  </w:r>
                                  <w:r w:rsidRPr="00870679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6</w:t>
                                  </w:r>
                                </w:p>
                                <w:p w:rsidR="0003027F" w:rsidRPr="00DC62AC" w:rsidRDefault="0003027F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  <w:r w:rsidRPr="00DC62AC">
                                    <w:fldChar w:fldCharType="begin"/>
                                  </w:r>
                                  <w:r w:rsidRPr="00D35EDF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instrText>PAGE</w:instrText>
                                  </w:r>
                                  <w:r w:rsidRPr="00D35EDF">
                                    <w:rPr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instrText>MERGEFORMAT</w:instrText>
                                  </w:r>
                                  <w:r w:rsidRPr="00D35EDF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fldChar w:fldCharType="separate"/>
                                  </w:r>
                                  <w:r w:rsidR="004058F8" w:rsidRPr="004058F8">
                                    <w:rPr>
                                      <w:noProof/>
                                      <w:lang w:val="el-GR"/>
                                    </w:rPr>
                                    <w:t>1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t>/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NUMPAGES</w:instrText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MERGEFORMAT</w:instrText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4058F8" w:rsidRPr="004058F8">
                                    <w:rPr>
                                      <w:noProof/>
                                      <w:lang w:val="el-GR"/>
                                    </w:rPr>
                                    <w:t>7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3027F" w:rsidRPr="00CA071E" w:rsidTr="00CA071E">
                              <w:trPr>
                                <w:trHeight w:val="2098"/>
                              </w:trPr>
                              <w:tc>
                                <w:tcPr>
                                  <w:tcW w:w="6521" w:type="dxa"/>
                                  <w:tcMar>
                                    <w:top w:w="170" w:type="dxa"/>
                                  </w:tcMar>
                                </w:tcPr>
                                <w:p w:rsidR="0003027F" w:rsidRPr="00D35EDF" w:rsidRDefault="0003027F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Mar>
                                    <w:top w:w="170" w:type="dxa"/>
                                  </w:tcMar>
                                </w:tcPr>
                                <w:p w:rsidR="0003027F" w:rsidRDefault="0003027F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Mar>
                                    <w:top w:w="170" w:type="dxa"/>
                                  </w:tcMar>
                                </w:tcPr>
                                <w:p w:rsidR="0003027F" w:rsidRDefault="0003027F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03027F" w:rsidRPr="00CA071E" w:rsidTr="00CA071E">
                              <w:trPr>
                                <w:trHeight w:val="2098"/>
                              </w:trPr>
                              <w:tc>
                                <w:tcPr>
                                  <w:tcW w:w="6521" w:type="dxa"/>
                                  <w:tcMar>
                                    <w:top w:w="170" w:type="dxa"/>
                                  </w:tcMar>
                                </w:tcPr>
                                <w:p w:rsidR="0003027F" w:rsidRPr="00D35EDF" w:rsidRDefault="0003027F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Mar>
                                    <w:top w:w="170" w:type="dxa"/>
                                  </w:tcMar>
                                </w:tcPr>
                                <w:p w:rsidR="0003027F" w:rsidRDefault="0003027F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Mar>
                                    <w:top w:w="170" w:type="dxa"/>
                                  </w:tcMar>
                                </w:tcPr>
                                <w:p w:rsidR="0003027F" w:rsidRDefault="0003027F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03027F" w:rsidRPr="00CA071E" w:rsidTr="00CA071E">
                              <w:trPr>
                                <w:trHeight w:val="2098"/>
                              </w:trPr>
                              <w:tc>
                                <w:tcPr>
                                  <w:tcW w:w="6521" w:type="dxa"/>
                                  <w:tcMar>
                                    <w:top w:w="170" w:type="dxa"/>
                                  </w:tcMar>
                                </w:tcPr>
                                <w:p w:rsidR="0003027F" w:rsidRPr="00D35EDF" w:rsidRDefault="0003027F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Mar>
                                    <w:top w:w="170" w:type="dxa"/>
                                  </w:tcMar>
                                </w:tcPr>
                                <w:p w:rsidR="0003027F" w:rsidRDefault="0003027F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Mar>
                                    <w:top w:w="170" w:type="dxa"/>
                                  </w:tcMar>
                                </w:tcPr>
                                <w:p w:rsidR="0003027F" w:rsidRDefault="0003027F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027F" w:rsidRPr="00CA071E" w:rsidRDefault="0003027F" w:rsidP="0003027F">
                            <w:pPr>
                              <w:rPr>
                                <w:sz w:val="13"/>
                                <w:szCs w:val="13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1" name="Straight Connector 341"/>
                      <wps:cNvCnPr/>
                      <wps:spPr>
                        <a:xfrm>
                          <a:off x="-470" y="117939"/>
                          <a:ext cx="60294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99F433" id="Group 339" o:spid="_x0000_s1026" style="position:absolute;margin-left:-25.8pt;margin-top:752.7pt;width:498.6pt;height:75.7pt;z-index:251659264;mso-position-vertical-relative:page;mso-width-relative:margin;mso-height-relative:margin" coordorigin="-101,601" coordsize="60599,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7" type="#_x0000_t202" style="position:absolute;left:-101;top:601;width:60598;height:9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aCsQA&#10;AADcAAAADwAAAGRycy9kb3ducmV2LnhtbERPTU/CQBC9m/AfNkPCTbaIIaayEKKQeFBQ1ERvY3do&#10;G7uzze5Qyr9nDyYeX973fNm7RnUUYu3ZwGScgSIuvK25NPDxvrm+AxUF2WLjmQycKcJyMbiaY279&#10;id+o20upUgjHHA1UIm2udSwqchjHviVO3MEHh5JgKLUNeErhrtE3WTbTDmtODRW29FBR8bs/OgPN&#10;VwzPP5l8d4/li7zu9PFzPdkaMxr2q3tQQr38i//cT9bA9DbNT2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GgrEAAAA3AAAAA8AAAAAAAAAAAAAAAAAmAIAAGRycy9k&#10;b3ducmV2LnhtbFBLBQYAAAAABAAEAPUAAACJAw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06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70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21"/>
                        <w:gridCol w:w="1276"/>
                        <w:gridCol w:w="2834"/>
                      </w:tblGrid>
                      <w:tr w:rsidR="0003027F" w:rsidRPr="00CA071E" w:rsidTr="00CA071E">
                        <w:trPr>
                          <w:trHeight w:val="2098"/>
                        </w:trPr>
                        <w:tc>
                          <w:tcPr>
                            <w:tcW w:w="6521" w:type="dxa"/>
                            <w:tcMar>
                              <w:top w:w="170" w:type="dxa"/>
                            </w:tcMar>
                          </w:tcPr>
                          <w:p w:rsidR="0003027F" w:rsidRPr="00EB3C1B" w:rsidRDefault="0003027F" w:rsidP="00592427">
                            <w:pPr>
                              <w:pStyle w:val="SenderInformation"/>
                              <w:spacing w:afterLines="20" w:after="48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tcMar>
                              <w:top w:w="170" w:type="dxa"/>
                            </w:tcMar>
                          </w:tcPr>
                          <w:p w:rsidR="0003027F" w:rsidRDefault="0003027F" w:rsidP="00CB3D3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Θέμα:</w:t>
                            </w:r>
                          </w:p>
                          <w:p w:rsidR="0003027F" w:rsidRDefault="0003027F" w:rsidP="00870679">
                            <w:pPr>
                              <w:pStyle w:val="SenderInformation"/>
                              <w:spacing w:after="0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03027F" w:rsidRDefault="0003027F" w:rsidP="0065745B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Έκδοση:</w:t>
                            </w:r>
                          </w:p>
                          <w:p w:rsidR="0003027F" w:rsidRPr="008831D9" w:rsidRDefault="0003027F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Ημερομηνία</w:t>
                            </w:r>
                            <w:r w:rsidRPr="008831D9">
                              <w:rPr>
                                <w:b/>
                                <w:lang w:val="el-GR"/>
                              </w:rPr>
                              <w:t>:</w:t>
                            </w:r>
                          </w:p>
                          <w:p w:rsidR="0003027F" w:rsidRPr="00616861" w:rsidRDefault="0003027F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Σελίδα</w:t>
                            </w:r>
                            <w:r w:rsidRPr="008831D9">
                              <w:rPr>
                                <w:b/>
                                <w:lang w:val="el-G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34" w:type="dxa"/>
                            <w:tcMar>
                              <w:top w:w="170" w:type="dxa"/>
                            </w:tcMar>
                          </w:tcPr>
                          <w:p w:rsidR="0003027F" w:rsidRPr="00ED49CD" w:rsidRDefault="0003027F" w:rsidP="00CA071E">
                            <w:pPr>
                              <w:spacing w:afterLines="20" w:after="48"/>
                              <w:ind w:right="566"/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fldChar w:fldCharType="begin"/>
                            </w:r>
                            <w:r w:rsidRPr="00ED49CD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instrText>TITLE</w:instrText>
                            </w:r>
                            <w:r w:rsidRPr="00ED49CD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instrText xml:space="preserve">  \* </w:instrTex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instrText>Caps</w:instrText>
                            </w:r>
                            <w:r w:rsidRPr="00ED49CD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instrText xml:space="preserve">  \* </w:instrTex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instrText>MERGEFORMAT</w:instrText>
                            </w:r>
                            <w:r w:rsidRPr="00ED49CD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fldChar w:fldCharType="separate"/>
                            </w:r>
                            <w:r w:rsidR="00997EF4" w:rsidRPr="00997EF4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t xml:space="preserve">Τεχνική Προδιαγραφή Ηλεκτρονικών Προϊόντων Αυτοματισμού 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fldChar w:fldCharType="end"/>
                            </w:r>
                          </w:p>
                          <w:p w:rsidR="0003027F" w:rsidRPr="003036D0" w:rsidRDefault="0003027F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rFonts w:cs="Arial"/>
                                <w:bCs/>
                                <w:lang w:val="el-GR"/>
                              </w:rPr>
                            </w:pPr>
                            <w:r w:rsidRPr="00870679">
                              <w:rPr>
                                <w:rFonts w:cs="Arial"/>
                                <w:bCs/>
                                <w:lang w:val="el-GR"/>
                              </w:rPr>
                              <w:t>1</w:t>
                            </w:r>
                            <w:r w:rsidRPr="00CB3D37">
                              <w:rPr>
                                <w:rFonts w:cs="Arial"/>
                                <w:bCs/>
                              </w:rPr>
                              <w:t>TXB</w:t>
                            </w:r>
                            <w:r w:rsidRPr="00870679">
                              <w:rPr>
                                <w:rFonts w:cs="Arial"/>
                                <w:bCs/>
                                <w:lang w:val="el-GR"/>
                              </w:rPr>
                              <w:t>4</w:t>
                            </w:r>
                            <w:r w:rsidRPr="00655F3A">
                              <w:rPr>
                                <w:rFonts w:cs="Arial"/>
                                <w:bCs/>
                                <w:lang w:val="el-GR"/>
                              </w:rPr>
                              <w:t>4</w:t>
                            </w:r>
                            <w:r w:rsidR="0001692B">
                              <w:rPr>
                                <w:rFonts w:cs="Arial"/>
                                <w:bCs/>
                                <w:lang w:val="el-GR"/>
                              </w:rPr>
                              <w:t>2036</w:t>
                            </w:r>
                            <w:r w:rsidRPr="00CB3D37">
                              <w:rPr>
                                <w:rFonts w:cs="Arial"/>
                                <w:bCs/>
                              </w:rPr>
                              <w:t>D</w:t>
                            </w:r>
                            <w:r w:rsidRPr="00870679">
                              <w:rPr>
                                <w:rFonts w:cs="Arial"/>
                                <w:bCs/>
                                <w:lang w:val="el-GR"/>
                              </w:rPr>
                              <w:t>2301</w:t>
                            </w:r>
                            <w:r w:rsidRPr="003036D0">
                              <w:rPr>
                                <w:rFonts w:cs="Arial"/>
                                <w:bCs/>
                                <w:lang w:val="el-GR"/>
                              </w:rPr>
                              <w:t>/0</w:t>
                            </w:r>
                            <w:r w:rsidRPr="00655F3A">
                              <w:rPr>
                                <w:rFonts w:cs="Arial"/>
                                <w:bCs/>
                                <w:lang w:val="el-GR"/>
                              </w:rPr>
                              <w:t>4</w:t>
                            </w:r>
                            <w:r w:rsidRPr="003036D0">
                              <w:rPr>
                                <w:rFonts w:cs="Arial"/>
                                <w:bCs/>
                                <w:lang w:val="el-GR"/>
                              </w:rPr>
                              <w:t>.16</w:t>
                            </w:r>
                          </w:p>
                          <w:p w:rsidR="0003027F" w:rsidRPr="000609B1" w:rsidRDefault="0003027F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rFonts w:cs="Arial"/>
                                <w:bCs/>
                                <w:lang w:val="el-GR"/>
                              </w:rPr>
                            </w:pPr>
                            <w:r w:rsidRPr="00870679">
                              <w:rPr>
                                <w:rFonts w:cs="Arial"/>
                                <w:bCs/>
                                <w:lang w:val="el-GR"/>
                              </w:rPr>
                              <w:t>01</w:t>
                            </w:r>
                            <w:r w:rsidRPr="000609B1">
                              <w:rPr>
                                <w:rFonts w:cs="Arial"/>
                                <w:bCs/>
                                <w:lang w:val="el-GR"/>
                              </w:rPr>
                              <w:t>/0</w:t>
                            </w:r>
                            <w:r w:rsidRPr="00CA071E">
                              <w:rPr>
                                <w:rFonts w:cs="Arial"/>
                                <w:bCs/>
                                <w:lang w:val="el-GR"/>
                              </w:rPr>
                              <w:t>4</w:t>
                            </w:r>
                            <w:r w:rsidRPr="000609B1">
                              <w:rPr>
                                <w:rFonts w:cs="Arial"/>
                                <w:bCs/>
                                <w:lang w:val="el-GR"/>
                              </w:rPr>
                              <w:t>/201</w:t>
                            </w:r>
                            <w:r w:rsidRPr="00870679">
                              <w:rPr>
                                <w:rFonts w:cs="Arial"/>
                                <w:bCs/>
                                <w:lang w:val="el-GR"/>
                              </w:rPr>
                              <w:t>6</w:t>
                            </w:r>
                          </w:p>
                          <w:p w:rsidR="0003027F" w:rsidRPr="00DC62AC" w:rsidRDefault="0003027F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  <w:r w:rsidRPr="00DC62AC">
                              <w:fldChar w:fldCharType="begin"/>
                            </w:r>
                            <w:r w:rsidRPr="00D35EDF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instrText>PAGE</w:instrText>
                            </w:r>
                            <w:r w:rsidRPr="00D35EDF">
                              <w:rPr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instrText>MERGEFORMAT</w:instrText>
                            </w:r>
                            <w:r w:rsidRPr="00D35EDF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fldChar w:fldCharType="separate"/>
                            </w:r>
                            <w:r w:rsidR="004058F8" w:rsidRPr="004058F8">
                              <w:rPr>
                                <w:noProof/>
                                <w:lang w:val="el-GR"/>
                              </w:rPr>
                              <w:t>1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t>/</w:t>
                            </w:r>
                            <w:r w:rsidRPr="00DC62AC">
                              <w:rPr>
                                <w:noProof/>
                              </w:rPr>
                              <w:fldChar w:fldCharType="begin"/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instrText>NUMPAGES</w:instrText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rPr>
                                <w:noProof/>
                              </w:rPr>
                              <w:instrText>MERGEFORMAT</w:instrText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fldChar w:fldCharType="separate"/>
                            </w:r>
                            <w:r w:rsidR="004058F8" w:rsidRPr="004058F8">
                              <w:rPr>
                                <w:noProof/>
                                <w:lang w:val="el-GR"/>
                              </w:rPr>
                              <w:t>7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c>
                      </w:tr>
                      <w:tr w:rsidR="0003027F" w:rsidRPr="00CA071E" w:rsidTr="00CA071E">
                        <w:trPr>
                          <w:trHeight w:val="2098"/>
                        </w:trPr>
                        <w:tc>
                          <w:tcPr>
                            <w:tcW w:w="6521" w:type="dxa"/>
                            <w:tcMar>
                              <w:top w:w="170" w:type="dxa"/>
                            </w:tcMar>
                          </w:tcPr>
                          <w:p w:rsidR="0003027F" w:rsidRPr="00D35EDF" w:rsidRDefault="0003027F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Mar>
                              <w:top w:w="170" w:type="dxa"/>
                            </w:tcMar>
                          </w:tcPr>
                          <w:p w:rsidR="0003027F" w:rsidRDefault="0003027F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Mar>
                              <w:top w:w="170" w:type="dxa"/>
                            </w:tcMar>
                          </w:tcPr>
                          <w:p w:rsidR="0003027F" w:rsidRDefault="0003027F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03027F" w:rsidRPr="00CA071E" w:rsidTr="00CA071E">
                        <w:trPr>
                          <w:trHeight w:val="2098"/>
                        </w:trPr>
                        <w:tc>
                          <w:tcPr>
                            <w:tcW w:w="6521" w:type="dxa"/>
                            <w:tcMar>
                              <w:top w:w="170" w:type="dxa"/>
                            </w:tcMar>
                          </w:tcPr>
                          <w:p w:rsidR="0003027F" w:rsidRPr="00D35EDF" w:rsidRDefault="0003027F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Mar>
                              <w:top w:w="170" w:type="dxa"/>
                            </w:tcMar>
                          </w:tcPr>
                          <w:p w:rsidR="0003027F" w:rsidRDefault="0003027F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Mar>
                              <w:top w:w="170" w:type="dxa"/>
                            </w:tcMar>
                          </w:tcPr>
                          <w:p w:rsidR="0003027F" w:rsidRDefault="0003027F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03027F" w:rsidRPr="00CA071E" w:rsidTr="00CA071E">
                        <w:trPr>
                          <w:trHeight w:val="2098"/>
                        </w:trPr>
                        <w:tc>
                          <w:tcPr>
                            <w:tcW w:w="6521" w:type="dxa"/>
                            <w:tcMar>
                              <w:top w:w="170" w:type="dxa"/>
                            </w:tcMar>
                          </w:tcPr>
                          <w:p w:rsidR="0003027F" w:rsidRPr="00D35EDF" w:rsidRDefault="0003027F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Mar>
                              <w:top w:w="170" w:type="dxa"/>
                            </w:tcMar>
                          </w:tcPr>
                          <w:p w:rsidR="0003027F" w:rsidRDefault="0003027F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Mar>
                              <w:top w:w="170" w:type="dxa"/>
                            </w:tcMar>
                          </w:tcPr>
                          <w:p w:rsidR="0003027F" w:rsidRDefault="0003027F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:rsidR="0003027F" w:rsidRPr="00CA071E" w:rsidRDefault="0003027F" w:rsidP="0003027F">
                      <w:pPr>
                        <w:rPr>
                          <w:sz w:val="13"/>
                          <w:szCs w:val="13"/>
                          <w:lang w:val="el-GR"/>
                        </w:rPr>
                      </w:pPr>
                    </w:p>
                  </w:txbxContent>
                </v:textbox>
              </v:shape>
              <v:line id="Straight Connector 341" o:spid="_x0000_s1028" style="position:absolute;visibility:visible;mso-wrap-style:square" from="-4,1179" to="6028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6d/MYAAADcAAAADwAAAGRycy9kb3ducmV2LnhtbESPT2vCQBTE7wW/w/KEXopubEVrmo2I&#10;UGjBi3+g10f2ZZOafRuyWxO/fVcQPA4z8xsmWw+2ERfqfO1YwWyagCAunK7ZKDgdPyfvIHxA1tg4&#10;JgVX8rDOR08Zptr1vKfLIRgRIexTVFCF0KZS+qIii37qWuLola6zGKLsjNQd9hFuG/maJAtpsea4&#10;UGFL24qK8+HPKiiPL7/L62r3nSx4tf8pzZZMXyv1PB42HyACDeERvre/tIK3+QxuZ+IRk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unfzGAAAA3AAAAA8AAAAAAAAA&#10;AAAAAAAAoQIAAGRycy9kb3ducmV2LnhtbFBLBQYAAAAABAAEAPkAAACUAwAAAAA=&#10;" strokecolor="gray" strokeweight=".5pt">
                <v:stroke joinstyle="miter"/>
              </v:line>
              <w10:wrap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93" w:rsidRDefault="00980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D7" w:rsidRDefault="005142D7" w:rsidP="0003027F">
      <w:r>
        <w:separator/>
      </w:r>
    </w:p>
  </w:footnote>
  <w:footnote w:type="continuationSeparator" w:id="0">
    <w:p w:rsidR="005142D7" w:rsidRDefault="005142D7" w:rsidP="0003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93" w:rsidRDefault="00980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93" w:rsidRDefault="00980A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93" w:rsidRDefault="00980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38A"/>
    <w:multiLevelType w:val="hybridMultilevel"/>
    <w:tmpl w:val="98769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3FE0"/>
    <w:multiLevelType w:val="hybridMultilevel"/>
    <w:tmpl w:val="7FBA8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733A"/>
    <w:multiLevelType w:val="hybridMultilevel"/>
    <w:tmpl w:val="82B629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0443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54F26"/>
    <w:multiLevelType w:val="hybridMultilevel"/>
    <w:tmpl w:val="54CC7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1248D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55C1B"/>
    <w:multiLevelType w:val="hybridMultilevel"/>
    <w:tmpl w:val="9BCAF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11EC9"/>
    <w:multiLevelType w:val="hybridMultilevel"/>
    <w:tmpl w:val="28FE1B68"/>
    <w:lvl w:ilvl="0" w:tplc="A9580C2E">
      <w:start w:val="1"/>
      <w:numFmt w:val="bullet"/>
      <w:pStyle w:val="TOC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55314"/>
    <w:multiLevelType w:val="hybridMultilevel"/>
    <w:tmpl w:val="E24AF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96E81"/>
    <w:multiLevelType w:val="hybridMultilevel"/>
    <w:tmpl w:val="4D0AF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E5DE8"/>
    <w:multiLevelType w:val="hybridMultilevel"/>
    <w:tmpl w:val="61FC5780"/>
    <w:lvl w:ilvl="0" w:tplc="2884C9B8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93610"/>
    <w:multiLevelType w:val="hybridMultilevel"/>
    <w:tmpl w:val="AEE28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50C84"/>
    <w:multiLevelType w:val="hybridMultilevel"/>
    <w:tmpl w:val="9320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41029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04CB0"/>
    <w:multiLevelType w:val="hybridMultilevel"/>
    <w:tmpl w:val="9CEA42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63586"/>
    <w:multiLevelType w:val="hybridMultilevel"/>
    <w:tmpl w:val="AEE28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15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E1"/>
    <w:rsid w:val="00001580"/>
    <w:rsid w:val="0001692B"/>
    <w:rsid w:val="00017C69"/>
    <w:rsid w:val="00020A29"/>
    <w:rsid w:val="00022D97"/>
    <w:rsid w:val="0003027F"/>
    <w:rsid w:val="000339AA"/>
    <w:rsid w:val="00035753"/>
    <w:rsid w:val="00036A19"/>
    <w:rsid w:val="00040B36"/>
    <w:rsid w:val="000528BE"/>
    <w:rsid w:val="000565E7"/>
    <w:rsid w:val="00057878"/>
    <w:rsid w:val="00064AF1"/>
    <w:rsid w:val="000731D8"/>
    <w:rsid w:val="000738B7"/>
    <w:rsid w:val="00077D9F"/>
    <w:rsid w:val="0008204C"/>
    <w:rsid w:val="00082089"/>
    <w:rsid w:val="00094892"/>
    <w:rsid w:val="000B3A55"/>
    <w:rsid w:val="000B3AF9"/>
    <w:rsid w:val="000B3EA9"/>
    <w:rsid w:val="000B6CEB"/>
    <w:rsid w:val="000D123B"/>
    <w:rsid w:val="000D7DB0"/>
    <w:rsid w:val="000F05FB"/>
    <w:rsid w:val="000F6FE5"/>
    <w:rsid w:val="0010540D"/>
    <w:rsid w:val="001079D5"/>
    <w:rsid w:val="00112872"/>
    <w:rsid w:val="00114D03"/>
    <w:rsid w:val="0011514F"/>
    <w:rsid w:val="00146914"/>
    <w:rsid w:val="00147074"/>
    <w:rsid w:val="00155221"/>
    <w:rsid w:val="00160242"/>
    <w:rsid w:val="0016546C"/>
    <w:rsid w:val="001715F8"/>
    <w:rsid w:val="00171B1A"/>
    <w:rsid w:val="001774B7"/>
    <w:rsid w:val="001A4C71"/>
    <w:rsid w:val="001B54AD"/>
    <w:rsid w:val="001B75A7"/>
    <w:rsid w:val="001C119A"/>
    <w:rsid w:val="001C138C"/>
    <w:rsid w:val="001C15C5"/>
    <w:rsid w:val="001C4B65"/>
    <w:rsid w:val="001C52C6"/>
    <w:rsid w:val="001D7A55"/>
    <w:rsid w:val="001E731C"/>
    <w:rsid w:val="001F33A3"/>
    <w:rsid w:val="001F37C1"/>
    <w:rsid w:val="00204BE1"/>
    <w:rsid w:val="00206E9F"/>
    <w:rsid w:val="002137D6"/>
    <w:rsid w:val="00214515"/>
    <w:rsid w:val="00240108"/>
    <w:rsid w:val="0024110A"/>
    <w:rsid w:val="00241CDB"/>
    <w:rsid w:val="00246EEC"/>
    <w:rsid w:val="00255DE2"/>
    <w:rsid w:val="00261E36"/>
    <w:rsid w:val="00267F17"/>
    <w:rsid w:val="002815E4"/>
    <w:rsid w:val="0028637F"/>
    <w:rsid w:val="002A011B"/>
    <w:rsid w:val="002A79B1"/>
    <w:rsid w:val="002B17D9"/>
    <w:rsid w:val="002D622E"/>
    <w:rsid w:val="002E25E9"/>
    <w:rsid w:val="002E277F"/>
    <w:rsid w:val="002E7D6A"/>
    <w:rsid w:val="002F08C0"/>
    <w:rsid w:val="002F18B3"/>
    <w:rsid w:val="003049F7"/>
    <w:rsid w:val="0030551A"/>
    <w:rsid w:val="00306BB1"/>
    <w:rsid w:val="003176E7"/>
    <w:rsid w:val="00322F21"/>
    <w:rsid w:val="0034489D"/>
    <w:rsid w:val="00363778"/>
    <w:rsid w:val="003701E8"/>
    <w:rsid w:val="0037323F"/>
    <w:rsid w:val="0037769B"/>
    <w:rsid w:val="00396A58"/>
    <w:rsid w:val="00396F49"/>
    <w:rsid w:val="003A03FF"/>
    <w:rsid w:val="003C3BCB"/>
    <w:rsid w:val="003D4BFA"/>
    <w:rsid w:val="003F13F7"/>
    <w:rsid w:val="004013E5"/>
    <w:rsid w:val="00401AA1"/>
    <w:rsid w:val="004058F8"/>
    <w:rsid w:val="00417A00"/>
    <w:rsid w:val="00443DB4"/>
    <w:rsid w:val="00447906"/>
    <w:rsid w:val="00450F51"/>
    <w:rsid w:val="004536E3"/>
    <w:rsid w:val="00455BAC"/>
    <w:rsid w:val="00472F9E"/>
    <w:rsid w:val="00474914"/>
    <w:rsid w:val="00477C35"/>
    <w:rsid w:val="004866BC"/>
    <w:rsid w:val="00492809"/>
    <w:rsid w:val="004A0A29"/>
    <w:rsid w:val="004A0B0D"/>
    <w:rsid w:val="004A76E0"/>
    <w:rsid w:val="004B4117"/>
    <w:rsid w:val="004C1E9E"/>
    <w:rsid w:val="004D1B5D"/>
    <w:rsid w:val="004D7F99"/>
    <w:rsid w:val="004E4647"/>
    <w:rsid w:val="004E4B52"/>
    <w:rsid w:val="004E5462"/>
    <w:rsid w:val="004E7EAD"/>
    <w:rsid w:val="00505CD9"/>
    <w:rsid w:val="005142D7"/>
    <w:rsid w:val="005179D1"/>
    <w:rsid w:val="0052323D"/>
    <w:rsid w:val="00536B14"/>
    <w:rsid w:val="00537F3F"/>
    <w:rsid w:val="00545338"/>
    <w:rsid w:val="005466DC"/>
    <w:rsid w:val="00566DCB"/>
    <w:rsid w:val="00570070"/>
    <w:rsid w:val="005811A6"/>
    <w:rsid w:val="00586C16"/>
    <w:rsid w:val="005A1E8D"/>
    <w:rsid w:val="005A2451"/>
    <w:rsid w:val="005C09B1"/>
    <w:rsid w:val="005C117F"/>
    <w:rsid w:val="005C20ED"/>
    <w:rsid w:val="005D330C"/>
    <w:rsid w:val="005D36B4"/>
    <w:rsid w:val="005D3EE1"/>
    <w:rsid w:val="005E5441"/>
    <w:rsid w:val="005E71C4"/>
    <w:rsid w:val="005F1BB1"/>
    <w:rsid w:val="005F669B"/>
    <w:rsid w:val="005F72E2"/>
    <w:rsid w:val="00606DBC"/>
    <w:rsid w:val="00612017"/>
    <w:rsid w:val="006127B9"/>
    <w:rsid w:val="00614B0A"/>
    <w:rsid w:val="00615D44"/>
    <w:rsid w:val="006172A3"/>
    <w:rsid w:val="006359D8"/>
    <w:rsid w:val="00635AD1"/>
    <w:rsid w:val="00636FD3"/>
    <w:rsid w:val="00642E57"/>
    <w:rsid w:val="00647BFE"/>
    <w:rsid w:val="0065679B"/>
    <w:rsid w:val="00660829"/>
    <w:rsid w:val="00662022"/>
    <w:rsid w:val="00667463"/>
    <w:rsid w:val="00674863"/>
    <w:rsid w:val="00690C6E"/>
    <w:rsid w:val="0069477E"/>
    <w:rsid w:val="006A53B0"/>
    <w:rsid w:val="006A7930"/>
    <w:rsid w:val="006B2413"/>
    <w:rsid w:val="006B436C"/>
    <w:rsid w:val="006B6EA7"/>
    <w:rsid w:val="006C1DD1"/>
    <w:rsid w:val="006C40EA"/>
    <w:rsid w:val="006D179B"/>
    <w:rsid w:val="006E0A66"/>
    <w:rsid w:val="006E4E5A"/>
    <w:rsid w:val="006F1C30"/>
    <w:rsid w:val="006F60D4"/>
    <w:rsid w:val="006F7078"/>
    <w:rsid w:val="00702701"/>
    <w:rsid w:val="00704E92"/>
    <w:rsid w:val="00713112"/>
    <w:rsid w:val="007200B5"/>
    <w:rsid w:val="007340C9"/>
    <w:rsid w:val="00737DAD"/>
    <w:rsid w:val="0074130D"/>
    <w:rsid w:val="00743485"/>
    <w:rsid w:val="00752642"/>
    <w:rsid w:val="007613BD"/>
    <w:rsid w:val="00784F9D"/>
    <w:rsid w:val="007A79E5"/>
    <w:rsid w:val="007B23F0"/>
    <w:rsid w:val="007B69FB"/>
    <w:rsid w:val="007C1554"/>
    <w:rsid w:val="007C542B"/>
    <w:rsid w:val="007C5A90"/>
    <w:rsid w:val="007D284E"/>
    <w:rsid w:val="007D2E43"/>
    <w:rsid w:val="007D6C52"/>
    <w:rsid w:val="007E7644"/>
    <w:rsid w:val="00802653"/>
    <w:rsid w:val="008026C5"/>
    <w:rsid w:val="008168A6"/>
    <w:rsid w:val="008168D7"/>
    <w:rsid w:val="00816958"/>
    <w:rsid w:val="0083639C"/>
    <w:rsid w:val="00852436"/>
    <w:rsid w:val="0087140A"/>
    <w:rsid w:val="0087394E"/>
    <w:rsid w:val="0088583C"/>
    <w:rsid w:val="008A363B"/>
    <w:rsid w:val="008C25BF"/>
    <w:rsid w:val="008C26F7"/>
    <w:rsid w:val="008C4852"/>
    <w:rsid w:val="008C598F"/>
    <w:rsid w:val="008C7673"/>
    <w:rsid w:val="008F5EE8"/>
    <w:rsid w:val="008F781D"/>
    <w:rsid w:val="00921769"/>
    <w:rsid w:val="0092463A"/>
    <w:rsid w:val="009251A9"/>
    <w:rsid w:val="00946394"/>
    <w:rsid w:val="00951A18"/>
    <w:rsid w:val="0095462D"/>
    <w:rsid w:val="0096280C"/>
    <w:rsid w:val="00967954"/>
    <w:rsid w:val="009734A1"/>
    <w:rsid w:val="00980A93"/>
    <w:rsid w:val="00982AAE"/>
    <w:rsid w:val="00997EF4"/>
    <w:rsid w:val="009A6785"/>
    <w:rsid w:val="009B011A"/>
    <w:rsid w:val="009C15D9"/>
    <w:rsid w:val="009C6236"/>
    <w:rsid w:val="009D602D"/>
    <w:rsid w:val="009F49E8"/>
    <w:rsid w:val="00A020E1"/>
    <w:rsid w:val="00A063E8"/>
    <w:rsid w:val="00A14D6D"/>
    <w:rsid w:val="00A3661B"/>
    <w:rsid w:val="00A37340"/>
    <w:rsid w:val="00A67FE1"/>
    <w:rsid w:val="00A81148"/>
    <w:rsid w:val="00A8326E"/>
    <w:rsid w:val="00A839F7"/>
    <w:rsid w:val="00A919EC"/>
    <w:rsid w:val="00A94E51"/>
    <w:rsid w:val="00AA1DDC"/>
    <w:rsid w:val="00AA58C4"/>
    <w:rsid w:val="00AB4F0E"/>
    <w:rsid w:val="00AB755E"/>
    <w:rsid w:val="00AC2CEA"/>
    <w:rsid w:val="00AC60A0"/>
    <w:rsid w:val="00AC6C1E"/>
    <w:rsid w:val="00AD6817"/>
    <w:rsid w:val="00AE2039"/>
    <w:rsid w:val="00AE3E52"/>
    <w:rsid w:val="00AF2313"/>
    <w:rsid w:val="00AF5D86"/>
    <w:rsid w:val="00B00976"/>
    <w:rsid w:val="00B035CC"/>
    <w:rsid w:val="00B1133B"/>
    <w:rsid w:val="00B26192"/>
    <w:rsid w:val="00B315C8"/>
    <w:rsid w:val="00B32134"/>
    <w:rsid w:val="00B432F1"/>
    <w:rsid w:val="00B43690"/>
    <w:rsid w:val="00B54005"/>
    <w:rsid w:val="00B60399"/>
    <w:rsid w:val="00B60B5C"/>
    <w:rsid w:val="00B67B3D"/>
    <w:rsid w:val="00B76E0B"/>
    <w:rsid w:val="00B86FC0"/>
    <w:rsid w:val="00B8798F"/>
    <w:rsid w:val="00B87A58"/>
    <w:rsid w:val="00B934DF"/>
    <w:rsid w:val="00B97BB4"/>
    <w:rsid w:val="00BA55B1"/>
    <w:rsid w:val="00BA7DC9"/>
    <w:rsid w:val="00BC45B6"/>
    <w:rsid w:val="00BD3416"/>
    <w:rsid w:val="00BE40F2"/>
    <w:rsid w:val="00BF0DEA"/>
    <w:rsid w:val="00BF1841"/>
    <w:rsid w:val="00BF5F93"/>
    <w:rsid w:val="00C1005D"/>
    <w:rsid w:val="00C12072"/>
    <w:rsid w:val="00C145B1"/>
    <w:rsid w:val="00C2490C"/>
    <w:rsid w:val="00C34CBE"/>
    <w:rsid w:val="00C510DF"/>
    <w:rsid w:val="00C52AF4"/>
    <w:rsid w:val="00C6232D"/>
    <w:rsid w:val="00C633A5"/>
    <w:rsid w:val="00C7022E"/>
    <w:rsid w:val="00C72741"/>
    <w:rsid w:val="00C7409F"/>
    <w:rsid w:val="00C8613A"/>
    <w:rsid w:val="00C954C0"/>
    <w:rsid w:val="00C97EC2"/>
    <w:rsid w:val="00CA071E"/>
    <w:rsid w:val="00CD073F"/>
    <w:rsid w:val="00CD196B"/>
    <w:rsid w:val="00CE0CAB"/>
    <w:rsid w:val="00CF0070"/>
    <w:rsid w:val="00CF0900"/>
    <w:rsid w:val="00D000FC"/>
    <w:rsid w:val="00D07540"/>
    <w:rsid w:val="00D10231"/>
    <w:rsid w:val="00D200B5"/>
    <w:rsid w:val="00D20AA6"/>
    <w:rsid w:val="00D215C4"/>
    <w:rsid w:val="00D25F4B"/>
    <w:rsid w:val="00D525F3"/>
    <w:rsid w:val="00D56BE8"/>
    <w:rsid w:val="00D60677"/>
    <w:rsid w:val="00D701DC"/>
    <w:rsid w:val="00D74822"/>
    <w:rsid w:val="00D760B0"/>
    <w:rsid w:val="00D768D3"/>
    <w:rsid w:val="00D8361C"/>
    <w:rsid w:val="00D8387F"/>
    <w:rsid w:val="00D84D96"/>
    <w:rsid w:val="00D956D9"/>
    <w:rsid w:val="00DA3825"/>
    <w:rsid w:val="00DA5761"/>
    <w:rsid w:val="00DB43A8"/>
    <w:rsid w:val="00DB4A18"/>
    <w:rsid w:val="00DB7E50"/>
    <w:rsid w:val="00DC44B4"/>
    <w:rsid w:val="00DD1979"/>
    <w:rsid w:val="00DD377F"/>
    <w:rsid w:val="00DE357B"/>
    <w:rsid w:val="00E015D6"/>
    <w:rsid w:val="00E02728"/>
    <w:rsid w:val="00E14A0C"/>
    <w:rsid w:val="00E17BA1"/>
    <w:rsid w:val="00E217CA"/>
    <w:rsid w:val="00E30BE8"/>
    <w:rsid w:val="00E342CF"/>
    <w:rsid w:val="00E41BAA"/>
    <w:rsid w:val="00E50595"/>
    <w:rsid w:val="00E65FED"/>
    <w:rsid w:val="00E72D8D"/>
    <w:rsid w:val="00E82DBB"/>
    <w:rsid w:val="00EA2D77"/>
    <w:rsid w:val="00EA3459"/>
    <w:rsid w:val="00EA7C14"/>
    <w:rsid w:val="00EB6883"/>
    <w:rsid w:val="00EC3DEF"/>
    <w:rsid w:val="00EC5FD6"/>
    <w:rsid w:val="00ED4F5F"/>
    <w:rsid w:val="00ED6232"/>
    <w:rsid w:val="00EE21C7"/>
    <w:rsid w:val="00EF19A4"/>
    <w:rsid w:val="00F10D03"/>
    <w:rsid w:val="00F168D1"/>
    <w:rsid w:val="00F24D29"/>
    <w:rsid w:val="00F30281"/>
    <w:rsid w:val="00F47CEE"/>
    <w:rsid w:val="00F60F00"/>
    <w:rsid w:val="00F61803"/>
    <w:rsid w:val="00F63618"/>
    <w:rsid w:val="00F64E5C"/>
    <w:rsid w:val="00F83267"/>
    <w:rsid w:val="00F841B9"/>
    <w:rsid w:val="00F923DE"/>
    <w:rsid w:val="00FB30B8"/>
    <w:rsid w:val="00FB4C02"/>
    <w:rsid w:val="00FB778C"/>
    <w:rsid w:val="00FC3FE6"/>
    <w:rsid w:val="00FC7075"/>
    <w:rsid w:val="00FD14C0"/>
    <w:rsid w:val="00FD43A6"/>
    <w:rsid w:val="00FD597A"/>
    <w:rsid w:val="00FD5E5F"/>
    <w:rsid w:val="00FD63DE"/>
    <w:rsid w:val="00FD7FE6"/>
    <w:rsid w:val="00FE0941"/>
    <w:rsid w:val="00FF0064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24BC2E-FF24-4242-A6CE-F2B326C6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F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7D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masterABBspecs">
    <w:name w:val="Title master (ABB specs)"/>
    <w:basedOn w:val="Normal"/>
    <w:qFormat/>
    <w:rsid w:val="002E7D6A"/>
    <w:pPr>
      <w:numPr>
        <w:numId w:val="4"/>
      </w:numPr>
      <w:jc w:val="both"/>
    </w:pPr>
    <w:rPr>
      <w:rFonts w:ascii="Arial" w:hAnsi="Arial" w:cs="Arial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2E7D6A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2E7D6A"/>
    <w:pPr>
      <w:spacing w:before="360" w:after="360"/>
    </w:pPr>
    <w:rPr>
      <w:rFonts w:ascii="Calibri" w:hAnsi="Calibri" w:cs="Calibr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FC3FE6"/>
    <w:pPr>
      <w:numPr>
        <w:numId w:val="16"/>
      </w:numPr>
      <w:tabs>
        <w:tab w:val="right" w:leader="dot" w:pos="8296"/>
      </w:tabs>
    </w:pPr>
    <w:rPr>
      <w:rFonts w:ascii="Calibri" w:hAnsi="Calibri" w:cs="Calibri"/>
      <w:b/>
      <w:bCs/>
      <w:smallCaps/>
      <w:sz w:val="22"/>
      <w:szCs w:val="22"/>
    </w:rPr>
  </w:style>
  <w:style w:type="character" w:styleId="Hyperlink">
    <w:name w:val="Hyperlink"/>
    <w:uiPriority w:val="99"/>
    <w:unhideWhenUsed/>
    <w:rsid w:val="002E7D6A"/>
    <w:rPr>
      <w:color w:val="0563C1"/>
      <w:u w:val="single"/>
    </w:rPr>
  </w:style>
  <w:style w:type="character" w:customStyle="1" w:styleId="Heading3Char">
    <w:name w:val="Heading 3 Char"/>
    <w:link w:val="Heading3"/>
    <w:semiHidden/>
    <w:rsid w:val="002E7D6A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2E7D6A"/>
    <w:rPr>
      <w:rFonts w:ascii="Calibri" w:hAnsi="Calibri" w:cs="Calibr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C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D1B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B5D"/>
    <w:rPr>
      <w:sz w:val="20"/>
      <w:szCs w:val="20"/>
    </w:rPr>
  </w:style>
  <w:style w:type="character" w:customStyle="1" w:styleId="CommentTextChar">
    <w:name w:val="Comment Text Char"/>
    <w:link w:val="CommentText"/>
    <w:rsid w:val="004D1B5D"/>
    <w:rPr>
      <w:lang w:val="en-GB" w:eastAsia="en-US"/>
    </w:rPr>
  </w:style>
  <w:style w:type="paragraph" w:styleId="BalloonText">
    <w:name w:val="Balloon Text"/>
    <w:basedOn w:val="Normal"/>
    <w:link w:val="BalloonTextChar"/>
    <w:rsid w:val="004D1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1B5D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0302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027F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0302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027F"/>
    <w:rPr>
      <w:sz w:val="24"/>
      <w:szCs w:val="24"/>
      <w:lang w:val="en-GB"/>
    </w:rPr>
  </w:style>
  <w:style w:type="paragraph" w:customStyle="1" w:styleId="SenderInformation">
    <w:name w:val="Sender Information"/>
    <w:basedOn w:val="Normal"/>
    <w:qFormat/>
    <w:rsid w:val="0003027F"/>
    <w:pPr>
      <w:spacing w:after="80" w:line="160" w:lineRule="exact"/>
    </w:pPr>
    <w:rPr>
      <w:rFonts w:ascii="Arial" w:eastAsia="Arial" w:hAnsi="Arial"/>
      <w:sz w:val="13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AE67-0B6E-40AF-89F3-606BE134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Ηλεκτρονικών Προϊόντων Αυτοματισμού </vt:lpstr>
    </vt:vector>
  </TitlesOfParts>
  <Company>ABB</Company>
  <LinksUpToDate>false</LinksUpToDate>
  <CharactersWithSpaces>13490</CharactersWithSpaces>
  <SharedDoc>false</SharedDoc>
  <HLinks>
    <vt:vector size="42" baseType="variant"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_Toc425429288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_Toc425429287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_Toc425429286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_Toc425429285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_Toc425429283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_Toc425429281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_Toc425429279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Ηλεκτρονικών Προϊόντων Αυτοματισμού </dc:title>
  <dc:subject/>
  <dc:creator>ChristodoulouC</dc:creator>
  <cp:keywords/>
  <dc:description/>
  <cp:lastModifiedBy>Ioanna Dimou</cp:lastModifiedBy>
  <cp:revision>10</cp:revision>
  <cp:lastPrinted>2005-07-07T11:57:00Z</cp:lastPrinted>
  <dcterms:created xsi:type="dcterms:W3CDTF">2016-04-05T08:51:00Z</dcterms:created>
  <dcterms:modified xsi:type="dcterms:W3CDTF">2017-09-07T11:05:00Z</dcterms:modified>
</cp:coreProperties>
</file>