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AA" w:rsidRDefault="003610AA" w:rsidP="004A1782">
      <w:pPr>
        <w:pStyle w:val="TOC1"/>
        <w:tabs>
          <w:tab w:val="left" w:pos="390"/>
          <w:tab w:val="right" w:leader="dot" w:pos="8296"/>
        </w:tabs>
        <w:spacing w:before="0" w:after="0" w:line="250" w:lineRule="exact"/>
        <w:rPr>
          <w:rFonts w:ascii="Arial" w:hAnsi="Arial" w:cs="Arial"/>
          <w:b w:val="0"/>
          <w:caps w:val="0"/>
          <w:sz w:val="20"/>
          <w:szCs w:val="20"/>
          <w:u w:val="none"/>
        </w:rPr>
      </w:pPr>
      <w:bookmarkStart w:id="0" w:name="_Toc423688924"/>
      <w:bookmarkStart w:id="1" w:name="_Toc424810706"/>
    </w:p>
    <w:p w:rsidR="00F12F69" w:rsidRPr="00F12F69" w:rsidRDefault="00F12F69" w:rsidP="00F12F69">
      <w:pPr>
        <w:rPr>
          <w:rFonts w:ascii="Arial" w:hAnsi="Arial" w:cs="Arial"/>
        </w:rPr>
      </w:pPr>
    </w:p>
    <w:p w:rsidR="00425C00" w:rsidRDefault="008C51DA" w:rsidP="00EB71DB">
      <w:pPr>
        <w:pStyle w:val="BodyText1"/>
        <w:spacing w:before="0" w:after="0" w:line="240" w:lineRule="auto"/>
        <w:jc w:val="left"/>
        <w:rPr>
          <w:rFonts w:cs="Arial"/>
          <w:b/>
          <w:sz w:val="28"/>
          <w:szCs w:val="28"/>
          <w:lang w:val="el-GR"/>
        </w:rPr>
      </w:pPr>
      <w:bookmarkStart w:id="2" w:name="_Toc180510727"/>
      <w:r w:rsidRPr="008C51DA">
        <w:rPr>
          <w:rFonts w:cs="Arial"/>
          <w:b/>
          <w:sz w:val="28"/>
          <w:szCs w:val="28"/>
          <w:lang w:val="el-GR"/>
        </w:rPr>
        <w:t xml:space="preserve">Τεχνική Προδιαγραφή μονάδας </w:t>
      </w:r>
      <w:proofErr w:type="spellStart"/>
      <w:r w:rsidRPr="008C51DA">
        <w:rPr>
          <w:rFonts w:cs="Arial"/>
          <w:b/>
          <w:sz w:val="28"/>
          <w:szCs w:val="28"/>
          <w:lang w:val="el-GR"/>
        </w:rPr>
        <w:t>ψηφιοποίησης</w:t>
      </w:r>
      <w:proofErr w:type="spellEnd"/>
      <w:r w:rsidRPr="008C51DA">
        <w:rPr>
          <w:rFonts w:cs="Arial"/>
          <w:b/>
          <w:sz w:val="28"/>
          <w:szCs w:val="28"/>
          <w:lang w:val="el-GR"/>
        </w:rPr>
        <w:t xml:space="preserve"> χαμηλής τάσης</w:t>
      </w:r>
      <w:bookmarkStart w:id="3" w:name="_Toc424895574"/>
      <w:bookmarkEnd w:id="2"/>
    </w:p>
    <w:p w:rsidR="00EB71DB" w:rsidRPr="00EB71DB" w:rsidRDefault="00EB71DB" w:rsidP="00EB71DB">
      <w:pPr>
        <w:pStyle w:val="BodyText1"/>
        <w:spacing w:before="0" w:after="0" w:line="240" w:lineRule="auto"/>
        <w:jc w:val="left"/>
        <w:rPr>
          <w:rFonts w:cs="Arial"/>
          <w:b/>
          <w:sz w:val="28"/>
          <w:szCs w:val="28"/>
          <w:lang w:val="el-GR"/>
        </w:rPr>
      </w:pPr>
    </w:p>
    <w:bookmarkEnd w:id="0"/>
    <w:bookmarkEnd w:id="1"/>
    <w:bookmarkEnd w:id="3"/>
    <w:p w:rsidR="00775EE9" w:rsidRPr="00EB47DA" w:rsidRDefault="00EB47DA" w:rsidP="00775EE9">
      <w:pPr>
        <w:pStyle w:val="TitlemasterABBspecs"/>
        <w:numPr>
          <w:ilvl w:val="0"/>
          <w:numId w:val="1"/>
        </w:numPr>
        <w:ind w:left="426" w:hanging="426"/>
        <w:rPr>
          <w:b/>
          <w:bCs/>
          <w:sz w:val="20"/>
        </w:rPr>
      </w:pPr>
      <w:r w:rsidRPr="00EB47DA">
        <w:rPr>
          <w:b/>
          <w:bCs/>
        </w:rPr>
        <w:t>Γενικά χαρακτηριστικά</w:t>
      </w:r>
    </w:p>
    <w:p w:rsidR="00EB47DA" w:rsidRDefault="00EB47DA" w:rsidP="00EB47DA">
      <w:pPr>
        <w:rPr>
          <w:rFonts w:ascii="Arial" w:hAnsi="Arial" w:cs="Arial"/>
          <w:sz w:val="20"/>
          <w:lang w:val="el-GR"/>
        </w:rPr>
      </w:pPr>
    </w:p>
    <w:p w:rsidR="00EB47DA" w:rsidRPr="00EB47DA" w:rsidRDefault="00EB47DA" w:rsidP="00EB47DA">
      <w:pPr>
        <w:rPr>
          <w:rFonts w:ascii="Arial" w:hAnsi="Arial" w:cs="Arial"/>
          <w:b/>
          <w:bCs/>
          <w:sz w:val="20"/>
          <w:szCs w:val="20"/>
          <w:lang w:val="el-GR"/>
        </w:rPr>
      </w:pPr>
      <w:proofErr w:type="spellStart"/>
      <w:r w:rsidRPr="00EB47DA">
        <w:rPr>
          <w:rFonts w:ascii="Arial" w:hAnsi="Arial" w:cs="Arial"/>
          <w:b/>
          <w:bCs/>
          <w:sz w:val="20"/>
          <w:szCs w:val="20"/>
        </w:rPr>
        <w:t>Συμμόρφωση</w:t>
      </w:r>
      <w:proofErr w:type="spellEnd"/>
      <w:r w:rsidRPr="00EB47DA">
        <w:rPr>
          <w:rFonts w:ascii="Arial" w:hAnsi="Arial" w:cs="Arial"/>
          <w:b/>
          <w:bCs/>
          <w:sz w:val="20"/>
          <w:szCs w:val="20"/>
        </w:rPr>
        <w:t xml:space="preserve"> </w:t>
      </w:r>
      <w:proofErr w:type="spellStart"/>
      <w:r w:rsidRPr="00EB47DA">
        <w:rPr>
          <w:rFonts w:ascii="Arial" w:hAnsi="Arial" w:cs="Arial"/>
          <w:b/>
          <w:bCs/>
          <w:sz w:val="20"/>
          <w:szCs w:val="20"/>
        </w:rPr>
        <w:t>με</w:t>
      </w:r>
      <w:proofErr w:type="spellEnd"/>
      <w:r w:rsidRPr="00EB47DA">
        <w:rPr>
          <w:rFonts w:ascii="Arial" w:hAnsi="Arial" w:cs="Arial"/>
          <w:b/>
          <w:bCs/>
          <w:sz w:val="20"/>
          <w:szCs w:val="20"/>
        </w:rPr>
        <w:t xml:space="preserve"> τα π</w:t>
      </w:r>
      <w:proofErr w:type="spellStart"/>
      <w:r w:rsidRPr="00EB47DA">
        <w:rPr>
          <w:rFonts w:ascii="Arial" w:hAnsi="Arial" w:cs="Arial"/>
          <w:b/>
          <w:bCs/>
          <w:sz w:val="20"/>
          <w:szCs w:val="20"/>
        </w:rPr>
        <w:t>ρότυ</w:t>
      </w:r>
      <w:proofErr w:type="spellEnd"/>
      <w:r w:rsidRPr="00EB47DA">
        <w:rPr>
          <w:rFonts w:ascii="Arial" w:hAnsi="Arial" w:cs="Arial"/>
          <w:b/>
          <w:bCs/>
          <w:sz w:val="20"/>
          <w:szCs w:val="20"/>
        </w:rPr>
        <w:t>πα</w:t>
      </w:r>
    </w:p>
    <w:p w:rsidR="00EB47DA" w:rsidRPr="00EB47DA" w:rsidRDefault="00EB47DA" w:rsidP="00EB47DA">
      <w:pPr>
        <w:rPr>
          <w:rFonts w:ascii="Arial" w:hAnsi="Arial" w:cs="Arial"/>
          <w:sz w:val="20"/>
          <w:szCs w:val="20"/>
          <w:lang w:val="el-GR"/>
        </w:rPr>
      </w:pPr>
      <w:r w:rsidRPr="00EB47DA">
        <w:rPr>
          <w:rFonts w:ascii="Arial" w:hAnsi="Arial" w:cs="Arial"/>
          <w:sz w:val="20"/>
          <w:szCs w:val="20"/>
          <w:lang w:val="el-GR"/>
        </w:rPr>
        <w:t xml:space="preserve">Η μονάδα </w:t>
      </w:r>
      <w:proofErr w:type="spellStart"/>
      <w:r w:rsidRPr="00EB47DA">
        <w:rPr>
          <w:rFonts w:ascii="Arial" w:hAnsi="Arial" w:cs="Arial"/>
          <w:sz w:val="20"/>
          <w:szCs w:val="20"/>
          <w:lang w:val="el-GR"/>
        </w:rPr>
        <w:t>ψηφιοποίησης</w:t>
      </w:r>
      <w:proofErr w:type="spellEnd"/>
      <w:r w:rsidRPr="00EB47DA">
        <w:rPr>
          <w:rFonts w:ascii="Arial" w:hAnsi="Arial" w:cs="Arial"/>
          <w:sz w:val="20"/>
          <w:szCs w:val="20"/>
          <w:lang w:val="el-GR"/>
        </w:rPr>
        <w:t xml:space="preserve"> που χρησιμοποιείται σε εγκαταστάσεις χαμηλής τάσης θα πρέπει να είναι σχεδιασμένη, κατασκευασμένη και δοκιμασμένη</w:t>
      </w:r>
      <w:r w:rsidR="00932CFB">
        <w:rPr>
          <w:rFonts w:ascii="Arial" w:hAnsi="Arial" w:cs="Arial"/>
          <w:sz w:val="20"/>
          <w:szCs w:val="20"/>
          <w:lang w:val="el-GR"/>
        </w:rPr>
        <w:t>,</w:t>
      </w:r>
      <w:r w:rsidRPr="00EB47DA">
        <w:rPr>
          <w:rFonts w:ascii="Arial" w:hAnsi="Arial" w:cs="Arial"/>
          <w:sz w:val="20"/>
          <w:szCs w:val="20"/>
          <w:lang w:val="el-GR"/>
        </w:rPr>
        <w:t xml:space="preserve"> σύμφωνα με τα διεθνή πρότυπα </w:t>
      </w:r>
      <w:r w:rsidRPr="00EB47DA">
        <w:rPr>
          <w:rFonts w:ascii="Arial" w:hAnsi="Arial" w:cs="Arial"/>
          <w:sz w:val="20"/>
          <w:szCs w:val="20"/>
        </w:rPr>
        <w:t>IEC</w:t>
      </w:r>
      <w:r w:rsidRPr="00EB47DA">
        <w:rPr>
          <w:rFonts w:ascii="Arial" w:hAnsi="Arial" w:cs="Arial"/>
          <w:sz w:val="20"/>
          <w:szCs w:val="20"/>
          <w:lang w:val="el-GR"/>
        </w:rPr>
        <w:t xml:space="preserve"> 60255 και UL 508:</w:t>
      </w:r>
    </w:p>
    <w:p w:rsidR="00EB47DA" w:rsidRPr="00EB47DA" w:rsidRDefault="00EB47DA" w:rsidP="00EB47DA">
      <w:pPr>
        <w:pStyle w:val="ListParagraph"/>
        <w:numPr>
          <w:ilvl w:val="1"/>
          <w:numId w:val="16"/>
        </w:numPr>
        <w:ind w:left="426" w:hanging="426"/>
        <w:contextualSpacing/>
        <w:rPr>
          <w:rFonts w:cs="Arial"/>
          <w:lang w:val="el-GR"/>
        </w:rPr>
      </w:pPr>
      <w:r w:rsidRPr="00EB47DA">
        <w:rPr>
          <w:rFonts w:cs="Arial"/>
          <w:b/>
        </w:rPr>
        <w:t>IEC</w:t>
      </w:r>
      <w:r w:rsidRPr="00EB47DA">
        <w:rPr>
          <w:rFonts w:cs="Arial"/>
          <w:b/>
          <w:lang w:val="el-GR"/>
        </w:rPr>
        <w:t xml:space="preserve"> 60255-26</w:t>
      </w:r>
      <w:r w:rsidRPr="00EB47DA">
        <w:rPr>
          <w:rFonts w:cs="Arial"/>
          <w:lang w:val="el-GR"/>
        </w:rPr>
        <w:t xml:space="preserve"> (</w:t>
      </w:r>
      <w:r w:rsidRPr="00EB47DA">
        <w:rPr>
          <w:rFonts w:cs="Arial"/>
        </w:rPr>
        <w:t>EMC</w:t>
      </w:r>
      <w:r w:rsidRPr="00EB47DA">
        <w:rPr>
          <w:rFonts w:cs="Arial"/>
          <w:lang w:val="el-GR"/>
        </w:rPr>
        <w:t xml:space="preserve"> απαιτήσεις), </w:t>
      </w:r>
      <w:r w:rsidRPr="00EB47DA">
        <w:rPr>
          <w:rFonts w:cs="Arial"/>
          <w:b/>
        </w:rPr>
        <w:t>IEC</w:t>
      </w:r>
      <w:r w:rsidRPr="00EB47DA">
        <w:rPr>
          <w:rFonts w:cs="Arial"/>
          <w:b/>
          <w:lang w:val="el-GR"/>
        </w:rPr>
        <w:t xml:space="preserve"> 61000-6-2</w:t>
      </w:r>
      <w:r w:rsidRPr="00EB47DA">
        <w:rPr>
          <w:rFonts w:cs="Arial"/>
          <w:lang w:val="el-GR"/>
        </w:rPr>
        <w:t xml:space="preserve"> </w:t>
      </w:r>
      <w:r w:rsidRPr="00EB47DA">
        <w:rPr>
          <w:rFonts w:cs="Arial"/>
          <w:color w:val="000000" w:themeColor="text1"/>
          <w:lang w:val="el-GR"/>
        </w:rPr>
        <w:t>(</w:t>
      </w:r>
      <w:r w:rsidRPr="00EB47DA">
        <w:rPr>
          <w:rFonts w:cs="Arial"/>
          <w:color w:val="000000" w:themeColor="text1"/>
        </w:rPr>
        <w:t>EMC</w:t>
      </w:r>
      <w:r w:rsidRPr="00EB47DA">
        <w:rPr>
          <w:rFonts w:cs="Arial"/>
          <w:color w:val="000000" w:themeColor="text1"/>
          <w:lang w:val="el-GR"/>
        </w:rPr>
        <w:t xml:space="preserve"> – Πρότυπο προστασίας για βιομηχανικά </w:t>
      </w:r>
      <w:r w:rsidRPr="00EB47DA">
        <w:rPr>
          <w:rFonts w:cs="Arial"/>
          <w:lang w:val="el-GR"/>
        </w:rPr>
        <w:t xml:space="preserve">περιβάλλοντα) και </w:t>
      </w:r>
      <w:r w:rsidRPr="00EB47DA">
        <w:rPr>
          <w:rFonts w:cs="Arial"/>
          <w:b/>
        </w:rPr>
        <w:t>IEC</w:t>
      </w:r>
      <w:r w:rsidRPr="00EB47DA">
        <w:rPr>
          <w:rFonts w:cs="Arial"/>
          <w:b/>
          <w:lang w:val="el-GR"/>
        </w:rPr>
        <w:t>61000-6-4</w:t>
      </w:r>
      <w:r w:rsidRPr="00EB47DA">
        <w:rPr>
          <w:rFonts w:cs="Arial"/>
          <w:lang w:val="el-GR"/>
        </w:rPr>
        <w:t xml:space="preserve"> (</w:t>
      </w:r>
      <w:r w:rsidRPr="00EB47DA">
        <w:rPr>
          <w:rFonts w:cs="Arial"/>
        </w:rPr>
        <w:t>EMC</w:t>
      </w:r>
      <w:r w:rsidRPr="00EB47DA">
        <w:rPr>
          <w:rFonts w:cs="Arial"/>
          <w:lang w:val="el-GR"/>
        </w:rPr>
        <w:t xml:space="preserve"> - Πρότυπο εκπομπής για βιομηχανικά περιβάλλοντα)</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b/>
          <w:lang w:val="el-GR"/>
        </w:rPr>
        <w:t>IEC 61010-1</w:t>
      </w:r>
      <w:r w:rsidRPr="00EB47DA">
        <w:rPr>
          <w:rFonts w:cs="Arial"/>
          <w:lang w:val="el-GR"/>
        </w:rPr>
        <w:t xml:space="preserve"> (Γενικές απαιτήσεις)</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b/>
        </w:rPr>
        <w:t>UL</w:t>
      </w:r>
      <w:r w:rsidRPr="00EB47DA">
        <w:rPr>
          <w:rFonts w:cs="Arial"/>
          <w:b/>
          <w:lang w:val="el-GR"/>
        </w:rPr>
        <w:t xml:space="preserve"> 508</w:t>
      </w:r>
      <w:r w:rsidRPr="00EB47DA">
        <w:rPr>
          <w:rFonts w:cs="Arial"/>
          <w:lang w:val="el-GR"/>
        </w:rPr>
        <w:t xml:space="preserve"> (Οδηγία για βιομηχανικό εξοπλισμό ελέγχου)</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b/>
        </w:rPr>
        <w:t xml:space="preserve">DNV-GL </w:t>
      </w:r>
      <w:r w:rsidRPr="00EB47DA">
        <w:rPr>
          <w:rFonts w:cs="Arial"/>
        </w:rPr>
        <w:t>(</w:t>
      </w:r>
      <w:r w:rsidRPr="00EB47DA">
        <w:rPr>
          <w:rFonts w:cs="Arial"/>
          <w:lang w:val="el-GR"/>
        </w:rPr>
        <w:t>Πιστοποιητικό τύπου)</w:t>
      </w:r>
    </w:p>
    <w:p w:rsidR="00EB47DA" w:rsidRDefault="00EB47DA" w:rsidP="00EB47DA">
      <w:pPr>
        <w:pStyle w:val="ListParagraph"/>
        <w:numPr>
          <w:ilvl w:val="1"/>
          <w:numId w:val="15"/>
        </w:numPr>
        <w:ind w:left="426" w:hanging="426"/>
        <w:contextualSpacing/>
        <w:rPr>
          <w:rFonts w:cs="Arial"/>
          <w:lang w:val="el-GR"/>
        </w:rPr>
      </w:pPr>
      <w:r w:rsidRPr="00EB47DA">
        <w:rPr>
          <w:rFonts w:cs="Arial"/>
          <w:b/>
        </w:rPr>
        <w:t xml:space="preserve">RINA </w:t>
      </w:r>
      <w:r w:rsidRPr="00EB47DA">
        <w:rPr>
          <w:rFonts w:cs="Arial"/>
        </w:rPr>
        <w:t>(</w:t>
      </w:r>
      <w:r w:rsidRPr="00EB47DA">
        <w:rPr>
          <w:rFonts w:cs="Arial"/>
          <w:lang w:val="el-GR"/>
        </w:rPr>
        <w:t xml:space="preserve">Πιστοποιητικό τύπου) </w:t>
      </w:r>
    </w:p>
    <w:p w:rsidR="009B664E" w:rsidRPr="00EB47DA" w:rsidRDefault="009B664E" w:rsidP="009B664E">
      <w:pPr>
        <w:pStyle w:val="ListParagraph"/>
        <w:ind w:left="426" w:firstLine="0"/>
        <w:contextualSpacing/>
        <w:rPr>
          <w:rFonts w:cs="Arial"/>
          <w:lang w:val="el-GR"/>
        </w:rPr>
      </w:pPr>
    </w:p>
    <w:p w:rsidR="00EB47DA" w:rsidRPr="00EB47DA" w:rsidRDefault="00EB47DA" w:rsidP="00EB47DA">
      <w:pPr>
        <w:rPr>
          <w:rFonts w:ascii="Arial" w:hAnsi="Arial" w:cs="Arial"/>
          <w:sz w:val="20"/>
          <w:szCs w:val="20"/>
          <w:lang w:val="el-GR"/>
        </w:rPr>
      </w:pPr>
      <w:r w:rsidRPr="00EB47DA">
        <w:rPr>
          <w:rFonts w:ascii="Arial" w:hAnsi="Arial" w:cs="Arial"/>
          <w:sz w:val="20"/>
          <w:szCs w:val="20"/>
          <w:lang w:val="el-GR"/>
        </w:rPr>
        <w:t>Επιπροσθέτως θα πρέπει να είναι σε συμφωνία με τους ακόλουθους κανονισμούς:</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rPr>
        <w:t>CE</w:t>
      </w:r>
      <w:r w:rsidRPr="00EB47DA">
        <w:rPr>
          <w:rFonts w:cs="Arial"/>
          <w:lang w:val="el-GR"/>
        </w:rPr>
        <w:t xml:space="preserve"> «Οδηγίες Χαμηλής Τάσης» (LVD) 2014/35/EU.</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rPr>
        <w:t>CE</w:t>
      </w:r>
      <w:r w:rsidRPr="00EB47DA">
        <w:rPr>
          <w:rFonts w:cs="Arial"/>
          <w:lang w:val="el-GR"/>
        </w:rPr>
        <w:t xml:space="preserve"> «Οδηγίες ηλεκτρομαγνητικής συμβατότητας» (</w:t>
      </w:r>
      <w:r w:rsidRPr="00EB47DA">
        <w:rPr>
          <w:rFonts w:cs="Arial"/>
        </w:rPr>
        <w:t>EMC</w:t>
      </w:r>
      <w:r w:rsidRPr="00EB47DA">
        <w:rPr>
          <w:rFonts w:cs="Arial"/>
          <w:lang w:val="el-GR"/>
        </w:rPr>
        <w:t>) 2014/30/</w:t>
      </w:r>
      <w:r w:rsidRPr="00EB47DA">
        <w:rPr>
          <w:rFonts w:cs="Arial"/>
        </w:rPr>
        <w:t>EU</w:t>
      </w:r>
      <w:r w:rsidRPr="00EB47DA">
        <w:rPr>
          <w:rFonts w:cs="Arial"/>
          <w:lang w:val="el-GR"/>
        </w:rPr>
        <w:t>.</w:t>
      </w:r>
    </w:p>
    <w:p w:rsidR="00EB47DA" w:rsidRPr="00EB47DA" w:rsidRDefault="00EB47DA" w:rsidP="00EB47DA">
      <w:pPr>
        <w:pStyle w:val="ListParagraph"/>
        <w:numPr>
          <w:ilvl w:val="1"/>
          <w:numId w:val="15"/>
        </w:numPr>
        <w:ind w:left="426" w:hanging="426"/>
        <w:contextualSpacing/>
        <w:rPr>
          <w:rFonts w:cs="Arial"/>
          <w:lang w:val="el-GR"/>
        </w:rPr>
      </w:pPr>
      <w:r w:rsidRPr="00EB47DA">
        <w:rPr>
          <w:rFonts w:cs="Arial"/>
        </w:rPr>
        <w:t xml:space="preserve">UL </w:t>
      </w:r>
      <w:r w:rsidRPr="00EB47DA">
        <w:rPr>
          <w:rFonts w:cs="Arial"/>
          <w:lang w:val="el-GR"/>
        </w:rPr>
        <w:t xml:space="preserve">και </w:t>
      </w:r>
      <w:proofErr w:type="spellStart"/>
      <w:r w:rsidRPr="00EB47DA">
        <w:rPr>
          <w:rFonts w:cs="Arial"/>
        </w:rPr>
        <w:t>cULus</w:t>
      </w:r>
      <w:proofErr w:type="spellEnd"/>
      <w:r w:rsidRPr="00EB47DA">
        <w:rPr>
          <w:rFonts w:cs="Arial"/>
        </w:rPr>
        <w:t>.</w:t>
      </w:r>
    </w:p>
    <w:p w:rsidR="00775EE9" w:rsidRDefault="00775EE9" w:rsidP="00775EE9">
      <w:pPr>
        <w:jc w:val="both"/>
        <w:rPr>
          <w:rFonts w:ascii="Arial" w:hAnsi="Arial" w:cs="Arial"/>
          <w:sz w:val="20"/>
          <w:lang w:val="el-GR"/>
        </w:rPr>
      </w:pPr>
    </w:p>
    <w:p w:rsidR="00EB47DA" w:rsidRDefault="00EB47DA" w:rsidP="00775EE9">
      <w:pPr>
        <w:jc w:val="both"/>
        <w:rPr>
          <w:rFonts w:ascii="Arial" w:hAnsi="Arial" w:cs="Arial"/>
          <w:sz w:val="20"/>
          <w:lang w:val="el-GR"/>
        </w:rPr>
      </w:pPr>
    </w:p>
    <w:p w:rsidR="00EB47DA" w:rsidRDefault="00EB47DA" w:rsidP="00EB47DA">
      <w:pPr>
        <w:pStyle w:val="TitlemasterABBspecs"/>
        <w:numPr>
          <w:ilvl w:val="0"/>
          <w:numId w:val="1"/>
        </w:numPr>
        <w:ind w:left="426" w:hanging="426"/>
        <w:rPr>
          <w:b/>
          <w:bCs/>
        </w:rPr>
      </w:pPr>
      <w:r w:rsidRPr="00EB47DA">
        <w:rPr>
          <w:b/>
          <w:bCs/>
        </w:rPr>
        <w:t>Συνθήκες περιβάλλοντος</w:t>
      </w:r>
    </w:p>
    <w:p w:rsidR="00EB47DA" w:rsidRPr="00EB47DA" w:rsidRDefault="00EB47DA" w:rsidP="00EB47DA">
      <w:pPr>
        <w:pStyle w:val="TitlemasterABBspecs"/>
        <w:ind w:left="426" w:firstLine="0"/>
        <w:rPr>
          <w:b/>
          <w:bCs/>
        </w:rPr>
      </w:pPr>
    </w:p>
    <w:p w:rsidR="007B0D39" w:rsidRDefault="007B0D39" w:rsidP="00775EE9">
      <w:pPr>
        <w:jc w:val="both"/>
        <w:rPr>
          <w:rFonts w:ascii="Arial" w:hAnsi="Arial" w:cs="Arial"/>
          <w:b/>
          <w:bCs/>
          <w:sz w:val="20"/>
          <w:lang w:val="el-GR"/>
        </w:rPr>
      </w:pPr>
      <w:r w:rsidRPr="007B0D39">
        <w:rPr>
          <w:rFonts w:ascii="Arial" w:hAnsi="Arial" w:cs="Arial"/>
          <w:b/>
          <w:bCs/>
          <w:sz w:val="20"/>
          <w:lang w:val="el-GR"/>
        </w:rPr>
        <w:t xml:space="preserve">Θερμοκρασία </w:t>
      </w: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Θερμοκρασία λειτουργίας μονάδας </w:t>
      </w:r>
      <w:proofErr w:type="spellStart"/>
      <w:r w:rsidRPr="00B8212E">
        <w:rPr>
          <w:rFonts w:cs="Arial"/>
          <w:lang w:val="el-GR"/>
        </w:rPr>
        <w:t>ψηφιοποίησης</w:t>
      </w:r>
      <w:proofErr w:type="spellEnd"/>
      <w:r w:rsidRPr="00B8212E">
        <w:rPr>
          <w:rFonts w:cs="Arial"/>
          <w:lang w:val="el-GR"/>
        </w:rPr>
        <w:t xml:space="preserve"> και εξαρτημάτων: -25 °</w:t>
      </w:r>
      <w:r w:rsidRPr="007B0D39">
        <w:rPr>
          <w:rFonts w:cs="Arial"/>
        </w:rPr>
        <w:t>C</w:t>
      </w:r>
      <w:r w:rsidRPr="00B8212E">
        <w:rPr>
          <w:rFonts w:cs="Arial"/>
          <w:lang w:val="el-GR"/>
        </w:rPr>
        <w:t xml:space="preserve"> ...+60 °</w:t>
      </w:r>
      <w:r w:rsidRPr="007B0D39">
        <w:rPr>
          <w:rFonts w:cs="Arial"/>
        </w:rPr>
        <w:t>C</w:t>
      </w:r>
    </w:p>
    <w:p w:rsidR="00775EE9" w:rsidRPr="007B0D39" w:rsidRDefault="007B0D39" w:rsidP="007B0D39">
      <w:pPr>
        <w:pStyle w:val="ListParagraph"/>
        <w:numPr>
          <w:ilvl w:val="1"/>
          <w:numId w:val="15"/>
        </w:numPr>
        <w:ind w:left="426" w:hanging="426"/>
        <w:contextualSpacing/>
        <w:rPr>
          <w:rFonts w:cs="Arial"/>
          <w:lang w:val="el-GR"/>
        </w:rPr>
      </w:pPr>
      <w:r w:rsidRPr="007B0D39">
        <w:rPr>
          <w:rFonts w:cs="Arial"/>
        </w:rPr>
        <w:t>Θερμοκρασία αποθήκευσης: -40</w:t>
      </w:r>
      <w:r w:rsidRPr="007B0D39">
        <w:rPr>
          <w:rFonts w:cs="Arial"/>
          <w:lang w:val="el-GR"/>
        </w:rPr>
        <w:t xml:space="preserve"> °C ... +70 °C</w:t>
      </w:r>
    </w:p>
    <w:p w:rsidR="007B0D39" w:rsidRPr="0059493D" w:rsidRDefault="007B0D39" w:rsidP="007B0D39">
      <w:pPr>
        <w:jc w:val="both"/>
        <w:rPr>
          <w:rFonts w:ascii="Arial" w:hAnsi="Arial" w:cs="Arial"/>
          <w:sz w:val="20"/>
          <w:lang w:val="el-GR"/>
        </w:rPr>
      </w:pPr>
    </w:p>
    <w:p w:rsidR="007B0D39" w:rsidRDefault="007B0D39" w:rsidP="00775EE9">
      <w:pPr>
        <w:jc w:val="both"/>
        <w:rPr>
          <w:rFonts w:ascii="Arial" w:hAnsi="Arial" w:cs="Arial"/>
          <w:b/>
          <w:bCs/>
          <w:sz w:val="20"/>
          <w:lang w:val="el-GR"/>
        </w:rPr>
      </w:pPr>
      <w:r w:rsidRPr="007B0D39">
        <w:rPr>
          <w:rFonts w:ascii="Arial" w:hAnsi="Arial" w:cs="Arial"/>
          <w:b/>
          <w:bCs/>
          <w:sz w:val="20"/>
          <w:lang w:val="el-GR"/>
        </w:rPr>
        <w:t xml:space="preserve">Περιβαλλοντολογικοί παράγοντες </w:t>
      </w:r>
    </w:p>
    <w:p w:rsidR="007B0D39" w:rsidRPr="007B0D39" w:rsidRDefault="007B0D39" w:rsidP="007B0D39">
      <w:pPr>
        <w:jc w:val="both"/>
        <w:rPr>
          <w:rFonts w:ascii="Arial" w:hAnsi="Arial" w:cs="Arial"/>
          <w:sz w:val="20"/>
          <w:lang w:val="el-GR"/>
        </w:rPr>
      </w:pPr>
      <w:r w:rsidRPr="007B0D39">
        <w:rPr>
          <w:rFonts w:ascii="Arial" w:hAnsi="Arial" w:cs="Arial"/>
          <w:sz w:val="20"/>
          <w:lang w:val="el-GR"/>
        </w:rPr>
        <w:t xml:space="preserve">Η μονάδα </w:t>
      </w:r>
      <w:proofErr w:type="spellStart"/>
      <w:r w:rsidRPr="007B0D39">
        <w:rPr>
          <w:rFonts w:ascii="Arial" w:hAnsi="Arial" w:cs="Arial"/>
          <w:sz w:val="20"/>
          <w:lang w:val="el-GR"/>
        </w:rPr>
        <w:t>ψηφιοποίησης</w:t>
      </w:r>
      <w:proofErr w:type="spellEnd"/>
      <w:r w:rsidRPr="007B0D39">
        <w:rPr>
          <w:rFonts w:ascii="Arial" w:hAnsi="Arial" w:cs="Arial"/>
          <w:sz w:val="20"/>
          <w:lang w:val="el-GR"/>
        </w:rPr>
        <w:t xml:space="preserve"> θα πρέπει να είναι σε θέση να λειτουργεί σε απαιτητικά βιομηχανικά περιβάλλοντα. Θα πρέπει να είναι σε συμφωνία με τα πρότυπα:</w:t>
      </w:r>
    </w:p>
    <w:p w:rsidR="007B0D39" w:rsidRPr="007B0D39" w:rsidRDefault="007B0D39" w:rsidP="007B0D39">
      <w:pPr>
        <w:pStyle w:val="ListParagraph"/>
        <w:numPr>
          <w:ilvl w:val="1"/>
          <w:numId w:val="15"/>
        </w:numPr>
        <w:ind w:left="426" w:hanging="426"/>
        <w:contextualSpacing/>
        <w:rPr>
          <w:rFonts w:cs="Arial"/>
        </w:rPr>
      </w:pPr>
      <w:r w:rsidRPr="007B0D39">
        <w:rPr>
          <w:rFonts w:cs="Arial"/>
        </w:rPr>
        <w:t xml:space="preserve">IEC 60068-2-1: </w:t>
      </w:r>
      <w:proofErr w:type="spellStart"/>
      <w:r w:rsidRPr="007B0D39">
        <w:rPr>
          <w:rFonts w:cs="Arial"/>
        </w:rPr>
        <w:t>ξηρό</w:t>
      </w:r>
      <w:proofErr w:type="spellEnd"/>
      <w:r w:rsidRPr="007B0D39">
        <w:rPr>
          <w:rFonts w:cs="Arial"/>
        </w:rPr>
        <w:t xml:space="preserve"> και </w:t>
      </w:r>
      <w:proofErr w:type="spellStart"/>
      <w:r w:rsidRPr="007B0D39">
        <w:rPr>
          <w:rFonts w:cs="Arial"/>
        </w:rPr>
        <w:t>ψυχρό</w:t>
      </w:r>
      <w:proofErr w:type="spellEnd"/>
      <w:r w:rsidRPr="007B0D39">
        <w:rPr>
          <w:rFonts w:cs="Arial"/>
        </w:rPr>
        <w:t xml:space="preserve"> π</w:t>
      </w:r>
      <w:proofErr w:type="spellStart"/>
      <w:r w:rsidRPr="007B0D39">
        <w:rPr>
          <w:rFonts w:cs="Arial"/>
        </w:rPr>
        <w:t>ερι</w:t>
      </w:r>
      <w:proofErr w:type="spellEnd"/>
      <w:r w:rsidRPr="007B0D39">
        <w:rPr>
          <w:rFonts w:cs="Arial"/>
        </w:rPr>
        <w:t>βάλλον</w:t>
      </w:r>
    </w:p>
    <w:p w:rsidR="007B0D39" w:rsidRPr="007B0D39" w:rsidRDefault="007B0D39" w:rsidP="007B0D39">
      <w:pPr>
        <w:pStyle w:val="ListParagraph"/>
        <w:numPr>
          <w:ilvl w:val="1"/>
          <w:numId w:val="15"/>
        </w:numPr>
        <w:ind w:left="426" w:hanging="426"/>
        <w:contextualSpacing/>
        <w:rPr>
          <w:rFonts w:cs="Arial"/>
        </w:rPr>
      </w:pPr>
      <w:r w:rsidRPr="007B0D39">
        <w:rPr>
          <w:rFonts w:cs="Arial"/>
        </w:rPr>
        <w:t>IEC 60068-2-2: ξηρό και θερμό περιβάλλον</w:t>
      </w:r>
    </w:p>
    <w:p w:rsidR="00775EE9" w:rsidRDefault="007B0D39" w:rsidP="007B0D39">
      <w:pPr>
        <w:pStyle w:val="ListParagraph"/>
        <w:numPr>
          <w:ilvl w:val="1"/>
          <w:numId w:val="15"/>
        </w:numPr>
        <w:ind w:left="426" w:hanging="426"/>
        <w:contextualSpacing/>
        <w:rPr>
          <w:rFonts w:cs="Arial"/>
        </w:rPr>
      </w:pPr>
      <w:r w:rsidRPr="007B0D39">
        <w:rPr>
          <w:rFonts w:cs="Arial"/>
        </w:rPr>
        <w:t xml:space="preserve">IEC 60068-2-30: </w:t>
      </w:r>
      <w:proofErr w:type="spellStart"/>
      <w:r w:rsidRPr="007B0D39">
        <w:rPr>
          <w:rFonts w:cs="Arial"/>
        </w:rPr>
        <w:t>υγρό</w:t>
      </w:r>
      <w:proofErr w:type="spellEnd"/>
      <w:r w:rsidRPr="007B0D39">
        <w:rPr>
          <w:rFonts w:cs="Arial"/>
        </w:rPr>
        <w:t xml:space="preserve"> και </w:t>
      </w:r>
      <w:proofErr w:type="spellStart"/>
      <w:r w:rsidRPr="007B0D39">
        <w:rPr>
          <w:rFonts w:cs="Arial"/>
        </w:rPr>
        <w:t>θερμό</w:t>
      </w:r>
      <w:proofErr w:type="spellEnd"/>
      <w:r w:rsidRPr="007B0D39">
        <w:rPr>
          <w:rFonts w:cs="Arial"/>
        </w:rPr>
        <w:t xml:space="preserve"> π</w:t>
      </w:r>
      <w:proofErr w:type="spellStart"/>
      <w:r w:rsidRPr="007B0D39">
        <w:rPr>
          <w:rFonts w:cs="Arial"/>
        </w:rPr>
        <w:t>ερι</w:t>
      </w:r>
      <w:proofErr w:type="spellEnd"/>
      <w:r w:rsidRPr="007B0D39">
        <w:rPr>
          <w:rFonts w:cs="Arial"/>
        </w:rPr>
        <w:t>βάλλον</w:t>
      </w:r>
    </w:p>
    <w:p w:rsidR="007B0D39" w:rsidRDefault="007B0D39" w:rsidP="007B0D39">
      <w:pPr>
        <w:contextualSpacing/>
        <w:rPr>
          <w:rFonts w:cs="Arial"/>
        </w:rPr>
      </w:pPr>
    </w:p>
    <w:p w:rsidR="007B0D39" w:rsidRPr="007B0D39" w:rsidRDefault="007B0D39" w:rsidP="007B0D39">
      <w:pPr>
        <w:contextualSpacing/>
        <w:rPr>
          <w:rFonts w:cs="Arial"/>
        </w:rPr>
      </w:pPr>
    </w:p>
    <w:p w:rsidR="007B0D39" w:rsidRDefault="007B0D39" w:rsidP="0059493D">
      <w:pPr>
        <w:pStyle w:val="TitlemasterABBspecs"/>
        <w:numPr>
          <w:ilvl w:val="0"/>
          <w:numId w:val="1"/>
        </w:numPr>
        <w:ind w:left="426" w:hanging="426"/>
        <w:rPr>
          <w:b/>
        </w:rPr>
      </w:pPr>
      <w:r w:rsidRPr="007B0D39">
        <w:rPr>
          <w:b/>
        </w:rPr>
        <w:t>Λειτουργικά χαρακτηριστικά</w:t>
      </w:r>
    </w:p>
    <w:p w:rsidR="007B0D39" w:rsidRDefault="007B0D39" w:rsidP="007B0D39">
      <w:pPr>
        <w:pStyle w:val="TitlemasterABBspecs"/>
        <w:ind w:left="0" w:firstLine="0"/>
        <w:rPr>
          <w:b/>
        </w:rPr>
      </w:pP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Η μονάδα </w:t>
      </w:r>
      <w:proofErr w:type="spellStart"/>
      <w:r w:rsidRPr="00B8212E">
        <w:rPr>
          <w:rFonts w:cs="Arial"/>
          <w:lang w:val="el-GR"/>
        </w:rPr>
        <w:t>ψηφιοποίησης</w:t>
      </w:r>
      <w:proofErr w:type="spellEnd"/>
      <w:r w:rsidRPr="00B8212E">
        <w:rPr>
          <w:rFonts w:cs="Arial"/>
          <w:lang w:val="el-GR"/>
        </w:rPr>
        <w:t xml:space="preserve"> θα πρέπει να μπορεί να συνδέεται απ’ ευθείας σε δίκτυα χαμηλής τάσης με πολική τάση έως και 690 </w:t>
      </w:r>
      <w:r w:rsidRPr="007B0D39">
        <w:rPr>
          <w:rFonts w:cs="Arial"/>
        </w:rPr>
        <w:t>V</w:t>
      </w:r>
      <w:r w:rsidRPr="00B8212E">
        <w:rPr>
          <w:rFonts w:cs="Arial"/>
          <w:lang w:val="el-GR"/>
        </w:rPr>
        <w:t xml:space="preserve">, όπως επίσης και με εξωτερικούς μετασχηματιστές, ώστε να εγκαθίσταται σε δίκτυα με ονομαστική τάση λειτουργίας 1150 </w:t>
      </w:r>
      <w:r w:rsidRPr="007B0D39">
        <w:rPr>
          <w:rFonts w:cs="Arial"/>
        </w:rPr>
        <w:t>V</w:t>
      </w:r>
      <w:r w:rsidRPr="00B8212E">
        <w:rPr>
          <w:rFonts w:cs="Arial"/>
          <w:lang w:val="el-GR"/>
        </w:rPr>
        <w:t xml:space="preserve"> </w:t>
      </w:r>
      <w:r w:rsidRPr="007B0D39">
        <w:rPr>
          <w:rFonts w:cs="Arial"/>
        </w:rPr>
        <w:t>AC</w:t>
      </w:r>
      <w:r w:rsidRPr="00B8212E">
        <w:rPr>
          <w:rFonts w:cs="Arial"/>
          <w:lang w:val="el-GR"/>
        </w:rPr>
        <w:t>.</w:t>
      </w: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Το ονομαστικό ρεύμα θα πρέπει να είναι μεταξύ 100 και 6.300 Α, με κατώφλι ρύθμισης στην προστασία υπερφόρτισης (</w:t>
      </w:r>
      <w:r w:rsidRPr="007B0D39">
        <w:rPr>
          <w:rFonts w:cs="Arial"/>
        </w:rPr>
        <w:t>L</w:t>
      </w:r>
      <w:r w:rsidRPr="00B8212E">
        <w:rPr>
          <w:rFonts w:cs="Arial"/>
          <w:lang w:val="el-GR"/>
        </w:rPr>
        <w:t>) από τα 40 Α.</w:t>
      </w: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Η μονάδα </w:t>
      </w:r>
      <w:proofErr w:type="spellStart"/>
      <w:r w:rsidRPr="00B8212E">
        <w:rPr>
          <w:rFonts w:cs="Arial"/>
          <w:lang w:val="el-GR"/>
        </w:rPr>
        <w:t>ψηφιοποίησης</w:t>
      </w:r>
      <w:proofErr w:type="spellEnd"/>
      <w:r w:rsidRPr="00B8212E">
        <w:rPr>
          <w:rFonts w:cs="Arial"/>
          <w:lang w:val="el-GR"/>
        </w:rPr>
        <w:t xml:space="preserve"> θα πρέπει να είναι κατάλληλη για εγκατάσταση σε εφαρμογές με ονομαστική συχνότητα 50 ή 60 </w:t>
      </w:r>
      <w:r w:rsidRPr="007B0D39">
        <w:rPr>
          <w:rFonts w:cs="Arial"/>
        </w:rPr>
        <w:t>Hz</w:t>
      </w:r>
      <w:r w:rsidRPr="00B8212E">
        <w:rPr>
          <w:rFonts w:cs="Arial"/>
          <w:lang w:val="el-GR"/>
        </w:rPr>
        <w:t>.</w:t>
      </w:r>
    </w:p>
    <w:p w:rsidR="007B0D39" w:rsidRPr="00932CFB" w:rsidRDefault="007B0D39" w:rsidP="007B0D39">
      <w:pPr>
        <w:pStyle w:val="ListParagraph"/>
        <w:numPr>
          <w:ilvl w:val="1"/>
          <w:numId w:val="15"/>
        </w:numPr>
        <w:ind w:left="426" w:hanging="426"/>
        <w:contextualSpacing/>
        <w:rPr>
          <w:rFonts w:cs="Arial"/>
          <w:lang w:val="el-GR"/>
        </w:rPr>
      </w:pPr>
      <w:r w:rsidRPr="00932CFB">
        <w:rPr>
          <w:rFonts w:cs="Arial"/>
          <w:lang w:val="el-GR"/>
        </w:rPr>
        <w:t xml:space="preserve">Θα πρέπει να διατίθενται διαφορετικές εκδόσεις της μονάδας </w:t>
      </w:r>
      <w:proofErr w:type="spellStart"/>
      <w:r w:rsidRPr="00932CFB">
        <w:rPr>
          <w:rFonts w:cs="Arial"/>
          <w:lang w:val="el-GR"/>
        </w:rPr>
        <w:t>ψηφιοποίησης</w:t>
      </w:r>
      <w:proofErr w:type="spellEnd"/>
      <w:r w:rsidRPr="00932CFB">
        <w:rPr>
          <w:rFonts w:cs="Arial"/>
          <w:lang w:val="el-GR"/>
        </w:rPr>
        <w:t>, σύμφωνα με τις απαιτούμενες λειτουργίες επιτήρησης, προστασίας και ελέγχου. Ανάλογα με το επιλεγόμενο μοντέλο, θα πρέπει να είναι δυνατή η αναβάθμισ</w:t>
      </w:r>
      <w:r w:rsidR="00932CFB">
        <w:rPr>
          <w:rFonts w:cs="Arial"/>
          <w:lang w:val="el-GR"/>
        </w:rPr>
        <w:t>ή</w:t>
      </w:r>
      <w:r w:rsidRPr="00932CFB">
        <w:rPr>
          <w:rFonts w:cs="Arial"/>
          <w:lang w:val="el-GR"/>
        </w:rPr>
        <w:t xml:space="preserve"> του με λειτουργίες αυξημένων δυνατοτήτων.</w:t>
      </w:r>
    </w:p>
    <w:p w:rsidR="007B0D39" w:rsidRPr="00932CFB" w:rsidRDefault="007B0D39" w:rsidP="007B0D39">
      <w:pPr>
        <w:pStyle w:val="ListParagraph"/>
        <w:numPr>
          <w:ilvl w:val="1"/>
          <w:numId w:val="15"/>
        </w:numPr>
        <w:ind w:left="426" w:hanging="426"/>
        <w:contextualSpacing/>
        <w:rPr>
          <w:rFonts w:cs="Arial"/>
          <w:lang w:val="el-GR"/>
        </w:rPr>
      </w:pPr>
      <w:r w:rsidRPr="00932CFB">
        <w:rPr>
          <w:rFonts w:cs="Arial"/>
          <w:lang w:val="el-GR"/>
        </w:rPr>
        <w:t xml:space="preserve">Η μονάδα </w:t>
      </w:r>
      <w:proofErr w:type="spellStart"/>
      <w:r w:rsidRPr="00932CFB">
        <w:rPr>
          <w:rFonts w:cs="Arial"/>
          <w:lang w:val="el-GR"/>
        </w:rPr>
        <w:t>ψηφιοποίησης</w:t>
      </w:r>
      <w:proofErr w:type="spellEnd"/>
      <w:r w:rsidRPr="00932CFB">
        <w:rPr>
          <w:rFonts w:cs="Arial"/>
          <w:lang w:val="el-GR"/>
        </w:rPr>
        <w:t xml:space="preserve"> θα πρέπει να προσφέρει επιτήρηση των κύριων ηλεκτρικών μεγεθών και της ποιότητας ενέργειας, είτε τοπικά</w:t>
      </w:r>
      <w:r w:rsidR="00932CFB">
        <w:rPr>
          <w:rFonts w:cs="Arial"/>
          <w:lang w:val="el-GR"/>
        </w:rPr>
        <w:t>,</w:t>
      </w:r>
      <w:r w:rsidRPr="00932CFB">
        <w:rPr>
          <w:rFonts w:cs="Arial"/>
          <w:lang w:val="el-GR"/>
        </w:rPr>
        <w:t xml:space="preserve"> είτε απομακρυσμένα (μέσω </w:t>
      </w:r>
      <w:r w:rsidRPr="007B0D39">
        <w:rPr>
          <w:rFonts w:cs="Arial"/>
        </w:rPr>
        <w:t>cloud</w:t>
      </w:r>
      <w:r w:rsidRPr="00932CFB">
        <w:rPr>
          <w:rFonts w:cs="Arial"/>
          <w:lang w:val="el-GR"/>
        </w:rPr>
        <w:t xml:space="preserve">) από κατάλληλο  λογισμικό επιτήρησης ενέργειας, χωρίς να απαιτείται η χρήση εξωτερικής μονάδας επικοινωνίας ή </w:t>
      </w:r>
      <w:proofErr w:type="spellStart"/>
      <w:r w:rsidRPr="00932CFB">
        <w:rPr>
          <w:rFonts w:cs="Arial"/>
          <w:lang w:val="el-GR"/>
        </w:rPr>
        <w:t>διεπαφή</w:t>
      </w:r>
      <w:r w:rsidR="00313445">
        <w:rPr>
          <w:rFonts w:cs="Arial"/>
          <w:lang w:val="el-GR"/>
        </w:rPr>
        <w:t>ς</w:t>
      </w:r>
      <w:proofErr w:type="spellEnd"/>
      <w:r w:rsidRPr="00932CFB">
        <w:rPr>
          <w:rFonts w:cs="Arial"/>
          <w:lang w:val="el-GR"/>
        </w:rPr>
        <w:t xml:space="preserve"> (</w:t>
      </w:r>
      <w:r w:rsidRPr="007B0D39">
        <w:rPr>
          <w:rFonts w:cs="Arial"/>
        </w:rPr>
        <w:t>gateway</w:t>
      </w:r>
      <w:r w:rsidRPr="00932CFB">
        <w:rPr>
          <w:rFonts w:cs="Arial"/>
          <w:lang w:val="el-GR"/>
        </w:rPr>
        <w:t>) .</w:t>
      </w:r>
    </w:p>
    <w:p w:rsidR="007B0D39" w:rsidRPr="00932CFB" w:rsidRDefault="007B0D39" w:rsidP="007B0D39">
      <w:pPr>
        <w:pStyle w:val="ListParagraph"/>
        <w:numPr>
          <w:ilvl w:val="1"/>
          <w:numId w:val="15"/>
        </w:numPr>
        <w:ind w:left="426" w:hanging="426"/>
        <w:contextualSpacing/>
        <w:rPr>
          <w:rFonts w:cs="Arial"/>
          <w:lang w:val="el-GR"/>
        </w:rPr>
      </w:pPr>
      <w:r w:rsidRPr="00932CFB">
        <w:rPr>
          <w:rFonts w:cs="Arial"/>
          <w:lang w:val="el-GR"/>
        </w:rPr>
        <w:lastRenderedPageBreak/>
        <w:t>Το σύστημα καταγραφής συμβάντων θα πρέπει να παρέχει πληροφορίες για τις προστασίες που ενεργοποιήθηκαν</w:t>
      </w:r>
      <w:r w:rsidR="00932CFB">
        <w:rPr>
          <w:rFonts w:cs="Arial"/>
          <w:lang w:val="el-GR"/>
        </w:rPr>
        <w:t>,</w:t>
      </w:r>
      <w:r w:rsidRPr="00932CFB">
        <w:rPr>
          <w:rFonts w:cs="Arial"/>
          <w:lang w:val="el-GR"/>
        </w:rPr>
        <w:t xml:space="preserve"> προσφέροντας γρήγορη διάγνωση σε περίπτωση σφάλματος ή ανωμαλιών.</w:t>
      </w: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Η μονάδα </w:t>
      </w:r>
      <w:proofErr w:type="spellStart"/>
      <w:r w:rsidRPr="00B8212E">
        <w:rPr>
          <w:rFonts w:cs="Arial"/>
          <w:lang w:val="el-GR"/>
        </w:rPr>
        <w:t>ψηφιοποίησης</w:t>
      </w:r>
      <w:proofErr w:type="spellEnd"/>
      <w:r w:rsidRPr="00B8212E">
        <w:rPr>
          <w:rFonts w:cs="Arial"/>
          <w:lang w:val="el-GR"/>
        </w:rPr>
        <w:t xml:space="preserve"> θα πρέπει να έχει τη δυνατότητα να παρέχει προστασία βασισμένη σε μετρήσεις τάσης και έντασης.</w:t>
      </w:r>
    </w:p>
    <w:p w:rsidR="007B0D39" w:rsidRPr="00B8212E"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Η μονάδα </w:t>
      </w:r>
      <w:proofErr w:type="spellStart"/>
      <w:r w:rsidRPr="00B8212E">
        <w:rPr>
          <w:rFonts w:cs="Arial"/>
          <w:lang w:val="el-GR"/>
        </w:rPr>
        <w:t>ψηφιοποίησης</w:t>
      </w:r>
      <w:proofErr w:type="spellEnd"/>
      <w:r w:rsidRPr="00B8212E">
        <w:rPr>
          <w:rFonts w:cs="Arial"/>
          <w:lang w:val="el-GR"/>
        </w:rPr>
        <w:t xml:space="preserve"> θα πρέπει να διαθέτει ειδική προστασία για γεννήτριες.</w:t>
      </w:r>
    </w:p>
    <w:p w:rsidR="007B0D39" w:rsidRPr="00932CFB" w:rsidRDefault="007B0D39" w:rsidP="007B0D39">
      <w:pPr>
        <w:pStyle w:val="ListParagraph"/>
        <w:numPr>
          <w:ilvl w:val="1"/>
          <w:numId w:val="15"/>
        </w:numPr>
        <w:ind w:left="426" w:hanging="426"/>
        <w:contextualSpacing/>
        <w:rPr>
          <w:rFonts w:cs="Arial"/>
          <w:lang w:val="el-GR"/>
        </w:rPr>
      </w:pPr>
      <w:r w:rsidRPr="00932CFB">
        <w:rPr>
          <w:rFonts w:cs="Arial"/>
          <w:lang w:val="el-GR"/>
        </w:rPr>
        <w:t xml:space="preserve">Η μονάδα </w:t>
      </w:r>
      <w:proofErr w:type="spellStart"/>
      <w:r w:rsidRPr="00932CFB">
        <w:rPr>
          <w:rFonts w:cs="Arial"/>
          <w:lang w:val="el-GR"/>
        </w:rPr>
        <w:t>ψηφιοποίησης</w:t>
      </w:r>
      <w:proofErr w:type="spellEnd"/>
      <w:r w:rsidRPr="00932CFB">
        <w:rPr>
          <w:rFonts w:cs="Arial"/>
          <w:lang w:val="el-GR"/>
        </w:rPr>
        <w:t xml:space="preserve"> θα πρέπει να είναι εφοδιασμένη με αλγόριθμο που θα επιτρέπει τη βελτιστοποίηση της ενεργειακής κατανάλωσης του έργου, αλλά και με δυνατότητες επικοινωνίας για να προσαρμόζει τις λειτουργίες της ανάλογα με την ζήτηση.</w:t>
      </w:r>
    </w:p>
    <w:p w:rsidR="007B0D39" w:rsidRPr="00932CFB" w:rsidRDefault="007B0D39" w:rsidP="007B0D39">
      <w:pPr>
        <w:pStyle w:val="ListParagraph"/>
        <w:numPr>
          <w:ilvl w:val="1"/>
          <w:numId w:val="15"/>
        </w:numPr>
        <w:ind w:left="426" w:hanging="426"/>
        <w:contextualSpacing/>
        <w:rPr>
          <w:rFonts w:cs="Arial"/>
          <w:lang w:val="el-GR"/>
        </w:rPr>
      </w:pPr>
      <w:r w:rsidRPr="00B8212E">
        <w:rPr>
          <w:rFonts w:cs="Arial"/>
          <w:lang w:val="el-GR"/>
        </w:rPr>
        <w:t xml:space="preserve">Θα πρέπει να διαθέτει λειτουργία </w:t>
      </w:r>
      <w:proofErr w:type="spellStart"/>
      <w:r w:rsidRPr="00B8212E">
        <w:rPr>
          <w:rFonts w:cs="Arial"/>
          <w:lang w:val="el-GR"/>
        </w:rPr>
        <w:t>αυτοδιάγνωσης</w:t>
      </w:r>
      <w:proofErr w:type="spellEnd"/>
      <w:r w:rsidRPr="00B8212E">
        <w:rPr>
          <w:rFonts w:cs="Arial"/>
          <w:lang w:val="el-GR"/>
        </w:rPr>
        <w:t xml:space="preserve"> για τον έλεγχο της συνέχειας των εσωτερικών συνδέσεων. </w:t>
      </w:r>
      <w:r w:rsidRPr="00932CFB">
        <w:rPr>
          <w:rFonts w:cs="Arial"/>
          <w:lang w:val="el-GR"/>
        </w:rPr>
        <w:t>Θα πρέπει να έχει δυνατότητα προειδοποίησ</w:t>
      </w:r>
      <w:r w:rsidR="00932CFB">
        <w:rPr>
          <w:rFonts w:cs="Arial"/>
          <w:lang w:val="el-GR"/>
        </w:rPr>
        <w:t>η</w:t>
      </w:r>
      <w:r w:rsidRPr="00932CFB">
        <w:rPr>
          <w:rFonts w:cs="Arial"/>
          <w:lang w:val="el-GR"/>
        </w:rPr>
        <w:t>ς και συναγερμού σε συνθήκες με μη φυσιολογική θερμοκρασία</w:t>
      </w:r>
      <w:r w:rsidR="00932CFB">
        <w:rPr>
          <w:rFonts w:cs="Arial"/>
          <w:lang w:val="el-GR"/>
        </w:rPr>
        <w:t>,</w:t>
      </w:r>
      <w:r w:rsidRPr="00932CFB">
        <w:rPr>
          <w:rFonts w:cs="Arial"/>
          <w:lang w:val="el-GR"/>
        </w:rPr>
        <w:t xml:space="preserve"> ώστε να διασφαλίζεται η καλή λειτουργία της μονάδας και των αισθητήρων.</w:t>
      </w:r>
    </w:p>
    <w:p w:rsidR="007B0D39" w:rsidRPr="00932CFB" w:rsidRDefault="007B0D39" w:rsidP="007B0D39">
      <w:pPr>
        <w:contextualSpacing/>
        <w:rPr>
          <w:rFonts w:cs="Arial"/>
          <w:lang w:val="el-GR"/>
        </w:rPr>
      </w:pPr>
    </w:p>
    <w:p w:rsidR="007B0D39" w:rsidRDefault="007B0D39" w:rsidP="007B0D39">
      <w:pPr>
        <w:pStyle w:val="TitlemasterABBspecs"/>
        <w:numPr>
          <w:ilvl w:val="0"/>
          <w:numId w:val="1"/>
        </w:numPr>
        <w:ind w:left="426" w:hanging="426"/>
        <w:rPr>
          <w:b/>
        </w:rPr>
      </w:pPr>
      <w:r w:rsidRPr="007B0D39">
        <w:rPr>
          <w:b/>
        </w:rPr>
        <w:t>Κατασκευαστικά χαρακτηριστικά</w:t>
      </w:r>
    </w:p>
    <w:p w:rsidR="007B0D39" w:rsidRPr="007B0D39" w:rsidRDefault="007B0D39" w:rsidP="007B0D39">
      <w:pPr>
        <w:pStyle w:val="TitlemasterABBspecs"/>
        <w:ind w:left="426" w:firstLine="0"/>
        <w:rPr>
          <w:b/>
        </w:rPr>
      </w:pP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lang w:val="el-GR"/>
        </w:rPr>
        <w:t xml:space="preserve">Η μονάδα </w:t>
      </w:r>
      <w:proofErr w:type="spellStart"/>
      <w:r w:rsidRPr="007B0D39">
        <w:rPr>
          <w:rFonts w:cs="Arial"/>
          <w:lang w:val="el-GR"/>
        </w:rPr>
        <w:t>ψηφιοποίησης</w:t>
      </w:r>
      <w:proofErr w:type="spellEnd"/>
      <w:r w:rsidRPr="007B0D39">
        <w:rPr>
          <w:rFonts w:cs="Arial"/>
          <w:lang w:val="el-GR"/>
        </w:rPr>
        <w:t xml:space="preserve"> πρέπει να είναι σχεδιασμένη για τοποθέτηση σε πόρτα ή ράγα </w:t>
      </w:r>
      <w:r w:rsidRPr="007B0D39">
        <w:rPr>
          <w:rFonts w:cs="Arial"/>
        </w:rPr>
        <w:t>DIN</w:t>
      </w:r>
      <w:r w:rsidRPr="007B0D39">
        <w:rPr>
          <w:rFonts w:cs="Arial"/>
          <w:lang w:val="el-GR"/>
        </w:rPr>
        <w:t>.</w:t>
      </w:r>
    </w:p>
    <w:p w:rsidR="007B0D39" w:rsidRPr="007B0D39" w:rsidRDefault="007B0D39" w:rsidP="007B0D39">
      <w:pPr>
        <w:pStyle w:val="ListParagraph"/>
        <w:numPr>
          <w:ilvl w:val="0"/>
          <w:numId w:val="22"/>
        </w:numPr>
        <w:tabs>
          <w:tab w:val="left" w:pos="284"/>
          <w:tab w:val="left" w:pos="3544"/>
        </w:tabs>
        <w:adjustRightInd w:val="0"/>
        <w:spacing w:after="200"/>
        <w:ind w:left="284" w:hanging="284"/>
        <w:contextualSpacing/>
        <w:rPr>
          <w:rFonts w:cs="Arial"/>
          <w:lang w:val="el-GR"/>
        </w:rPr>
      </w:pPr>
      <w:r w:rsidRPr="007B0D39">
        <w:rPr>
          <w:rFonts w:cs="Arial"/>
          <w:lang w:val="el-GR"/>
        </w:rPr>
        <w:t>Θα πρέπει να είναι εξοπλισμένη με κατάλληλα άγκιστρα, ικανά να επιτρέπουν την τοποθέτηση σε ράγα DIN ή στην μπροστινή πόρτα του πίνακα διανομής.</w:t>
      </w:r>
    </w:p>
    <w:p w:rsidR="007B0D39" w:rsidRPr="007B0D39" w:rsidRDefault="007B0D39" w:rsidP="007B0D39">
      <w:pPr>
        <w:pStyle w:val="ListParagraph"/>
        <w:numPr>
          <w:ilvl w:val="0"/>
          <w:numId w:val="22"/>
        </w:numPr>
        <w:tabs>
          <w:tab w:val="left" w:pos="284"/>
          <w:tab w:val="left" w:pos="3544"/>
        </w:tabs>
        <w:adjustRightInd w:val="0"/>
        <w:spacing w:after="200"/>
        <w:ind w:left="284" w:hanging="284"/>
        <w:contextualSpacing/>
        <w:rPr>
          <w:rFonts w:cs="Arial"/>
          <w:lang w:val="el-GR"/>
        </w:rPr>
      </w:pPr>
      <w:r w:rsidRPr="007B0D39">
        <w:rPr>
          <w:rFonts w:cs="Arial"/>
          <w:lang w:val="el-GR"/>
        </w:rPr>
        <w:t>Τα διαγράμματα καλωδίωσης θα πρέπει να είναι ορατά και στις δύο περιπτώσεις τοποθέτησης.</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lang w:val="el-GR"/>
        </w:rPr>
        <w:t>Ο σειριακός αριθμός θα πρέπει να είναι εκτυπωμένος στο πλάι της μονάδας, ορατός από τη μπροστινή οθόνη και απομακρυσμένα μέσω λογισμικού.</w:t>
      </w:r>
    </w:p>
    <w:p w:rsidR="007B0D39" w:rsidRPr="007B0D39" w:rsidRDefault="007B0D39" w:rsidP="007B0D39">
      <w:pPr>
        <w:pStyle w:val="ListParagraph"/>
        <w:numPr>
          <w:ilvl w:val="0"/>
          <w:numId w:val="22"/>
        </w:numPr>
        <w:tabs>
          <w:tab w:val="left" w:pos="284"/>
          <w:tab w:val="left" w:pos="3544"/>
        </w:tabs>
        <w:adjustRightInd w:val="0"/>
        <w:spacing w:after="200"/>
        <w:ind w:left="284" w:hanging="284"/>
        <w:contextualSpacing/>
        <w:rPr>
          <w:rFonts w:cs="Arial"/>
          <w:lang w:val="el-GR"/>
        </w:rPr>
      </w:pPr>
      <w:r w:rsidRPr="007B0D39">
        <w:rPr>
          <w:rFonts w:cs="Arial"/>
          <w:lang w:val="el-GR"/>
        </w:rPr>
        <w:t>Θα πρέπει να διαθέτει λογισμικό για τη θέση σε λειτουργία, την ανάλυση σφαλμάτων και τις δοκιμές στη γραμμή επικοινωνίας.</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bCs/>
          <w:lang w:val="el-GR"/>
        </w:rPr>
        <w:t xml:space="preserve">Θα πρέπει να είναι διαθέσιμη είσοδος για τους ακροδέκτες των αισθητήρων ρεύματος για  </w:t>
      </w:r>
      <w:proofErr w:type="spellStart"/>
      <w:r w:rsidRPr="007B0D39">
        <w:rPr>
          <w:rFonts w:cs="Arial"/>
          <w:bCs/>
          <w:lang w:val="el-GR"/>
        </w:rPr>
        <w:t>τριπολική</w:t>
      </w:r>
      <w:proofErr w:type="spellEnd"/>
      <w:r w:rsidRPr="007B0D39">
        <w:rPr>
          <w:rFonts w:cs="Arial"/>
          <w:bCs/>
          <w:lang w:val="el-GR"/>
        </w:rPr>
        <w:t xml:space="preserve"> και </w:t>
      </w:r>
      <w:proofErr w:type="spellStart"/>
      <w:r w:rsidRPr="007B0D39">
        <w:rPr>
          <w:rFonts w:cs="Arial"/>
          <w:bCs/>
          <w:lang w:val="el-GR"/>
        </w:rPr>
        <w:t>τετραπολική</w:t>
      </w:r>
      <w:proofErr w:type="spellEnd"/>
      <w:r w:rsidRPr="007B0D39">
        <w:rPr>
          <w:rFonts w:cs="Arial"/>
          <w:bCs/>
          <w:lang w:val="el-GR"/>
        </w:rPr>
        <w:t xml:space="preserve"> εγκατάσταση.</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eastAsiaTheme="minorHAnsi" w:cs="Arial"/>
          <w:lang w:val="el-GR"/>
        </w:rPr>
        <w:t xml:space="preserve">Θα πρέπει να παρέχονται αισθητήρες ρεύματος τύπου </w:t>
      </w:r>
      <w:r w:rsidRPr="007B0D39">
        <w:rPr>
          <w:rFonts w:eastAsiaTheme="minorHAnsi" w:cs="Arial"/>
        </w:rPr>
        <w:t>Rogowski</w:t>
      </w:r>
      <w:r w:rsidRPr="007B0D39">
        <w:rPr>
          <w:rFonts w:eastAsiaTheme="minorHAnsi" w:cs="Arial"/>
          <w:lang w:val="el-GR"/>
        </w:rPr>
        <w:t xml:space="preserve"> για ευελιξία, γραμμικότητα και εύκολη ανίχνευση των ξαφνικών διακυμάνσεων του ρεύματος</w:t>
      </w:r>
      <w:r w:rsidR="00932CFB">
        <w:rPr>
          <w:rFonts w:eastAsiaTheme="minorHAnsi" w:cs="Arial"/>
          <w:lang w:val="el-GR"/>
        </w:rPr>
        <w:t xml:space="preserve"> </w:t>
      </w:r>
      <w:r w:rsidRPr="007B0D39">
        <w:rPr>
          <w:rFonts w:eastAsiaTheme="minorHAnsi" w:cs="Arial"/>
          <w:lang w:val="el-GR"/>
        </w:rPr>
        <w:t>και των αρμονικών.</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lang w:val="el-GR"/>
        </w:rPr>
        <w:t>Θα πρέπει να υπάρχει αισθητήρας ρεύματος κλειστού τύπου με ακροδέκτες χαλκού έως τα 4000</w:t>
      </w:r>
      <w:r w:rsidR="00932CFB">
        <w:rPr>
          <w:rFonts w:cs="Arial"/>
          <w:lang w:val="el-GR"/>
        </w:rPr>
        <w:t xml:space="preserve"> </w:t>
      </w:r>
      <w:r w:rsidRPr="007B0D39">
        <w:rPr>
          <w:rFonts w:cs="Arial"/>
          <w:lang w:val="el-GR"/>
        </w:rPr>
        <w:t>Α για να είναι δυνατή η εγκατάστασή του σε πίνακες με μειωμένο χώρο.</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lang w:val="el-GR"/>
        </w:rPr>
        <w:t>Θα πρέπει να διατίθενται αισθητήρες ρεύματος κλειστού τύπου στην έκδοση χωρίς ακροδέκτες χαλκού για καλωδιακές συνδέσεις μέχρι 2500</w:t>
      </w:r>
      <w:r w:rsidR="00932CFB">
        <w:rPr>
          <w:rFonts w:cs="Arial"/>
          <w:lang w:val="el-GR"/>
        </w:rPr>
        <w:t xml:space="preserve"> </w:t>
      </w:r>
      <w:r w:rsidRPr="007B0D39">
        <w:rPr>
          <w:rFonts w:cs="Arial"/>
          <w:lang w:val="el-GR"/>
        </w:rPr>
        <w:t>Α.</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cs="Arial"/>
          <w:lang w:val="el-GR"/>
        </w:rPr>
        <w:t xml:space="preserve">Θα πρέπει να διατίθενται αισθητήρες ρεύματος ανοικτού τύπου </w:t>
      </w:r>
      <w:r w:rsidRPr="007B0D39">
        <w:rPr>
          <w:rFonts w:cs="Arial"/>
        </w:rPr>
        <w:t>Rogowski</w:t>
      </w:r>
      <w:r w:rsidRPr="007B0D39">
        <w:rPr>
          <w:rFonts w:cs="Arial"/>
          <w:lang w:val="el-GR"/>
        </w:rPr>
        <w:t xml:space="preserve"> χωρίς βοηθητική τροφοδοσία μέχρι τα 6300 Α, για την αναβάθμιση υφιστάμενων πινάκων.</w:t>
      </w:r>
    </w:p>
    <w:p w:rsidR="007B0D39" w:rsidRPr="007B0D39" w:rsidRDefault="007B0D39" w:rsidP="007B0D39">
      <w:pPr>
        <w:pStyle w:val="ListParagraph"/>
        <w:numPr>
          <w:ilvl w:val="0"/>
          <w:numId w:val="22"/>
        </w:numPr>
        <w:tabs>
          <w:tab w:val="left" w:pos="284"/>
          <w:tab w:val="left" w:pos="3544"/>
        </w:tabs>
        <w:adjustRightInd w:val="0"/>
        <w:ind w:left="284" w:hanging="284"/>
        <w:contextualSpacing/>
        <w:rPr>
          <w:rFonts w:cs="Arial"/>
          <w:lang w:val="el-GR"/>
        </w:rPr>
      </w:pPr>
      <w:r w:rsidRPr="007B0D39">
        <w:rPr>
          <w:rFonts w:eastAsiaTheme="minorHAnsi" w:cs="Arial"/>
          <w:lang w:val="el-GR"/>
        </w:rPr>
        <w:t xml:space="preserve">Η </w:t>
      </w:r>
      <w:proofErr w:type="spellStart"/>
      <w:r w:rsidRPr="007B0D39">
        <w:rPr>
          <w:rFonts w:eastAsiaTheme="minorHAnsi" w:cs="Arial"/>
          <w:lang w:val="el-GR"/>
        </w:rPr>
        <w:t>κλέμμα</w:t>
      </w:r>
      <w:proofErr w:type="spellEnd"/>
      <w:r w:rsidRPr="007B0D39">
        <w:rPr>
          <w:rFonts w:eastAsiaTheme="minorHAnsi" w:cs="Arial"/>
          <w:lang w:val="el-GR"/>
        </w:rPr>
        <w:t xml:space="preserve"> σύνδεσης θα πρέπει να διαθέτει </w:t>
      </w:r>
      <w:proofErr w:type="spellStart"/>
      <w:r w:rsidRPr="007B0D39">
        <w:rPr>
          <w:rFonts w:eastAsiaTheme="minorHAnsi" w:cs="Arial"/>
          <w:lang w:val="el-GR"/>
        </w:rPr>
        <w:t>ελατηριωτούς</w:t>
      </w:r>
      <w:proofErr w:type="spellEnd"/>
      <w:r w:rsidRPr="007B0D39">
        <w:rPr>
          <w:rFonts w:eastAsiaTheme="minorHAnsi" w:cs="Arial"/>
          <w:lang w:val="el-GR"/>
        </w:rPr>
        <w:t xml:space="preserve"> ακροδέκτες. </w:t>
      </w:r>
    </w:p>
    <w:p w:rsidR="007B0D39" w:rsidRPr="007B0D39" w:rsidRDefault="007B0D39" w:rsidP="007B0D39">
      <w:pPr>
        <w:pStyle w:val="ListParagraph"/>
        <w:numPr>
          <w:ilvl w:val="0"/>
          <w:numId w:val="22"/>
        </w:numPr>
        <w:tabs>
          <w:tab w:val="left" w:pos="284"/>
          <w:tab w:val="left" w:pos="3544"/>
        </w:tabs>
        <w:adjustRightInd w:val="0"/>
        <w:spacing w:after="200"/>
        <w:ind w:left="284" w:hanging="284"/>
        <w:contextualSpacing/>
        <w:rPr>
          <w:rFonts w:cs="Arial"/>
          <w:lang w:val="el-GR"/>
        </w:rPr>
      </w:pPr>
      <w:r w:rsidRPr="007B0D39">
        <w:rPr>
          <w:rFonts w:cs="Arial"/>
          <w:lang w:val="el-GR"/>
        </w:rPr>
        <w:t>Θα πρέπει να είναι δυνατή η εγκατάσταση των εξαρτημάτων χωρίς την αφαίρεση του καλύμματος.</w:t>
      </w:r>
    </w:p>
    <w:p w:rsidR="007B0D39" w:rsidRPr="007B0D39" w:rsidRDefault="007B0D39" w:rsidP="007B0D39">
      <w:pPr>
        <w:pStyle w:val="ListParagraph"/>
        <w:numPr>
          <w:ilvl w:val="0"/>
          <w:numId w:val="22"/>
        </w:numPr>
        <w:tabs>
          <w:tab w:val="left" w:pos="284"/>
          <w:tab w:val="left" w:pos="3544"/>
        </w:tabs>
        <w:adjustRightInd w:val="0"/>
        <w:spacing w:after="200"/>
        <w:ind w:hanging="720"/>
        <w:contextualSpacing/>
        <w:rPr>
          <w:rFonts w:cs="Arial"/>
          <w:lang w:val="el-GR"/>
        </w:rPr>
      </w:pPr>
      <w:r w:rsidRPr="007B0D39">
        <w:rPr>
          <w:rFonts w:cs="Arial"/>
          <w:lang w:val="el-GR"/>
        </w:rPr>
        <w:t xml:space="preserve">Θα πρέπει να διαθέτει ειδική υποδοχή για τη μονάδα τροφοδοσίας. </w:t>
      </w:r>
    </w:p>
    <w:p w:rsidR="007B0D39" w:rsidRPr="007B0D39" w:rsidRDefault="007B0D39" w:rsidP="007B0D39">
      <w:pPr>
        <w:pStyle w:val="ListParagraph"/>
        <w:numPr>
          <w:ilvl w:val="0"/>
          <w:numId w:val="22"/>
        </w:numPr>
        <w:tabs>
          <w:tab w:val="left" w:pos="284"/>
          <w:tab w:val="left" w:pos="3544"/>
        </w:tabs>
        <w:adjustRightInd w:val="0"/>
        <w:ind w:hanging="720"/>
        <w:contextualSpacing/>
        <w:rPr>
          <w:rFonts w:cs="Arial"/>
          <w:lang w:val="el-GR"/>
        </w:rPr>
      </w:pPr>
      <w:r w:rsidRPr="007B0D39">
        <w:rPr>
          <w:rFonts w:cs="Arial"/>
          <w:lang w:val="el-GR"/>
        </w:rPr>
        <w:t>Η εγγύηση θα ισχύει για 1 έτος, με επέκταση έως τα 5 έτη.</w:t>
      </w:r>
    </w:p>
    <w:p w:rsidR="007B0D39" w:rsidRPr="00077BA1" w:rsidRDefault="007B0D39" w:rsidP="007B0D39">
      <w:pPr>
        <w:tabs>
          <w:tab w:val="left" w:pos="284"/>
          <w:tab w:val="left" w:pos="3544"/>
        </w:tabs>
        <w:adjustRightInd w:val="0"/>
        <w:rPr>
          <w:rFonts w:asciiTheme="minorHAnsi" w:hAnsiTheme="minorHAnsi" w:cstheme="minorHAnsi"/>
          <w:szCs w:val="20"/>
          <w:lang w:val="el-GR"/>
        </w:rPr>
      </w:pPr>
    </w:p>
    <w:p w:rsidR="007B0D39" w:rsidRPr="007B0D39" w:rsidRDefault="007B0D39" w:rsidP="007B0D39">
      <w:pPr>
        <w:tabs>
          <w:tab w:val="left" w:pos="284"/>
          <w:tab w:val="left" w:pos="3544"/>
        </w:tabs>
        <w:adjustRightInd w:val="0"/>
        <w:rPr>
          <w:rFonts w:ascii="Arial" w:hAnsi="Arial" w:cs="Arial"/>
          <w:b/>
          <w:lang w:val="el-GR"/>
        </w:rPr>
      </w:pPr>
    </w:p>
    <w:p w:rsidR="007B0D39" w:rsidRDefault="007B0D39" w:rsidP="007B0D39">
      <w:pPr>
        <w:pStyle w:val="Heading1"/>
        <w:rPr>
          <w:bCs w:val="0"/>
          <w:sz w:val="24"/>
          <w:u w:val="none"/>
        </w:rPr>
      </w:pPr>
      <w:r w:rsidRPr="007B0D39">
        <w:rPr>
          <w:bCs w:val="0"/>
          <w:sz w:val="24"/>
          <w:u w:val="none"/>
        </w:rPr>
        <w:t xml:space="preserve">5.  </w:t>
      </w:r>
      <w:bookmarkStart w:id="4" w:name="_Toc35358423"/>
      <w:r w:rsidRPr="007B0D39">
        <w:rPr>
          <w:bCs w:val="0"/>
          <w:sz w:val="24"/>
          <w:u w:val="none"/>
        </w:rPr>
        <w:t>Εξαρτήματα</w:t>
      </w:r>
      <w:bookmarkEnd w:id="4"/>
    </w:p>
    <w:p w:rsidR="007B0D39" w:rsidRPr="007B0D39" w:rsidRDefault="007B0D39" w:rsidP="007B0D39">
      <w:pPr>
        <w:rPr>
          <w:lang w:val="el-GR"/>
        </w:rPr>
      </w:pPr>
    </w:p>
    <w:p w:rsidR="007B0D39" w:rsidRPr="007B0D39" w:rsidRDefault="007B0D39" w:rsidP="007B0D39">
      <w:pPr>
        <w:adjustRightInd w:val="0"/>
        <w:rPr>
          <w:rFonts w:ascii="Arial" w:hAnsi="Arial" w:cs="Arial"/>
          <w:bCs/>
          <w:sz w:val="20"/>
          <w:szCs w:val="20"/>
          <w:lang w:val="el-GR"/>
        </w:rPr>
      </w:pPr>
      <w:r w:rsidRPr="007B0D39">
        <w:rPr>
          <w:rFonts w:ascii="Arial" w:hAnsi="Arial" w:cs="Arial"/>
          <w:bCs/>
          <w:sz w:val="20"/>
          <w:szCs w:val="20"/>
          <w:lang w:val="el-GR"/>
        </w:rPr>
        <w:t>Τα παρακάτω εξαρτήματα θα πρέπει να είναι διαθέσιμα για όλο το εύρος εκδόσεων:</w:t>
      </w:r>
    </w:p>
    <w:p w:rsidR="007B0D39" w:rsidRPr="007B0D39" w:rsidRDefault="007B0D39" w:rsidP="007B0D39">
      <w:pPr>
        <w:pStyle w:val="ListParagraph"/>
        <w:numPr>
          <w:ilvl w:val="0"/>
          <w:numId w:val="23"/>
        </w:numPr>
        <w:adjustRightInd w:val="0"/>
        <w:ind w:left="284" w:hanging="284"/>
        <w:contextualSpacing/>
        <w:rPr>
          <w:rFonts w:cs="Arial"/>
          <w:bCs/>
          <w:lang w:val="el-GR"/>
        </w:rPr>
      </w:pPr>
      <w:r w:rsidRPr="007B0D39">
        <w:rPr>
          <w:rFonts w:cs="Arial"/>
          <w:bCs/>
          <w:lang w:val="el-GR"/>
        </w:rPr>
        <w:t xml:space="preserve">Η μονάδα </w:t>
      </w:r>
      <w:proofErr w:type="spellStart"/>
      <w:r w:rsidRPr="007B0D39">
        <w:rPr>
          <w:rFonts w:cs="Arial"/>
          <w:bCs/>
          <w:lang w:val="el-GR"/>
        </w:rPr>
        <w:t>ψηφιοποίησης</w:t>
      </w:r>
      <w:proofErr w:type="spellEnd"/>
      <w:r w:rsidRPr="007B0D39">
        <w:rPr>
          <w:rFonts w:cs="Arial"/>
          <w:bCs/>
          <w:lang w:val="el-GR"/>
        </w:rPr>
        <w:t xml:space="preserve"> θα πρέπει να είναι εφοδιασμένη με </w:t>
      </w:r>
      <w:proofErr w:type="spellStart"/>
      <w:r w:rsidRPr="007B0D39">
        <w:rPr>
          <w:rFonts w:cs="Arial"/>
          <w:bCs/>
          <w:lang w:val="el-GR"/>
        </w:rPr>
        <w:t>βυσματωτή</w:t>
      </w:r>
      <w:proofErr w:type="spellEnd"/>
      <w:r w:rsidRPr="007B0D39">
        <w:rPr>
          <w:rFonts w:cs="Arial"/>
          <w:bCs/>
          <w:lang w:val="el-GR"/>
        </w:rPr>
        <w:t xml:space="preserve"> μονάδα τροφοδοσίας.</w:t>
      </w:r>
    </w:p>
    <w:p w:rsidR="007B0D39" w:rsidRPr="007B0D39" w:rsidRDefault="007B0D39" w:rsidP="007B0D39">
      <w:pPr>
        <w:pStyle w:val="ListParagraph"/>
        <w:numPr>
          <w:ilvl w:val="0"/>
          <w:numId w:val="23"/>
        </w:numPr>
        <w:adjustRightInd w:val="0"/>
        <w:spacing w:after="200"/>
        <w:ind w:left="284" w:hanging="284"/>
        <w:contextualSpacing/>
        <w:rPr>
          <w:rFonts w:cs="Arial"/>
          <w:bCs/>
          <w:lang w:val="el-GR"/>
        </w:rPr>
      </w:pPr>
      <w:r w:rsidRPr="007B0D39">
        <w:rPr>
          <w:rFonts w:cs="Arial"/>
          <w:bCs/>
          <w:lang w:val="el-GR"/>
        </w:rPr>
        <w:t>Ο τηλεχειρισμός και οι ενδείξεις θα πρέπει να γίνονται μέσω προγραμματιζόμενων ψηφιακών εισόδων / εξόδων. Θα πρέπει να είναι δυνατή η προσθήκη επιπλέον 2, 4 ή 10 ψηφιακών εισόδων / εξόδων και η ταυτόχρονη σύνδεση 3 εξωτερικών μονάδων ψηφιακών εισόδων / εξόδων για 11 εισόδους και 10 εξόδους ανά μονάδα.</w:t>
      </w:r>
    </w:p>
    <w:p w:rsidR="007B0D39" w:rsidRPr="007B0D39" w:rsidRDefault="007B0D39" w:rsidP="007B0D39">
      <w:pPr>
        <w:pStyle w:val="ListParagraph"/>
        <w:numPr>
          <w:ilvl w:val="0"/>
          <w:numId w:val="23"/>
        </w:numPr>
        <w:adjustRightInd w:val="0"/>
        <w:ind w:left="284" w:hanging="284"/>
        <w:contextualSpacing/>
        <w:rPr>
          <w:rFonts w:cs="Arial"/>
          <w:bCs/>
          <w:lang w:val="el-GR"/>
        </w:rPr>
      </w:pPr>
      <w:r w:rsidRPr="007B0D39">
        <w:rPr>
          <w:rFonts w:cs="Arial"/>
          <w:bCs/>
          <w:lang w:val="el-GR"/>
        </w:rPr>
        <w:t xml:space="preserve">Θα πρέπει να είναι δυνατή η σύνδεση 3 ή 6 αισθητηρίων θερμοκρασίας και 1 ή 2 αναλογικών εισόδων 4-20 </w:t>
      </w:r>
      <w:proofErr w:type="spellStart"/>
      <w:r w:rsidRPr="007B0D39">
        <w:rPr>
          <w:rFonts w:cs="Arial"/>
          <w:bCs/>
          <w:lang w:val="el-GR"/>
        </w:rPr>
        <w:t>mA</w:t>
      </w:r>
      <w:proofErr w:type="spellEnd"/>
      <w:r w:rsidRPr="007B0D39">
        <w:rPr>
          <w:rFonts w:cs="Arial"/>
          <w:bCs/>
          <w:lang w:val="el-GR"/>
        </w:rPr>
        <w:t>.</w:t>
      </w:r>
    </w:p>
    <w:p w:rsidR="007B0D39" w:rsidRPr="007B0D39" w:rsidRDefault="007B0D39" w:rsidP="007B0D39">
      <w:pPr>
        <w:pStyle w:val="ListParagraph"/>
        <w:numPr>
          <w:ilvl w:val="0"/>
          <w:numId w:val="23"/>
        </w:numPr>
        <w:adjustRightInd w:val="0"/>
        <w:ind w:left="284" w:hanging="284"/>
        <w:contextualSpacing/>
        <w:rPr>
          <w:rFonts w:cs="Arial"/>
          <w:bCs/>
          <w:lang w:val="el-GR"/>
        </w:rPr>
      </w:pPr>
      <w:r w:rsidRPr="007B0D39">
        <w:rPr>
          <w:rFonts w:cs="Arial"/>
          <w:bCs/>
          <w:lang w:val="el-GR"/>
        </w:rPr>
        <w:t xml:space="preserve">Θα πρέπει να είναι δυνατή η ρύθμιση του ονομαστικού ρεύματος της μονάδας </w:t>
      </w:r>
      <w:proofErr w:type="spellStart"/>
      <w:r w:rsidRPr="007B0D39">
        <w:rPr>
          <w:rFonts w:cs="Arial"/>
          <w:bCs/>
          <w:lang w:val="el-GR"/>
        </w:rPr>
        <w:t>ψηφιοποίησης</w:t>
      </w:r>
      <w:proofErr w:type="spellEnd"/>
      <w:r w:rsidRPr="007B0D39">
        <w:rPr>
          <w:rFonts w:cs="Arial"/>
          <w:bCs/>
          <w:lang w:val="el-GR"/>
        </w:rPr>
        <w:t>, εγκαθιστώντας την κατάλληλ</w:t>
      </w:r>
      <w:r w:rsidR="00932CFB">
        <w:rPr>
          <w:rFonts w:cs="Arial"/>
          <w:bCs/>
          <w:lang w:val="el-GR"/>
        </w:rPr>
        <w:t>η</w:t>
      </w:r>
      <w:r w:rsidRPr="007B0D39">
        <w:rPr>
          <w:rFonts w:cs="Arial"/>
          <w:bCs/>
          <w:lang w:val="el-GR"/>
        </w:rPr>
        <w:t xml:space="preserve"> μονάδα διαβάθμισης στο μπροστινό μέρος.</w:t>
      </w:r>
    </w:p>
    <w:p w:rsidR="007B0D39" w:rsidRPr="007B0D39" w:rsidRDefault="007B0D39" w:rsidP="007B0D39">
      <w:pPr>
        <w:pStyle w:val="ListParagraph"/>
        <w:numPr>
          <w:ilvl w:val="0"/>
          <w:numId w:val="23"/>
        </w:numPr>
        <w:adjustRightInd w:val="0"/>
        <w:ind w:left="284" w:hanging="284"/>
        <w:contextualSpacing/>
        <w:rPr>
          <w:rFonts w:cs="Arial"/>
          <w:bCs/>
          <w:lang w:val="el-GR"/>
        </w:rPr>
      </w:pPr>
      <w:r w:rsidRPr="007B0D39">
        <w:rPr>
          <w:rFonts w:cs="Arial"/>
          <w:bCs/>
          <w:lang w:val="el-GR"/>
        </w:rPr>
        <w:t xml:space="preserve">Οι βασικές μετρήσεις θα πρέπει να αναβαθμίζονται </w:t>
      </w:r>
      <w:r w:rsidR="00932CFB">
        <w:rPr>
          <w:rFonts w:cs="Arial"/>
          <w:bCs/>
          <w:lang w:val="el-GR"/>
        </w:rPr>
        <w:t>με τέτοιο</w:t>
      </w:r>
      <w:r w:rsidRPr="007B0D39">
        <w:rPr>
          <w:rFonts w:cs="Arial"/>
          <w:bCs/>
          <w:lang w:val="el-GR"/>
        </w:rPr>
        <w:t xml:space="preserve"> τρόπο ώστε να είναι εφικτή η μέτρηση της τάσης στις φάσεις και τον ουδέτερο, της ισχύος και της ενέργειας</w:t>
      </w:r>
      <w:r w:rsidR="008A1094">
        <w:rPr>
          <w:rFonts w:cs="Arial"/>
          <w:bCs/>
          <w:lang w:val="el-GR"/>
        </w:rPr>
        <w:t>,</w:t>
      </w:r>
      <w:r w:rsidRPr="007B0D39">
        <w:rPr>
          <w:rFonts w:cs="Arial"/>
          <w:bCs/>
          <w:lang w:val="el-GR"/>
        </w:rPr>
        <w:t xml:space="preserve"> μέσω πρόσθετης (</w:t>
      </w:r>
      <w:proofErr w:type="spellStart"/>
      <w:r w:rsidRPr="007B0D39">
        <w:rPr>
          <w:rFonts w:cs="Arial"/>
          <w:bCs/>
          <w:lang w:val="el-GR"/>
        </w:rPr>
        <w:t>plug</w:t>
      </w:r>
      <w:proofErr w:type="spellEnd"/>
      <w:r w:rsidRPr="007B0D39">
        <w:rPr>
          <w:rFonts w:cs="Arial"/>
          <w:bCs/>
          <w:lang w:val="el-GR"/>
        </w:rPr>
        <w:t>-in) μονάδας μετρήσεων.</w:t>
      </w:r>
    </w:p>
    <w:p w:rsidR="007B0D39" w:rsidRPr="007B0D39" w:rsidRDefault="007B0D39" w:rsidP="007B0D39">
      <w:pPr>
        <w:adjustRightInd w:val="0"/>
        <w:rPr>
          <w:rFonts w:ascii="Arial" w:hAnsi="Arial" w:cs="Arial"/>
          <w:bCs/>
          <w:sz w:val="20"/>
          <w:szCs w:val="20"/>
          <w:lang w:val="el-GR"/>
        </w:rPr>
      </w:pPr>
    </w:p>
    <w:p w:rsidR="007B0D39" w:rsidRPr="007B0D39" w:rsidRDefault="007B0D39" w:rsidP="007B0D39">
      <w:pPr>
        <w:adjustRightInd w:val="0"/>
        <w:rPr>
          <w:rFonts w:ascii="Arial" w:hAnsi="Arial" w:cs="Arial"/>
          <w:bCs/>
          <w:sz w:val="20"/>
          <w:szCs w:val="20"/>
          <w:lang w:val="el-GR"/>
        </w:rPr>
      </w:pPr>
      <w:r w:rsidRPr="007B0D39">
        <w:rPr>
          <w:rFonts w:ascii="Arial" w:hAnsi="Arial" w:cs="Arial"/>
          <w:bCs/>
          <w:sz w:val="20"/>
          <w:szCs w:val="20"/>
          <w:lang w:val="el-GR"/>
        </w:rPr>
        <w:t>Εφόσον απαιτείται, τα παρακάτω εξαρτήματα θα πρέπει να είναι διαθέσιμα:</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Μονάδα </w:t>
      </w:r>
      <w:proofErr w:type="spellStart"/>
      <w:r w:rsidRPr="007B0D39">
        <w:rPr>
          <w:rFonts w:cs="Arial"/>
          <w:bCs/>
          <w:lang w:val="el-GR"/>
        </w:rPr>
        <w:t>ψηφιοποίησης</w:t>
      </w:r>
      <w:proofErr w:type="spellEnd"/>
      <w:r w:rsidRPr="007B0D39">
        <w:rPr>
          <w:rFonts w:cs="Arial"/>
          <w:bCs/>
          <w:lang w:val="el-GR"/>
        </w:rPr>
        <w:t xml:space="preserve"> εξοπλισμένη με </w:t>
      </w:r>
      <w:proofErr w:type="spellStart"/>
      <w:r w:rsidRPr="007B0D39">
        <w:rPr>
          <w:rFonts w:cs="Arial"/>
          <w:bCs/>
          <w:lang w:val="el-GR"/>
        </w:rPr>
        <w:t>ομοπολικό</w:t>
      </w:r>
      <w:proofErr w:type="spellEnd"/>
      <w:r w:rsidRPr="007B0D39">
        <w:rPr>
          <w:rFonts w:cs="Arial"/>
          <w:bCs/>
          <w:lang w:val="el-GR"/>
        </w:rPr>
        <w:t xml:space="preserve"> </w:t>
      </w:r>
      <w:proofErr w:type="spellStart"/>
      <w:r w:rsidRPr="007B0D39">
        <w:rPr>
          <w:rFonts w:cs="Arial"/>
          <w:bCs/>
          <w:lang w:val="el-GR"/>
        </w:rPr>
        <w:t>τορροειδή</w:t>
      </w:r>
      <w:proofErr w:type="spellEnd"/>
      <w:r w:rsidRPr="007B0D39">
        <w:rPr>
          <w:rFonts w:cs="Arial"/>
          <w:bCs/>
          <w:lang w:val="el-GR"/>
        </w:rPr>
        <w:t xml:space="preserve"> στη γείωση (για τοποθέτηση στον αστέρα του Μ/Σ), με ονομαστικό ρεύμα από 100 έως 800 Α.</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Ηλεκτρονόμο με </w:t>
      </w:r>
      <w:proofErr w:type="spellStart"/>
      <w:r w:rsidRPr="007B0D39">
        <w:rPr>
          <w:rFonts w:cs="Arial"/>
          <w:bCs/>
          <w:lang w:val="el-GR"/>
        </w:rPr>
        <w:t>ομοπολικό</w:t>
      </w:r>
      <w:proofErr w:type="spellEnd"/>
      <w:r w:rsidRPr="007B0D39">
        <w:rPr>
          <w:rFonts w:cs="Arial"/>
          <w:bCs/>
          <w:lang w:val="el-GR"/>
        </w:rPr>
        <w:t xml:space="preserve"> </w:t>
      </w:r>
      <w:proofErr w:type="spellStart"/>
      <w:r w:rsidRPr="007B0D39">
        <w:rPr>
          <w:rFonts w:cs="Arial"/>
          <w:bCs/>
          <w:lang w:val="el-GR"/>
        </w:rPr>
        <w:t>το</w:t>
      </w:r>
      <w:r w:rsidR="00313445">
        <w:rPr>
          <w:rFonts w:cs="Arial"/>
          <w:bCs/>
          <w:lang w:val="el-GR"/>
        </w:rPr>
        <w:t>ρ</w:t>
      </w:r>
      <w:r w:rsidRPr="007B0D39">
        <w:rPr>
          <w:rFonts w:cs="Arial"/>
          <w:bCs/>
          <w:lang w:val="el-GR"/>
        </w:rPr>
        <w:t>ροειδή</w:t>
      </w:r>
      <w:proofErr w:type="spellEnd"/>
      <w:r w:rsidRPr="007B0D39">
        <w:rPr>
          <w:rFonts w:cs="Arial"/>
          <w:bCs/>
          <w:lang w:val="el-GR"/>
        </w:rPr>
        <w:t xml:space="preserve"> για διαφορική προστασία ανίχνευσης ρευμάτων διαρροής από 3 έως 30 Α.</w:t>
      </w:r>
    </w:p>
    <w:p w:rsidR="007B0D39" w:rsidRDefault="007B0D39" w:rsidP="007B0D39">
      <w:pPr>
        <w:pStyle w:val="ListParagraph"/>
        <w:numPr>
          <w:ilvl w:val="0"/>
          <w:numId w:val="24"/>
        </w:numPr>
        <w:adjustRightInd w:val="0"/>
        <w:ind w:left="284" w:hanging="284"/>
        <w:contextualSpacing/>
        <w:rPr>
          <w:rFonts w:cs="Arial"/>
          <w:bCs/>
          <w:lang w:val="el-GR"/>
        </w:rPr>
      </w:pPr>
      <w:r w:rsidRPr="007B0D39">
        <w:rPr>
          <w:rFonts w:cs="Arial"/>
          <w:bCs/>
          <w:lang w:val="el-GR"/>
        </w:rPr>
        <w:t>Η μονάδα θα πρέπει να είναι εξοπλισμένη με εξάρτημα μέτρησης των τάσεων από δύο φάσεις μ</w:t>
      </w:r>
      <w:r w:rsidR="007C4368">
        <w:rPr>
          <w:rFonts w:cs="Arial"/>
          <w:bCs/>
          <w:lang w:val="el-GR"/>
        </w:rPr>
        <w:t>ί</w:t>
      </w:r>
      <w:r w:rsidRPr="007B0D39">
        <w:rPr>
          <w:rFonts w:cs="Arial"/>
          <w:bCs/>
          <w:lang w:val="el-GR"/>
        </w:rPr>
        <w:t xml:space="preserve">ας γραμμής, μέσω ενός εξωτερικού μετασχηματιστή για τον έλεγχο του συγχρονισμού παράλληλων γραμμών. Επίσης θα </w:t>
      </w:r>
      <w:r w:rsidR="007C4368">
        <w:rPr>
          <w:rFonts w:cs="Arial"/>
          <w:bCs/>
          <w:lang w:val="el-GR"/>
        </w:rPr>
        <w:t xml:space="preserve">πρέπει να </w:t>
      </w:r>
      <w:r w:rsidRPr="007B0D39">
        <w:rPr>
          <w:rFonts w:cs="Arial"/>
          <w:bCs/>
          <w:lang w:val="el-GR"/>
        </w:rPr>
        <w:t>διαθέτει επαφή εξόδου που θα ενεργοποιείται όταν βεβαιώνεται ο συγχρονισμός.</w:t>
      </w:r>
    </w:p>
    <w:p w:rsidR="007B0D39" w:rsidRDefault="007B0D39" w:rsidP="007B0D39">
      <w:pPr>
        <w:pStyle w:val="Heading1"/>
        <w:rPr>
          <w:bCs w:val="0"/>
          <w:sz w:val="24"/>
          <w:u w:val="none"/>
        </w:rPr>
      </w:pPr>
    </w:p>
    <w:p w:rsidR="007B0D39" w:rsidRDefault="007B0D39" w:rsidP="007B0D39">
      <w:pPr>
        <w:pStyle w:val="Heading1"/>
        <w:rPr>
          <w:bCs w:val="0"/>
          <w:sz w:val="24"/>
          <w:u w:val="none"/>
        </w:rPr>
      </w:pPr>
      <w:r>
        <w:rPr>
          <w:bCs w:val="0"/>
          <w:sz w:val="24"/>
          <w:u w:val="none"/>
        </w:rPr>
        <w:t xml:space="preserve">6. </w:t>
      </w:r>
      <w:r w:rsidRPr="007B0D39">
        <w:rPr>
          <w:bCs w:val="0"/>
          <w:sz w:val="24"/>
          <w:u w:val="none"/>
        </w:rPr>
        <w:t>Μονάδες προστασίας</w:t>
      </w:r>
    </w:p>
    <w:p w:rsidR="007B0D39" w:rsidRPr="007B0D39" w:rsidRDefault="007B0D39" w:rsidP="007B0D39">
      <w:pPr>
        <w:rPr>
          <w:lang w:val="el-GR"/>
        </w:rPr>
      </w:pPr>
    </w:p>
    <w:p w:rsidR="007B0D39" w:rsidRPr="007B0D39" w:rsidRDefault="007B0D39" w:rsidP="007B0D39">
      <w:pPr>
        <w:jc w:val="both"/>
        <w:rPr>
          <w:rFonts w:ascii="Arial" w:hAnsi="Arial" w:cs="Arial"/>
          <w:b/>
          <w:bCs/>
          <w:sz w:val="20"/>
          <w:lang w:val="el-GR"/>
        </w:rPr>
      </w:pPr>
      <w:bookmarkStart w:id="5" w:name="_Toc35358425"/>
      <w:r w:rsidRPr="007B0D39">
        <w:rPr>
          <w:rFonts w:ascii="Arial" w:hAnsi="Arial" w:cs="Arial"/>
          <w:b/>
          <w:bCs/>
          <w:sz w:val="20"/>
          <w:lang w:val="el-GR"/>
        </w:rPr>
        <w:t>Λειτουργίες μέτρησης</w:t>
      </w:r>
      <w:bookmarkEnd w:id="5"/>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 μονάδα </w:t>
      </w:r>
      <w:proofErr w:type="spellStart"/>
      <w:r w:rsidRPr="007B0D39">
        <w:rPr>
          <w:rFonts w:cs="Arial"/>
          <w:bCs/>
          <w:lang w:val="el-GR"/>
        </w:rPr>
        <w:t>ψηφιοποίησης</w:t>
      </w:r>
      <w:proofErr w:type="spellEnd"/>
      <w:r w:rsidRPr="007B0D39">
        <w:rPr>
          <w:rFonts w:cs="Arial"/>
          <w:bCs/>
          <w:lang w:val="el-GR"/>
        </w:rPr>
        <w:t xml:space="preserve"> θα πρέπει να παρέχει μετρήσεις των ρευμάτων στις τρεις φάσεις και στον ουδέτερο.</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 ακρίβεια της </w:t>
      </w:r>
      <w:proofErr w:type="spellStart"/>
      <w:r w:rsidRPr="007B0D39">
        <w:rPr>
          <w:rFonts w:cs="Arial"/>
          <w:bCs/>
          <w:lang w:val="el-GR"/>
        </w:rPr>
        <w:t>αμπερομέτρησης</w:t>
      </w:r>
      <w:proofErr w:type="spellEnd"/>
      <w:r w:rsidRPr="007B0D39">
        <w:rPr>
          <w:rFonts w:cs="Arial"/>
          <w:bCs/>
          <w:lang w:val="el-GR"/>
        </w:rPr>
        <w:t xml:space="preserve"> θα πρέπει να είναι ίση ή καλύτερη του 0,5% και 1% για σύνδεση μέσω αισθητήρων ρεύματος για ρεύμα μεταξύ του 20% - 120% του ονομαστικού (περιοχή που αναφέρεται στο IEC 61577-12).</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 μονάδα </w:t>
      </w:r>
      <w:proofErr w:type="spellStart"/>
      <w:r w:rsidRPr="007B0D39">
        <w:rPr>
          <w:rFonts w:cs="Arial"/>
          <w:bCs/>
          <w:lang w:val="el-GR"/>
        </w:rPr>
        <w:t>ψηφιοποίησης</w:t>
      </w:r>
      <w:proofErr w:type="spellEnd"/>
      <w:r w:rsidRPr="007B0D39">
        <w:rPr>
          <w:rFonts w:cs="Arial"/>
          <w:bCs/>
          <w:lang w:val="el-GR"/>
        </w:rPr>
        <w:t xml:space="preserve"> θα </w:t>
      </w:r>
      <w:r w:rsidR="007C4368">
        <w:rPr>
          <w:rFonts w:cs="Arial"/>
          <w:bCs/>
          <w:lang w:val="el-GR"/>
        </w:rPr>
        <w:t xml:space="preserve">πρέπει να </w:t>
      </w:r>
      <w:r w:rsidRPr="007B0D39">
        <w:rPr>
          <w:rFonts w:cs="Arial"/>
          <w:bCs/>
          <w:lang w:val="el-GR"/>
        </w:rPr>
        <w:t xml:space="preserve">είναι ικανή να παρέχει μετρήσεις των τάσεων: φάση - φάση, φάση - γη). Η ακρίβεια της μέτρησης θα πρέπει να είναι ίση ή καλύτερη του 0,5% και 0,7% όταν συνδέονται αισθητήρες. </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 μονάδα </w:t>
      </w:r>
      <w:proofErr w:type="spellStart"/>
      <w:r w:rsidRPr="007B0D39">
        <w:rPr>
          <w:rFonts w:cs="Arial"/>
          <w:bCs/>
          <w:lang w:val="el-GR"/>
        </w:rPr>
        <w:t>ψηφιοποίησης</w:t>
      </w:r>
      <w:proofErr w:type="spellEnd"/>
      <w:r w:rsidRPr="007B0D39">
        <w:rPr>
          <w:rFonts w:cs="Arial"/>
          <w:bCs/>
          <w:lang w:val="el-GR"/>
        </w:rPr>
        <w:t xml:space="preserve"> θα</w:t>
      </w:r>
      <w:r w:rsidR="007C4368">
        <w:rPr>
          <w:rFonts w:cs="Arial"/>
          <w:bCs/>
          <w:lang w:val="el-GR"/>
        </w:rPr>
        <w:t xml:space="preserve"> πρέπει να</w:t>
      </w:r>
      <w:r w:rsidRPr="007B0D39">
        <w:rPr>
          <w:rFonts w:cs="Arial"/>
          <w:bCs/>
          <w:lang w:val="el-GR"/>
        </w:rPr>
        <w:t xml:space="preserve"> είναι ικανή να παρέχει μετρήσεις ενέργειας και ισχύος (ενεργή, άεργη, φαινόμενη). Η ακρίβεια της μέτρησης θα πρέπει να είναι ίση ή καλύτερη του 1% και 2% συμπεριλαμβανομένης της ακρίβειας των αισθητήρων.</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Οι παρακάτω λειτουργίες μέτρησης θα πρέπει να είναι διαθέσιμες στην μονάδα προστασίας:</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ρεύματος</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τάσης</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ισχύος</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xml:space="preserve">-  συντελεστή ισχύος </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συχνότητας και συντελεστή αιχμής</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αλληλουχία φάσεων</w:t>
      </w:r>
    </w:p>
    <w:p w:rsidR="007B0D39" w:rsidRPr="007B0D39" w:rsidRDefault="007B0D39" w:rsidP="007B0D39">
      <w:pPr>
        <w:pStyle w:val="ListParagraph"/>
        <w:adjustRightInd w:val="0"/>
        <w:spacing w:after="200"/>
        <w:ind w:left="284" w:firstLine="0"/>
        <w:contextualSpacing/>
        <w:rPr>
          <w:rFonts w:cs="Arial"/>
          <w:bCs/>
          <w:lang w:val="el-GR"/>
        </w:rPr>
      </w:pPr>
      <w:r w:rsidRPr="007B0D39">
        <w:rPr>
          <w:rFonts w:cs="Arial"/>
          <w:bCs/>
          <w:lang w:val="el-GR"/>
        </w:rPr>
        <w:t>-  ενέργειας</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Η μονάδα </w:t>
      </w:r>
      <w:proofErr w:type="spellStart"/>
      <w:r w:rsidRPr="007B0D39">
        <w:rPr>
          <w:rFonts w:cs="Arial"/>
          <w:bCs/>
          <w:lang w:val="el-GR"/>
        </w:rPr>
        <w:t>ψηφιοποίησης</w:t>
      </w:r>
      <w:proofErr w:type="spellEnd"/>
      <w:r w:rsidRPr="007B0D39">
        <w:rPr>
          <w:rFonts w:cs="Arial"/>
          <w:bCs/>
          <w:lang w:val="el-GR"/>
        </w:rPr>
        <w:t xml:space="preserve"> θα πρέπει να καταγράφει τις ελάχιστες και μέγιστες τιμές των φασικών ρευμάτων και των τάσεων για ρυθμιζόμενο χρονικό εύρος χρόνου μεταξύ 5 και 120 λεπτών.</w:t>
      </w:r>
    </w:p>
    <w:p w:rsidR="007B0D39" w:rsidRPr="007B0D39" w:rsidRDefault="007B0D39" w:rsidP="007B0D39">
      <w:pPr>
        <w:pStyle w:val="ListParagraph"/>
        <w:numPr>
          <w:ilvl w:val="0"/>
          <w:numId w:val="24"/>
        </w:numPr>
        <w:adjustRightInd w:val="0"/>
        <w:spacing w:after="200"/>
        <w:ind w:left="284" w:hanging="284"/>
        <w:contextualSpacing/>
        <w:rPr>
          <w:rFonts w:cs="Arial"/>
          <w:bCs/>
          <w:lang w:val="el-GR"/>
        </w:rPr>
      </w:pPr>
      <w:r w:rsidRPr="007B0D39">
        <w:rPr>
          <w:rFonts w:cs="Arial"/>
          <w:bCs/>
          <w:lang w:val="el-GR"/>
        </w:rPr>
        <w:t xml:space="preserve">Θα πρέπει να καταγράφει τις μέσες και μέγιστες τιμές της ενεργού και </w:t>
      </w:r>
      <w:proofErr w:type="spellStart"/>
      <w:r w:rsidRPr="007B0D39">
        <w:rPr>
          <w:rFonts w:cs="Arial"/>
          <w:bCs/>
          <w:lang w:val="el-GR"/>
        </w:rPr>
        <w:t>αέργου</w:t>
      </w:r>
      <w:proofErr w:type="spellEnd"/>
      <w:r w:rsidRPr="007B0D39">
        <w:rPr>
          <w:rFonts w:cs="Arial"/>
          <w:bCs/>
          <w:lang w:val="el-GR"/>
        </w:rPr>
        <w:t xml:space="preserve"> ισχύος για ρυθμιζόμενο χρονικό εύρος χρόνου μεταξύ 5 και 120 λεπτών.</w:t>
      </w:r>
    </w:p>
    <w:p w:rsidR="007B0D39" w:rsidRPr="00077BA1" w:rsidRDefault="007B0D39" w:rsidP="007B0D39">
      <w:pPr>
        <w:tabs>
          <w:tab w:val="left" w:pos="284"/>
          <w:tab w:val="left" w:pos="3544"/>
        </w:tabs>
        <w:adjustRightInd w:val="0"/>
        <w:rPr>
          <w:rFonts w:asciiTheme="minorHAnsi" w:hAnsiTheme="minorHAnsi" w:cstheme="minorHAnsi"/>
          <w:szCs w:val="20"/>
          <w:lang w:val="el-GR"/>
        </w:rPr>
      </w:pPr>
    </w:p>
    <w:p w:rsidR="007B0D39" w:rsidRPr="007B0D39" w:rsidRDefault="007B0D39" w:rsidP="007B0D39">
      <w:pPr>
        <w:pStyle w:val="Heading2"/>
        <w:rPr>
          <w:u w:val="none"/>
        </w:rPr>
      </w:pPr>
      <w:bookmarkStart w:id="6" w:name="_Toc35358426"/>
      <w:r w:rsidRPr="007B0D39">
        <w:rPr>
          <w:u w:val="none"/>
        </w:rPr>
        <w:t>Λειτουργίες ποιότητας ισχύος</w:t>
      </w:r>
      <w:bookmarkEnd w:id="6"/>
    </w:p>
    <w:p w:rsidR="007B0D39" w:rsidRPr="00640E5E" w:rsidRDefault="007B0D39" w:rsidP="00640E5E">
      <w:pPr>
        <w:pStyle w:val="ListParagraph"/>
        <w:numPr>
          <w:ilvl w:val="0"/>
          <w:numId w:val="24"/>
        </w:numPr>
        <w:adjustRightInd w:val="0"/>
        <w:spacing w:after="200"/>
        <w:ind w:left="284" w:hanging="284"/>
        <w:contextualSpacing/>
        <w:rPr>
          <w:rFonts w:cs="Arial"/>
          <w:bCs/>
          <w:lang w:val="el-GR"/>
        </w:rPr>
      </w:pPr>
      <w:r w:rsidRPr="00640E5E">
        <w:rPr>
          <w:rFonts w:cs="Arial"/>
          <w:bCs/>
          <w:lang w:val="el-GR"/>
        </w:rPr>
        <w:t xml:space="preserve">Η μονάδα </w:t>
      </w:r>
      <w:proofErr w:type="spellStart"/>
      <w:r w:rsidRPr="00640E5E">
        <w:rPr>
          <w:rFonts w:cs="Arial"/>
          <w:bCs/>
          <w:lang w:val="el-GR"/>
        </w:rPr>
        <w:t>ψηφιοποίησης</w:t>
      </w:r>
      <w:proofErr w:type="spellEnd"/>
      <w:r w:rsidRPr="00640E5E">
        <w:rPr>
          <w:rFonts w:cs="Arial"/>
          <w:bCs/>
          <w:lang w:val="el-GR"/>
        </w:rPr>
        <w:t xml:space="preserve"> θα πρέπει να παρέχει μετρήσεις σύμφωνα με το πρότυπο IEC 61000-4-30 </w:t>
      </w:r>
      <w:proofErr w:type="spellStart"/>
      <w:r w:rsidRPr="00640E5E">
        <w:rPr>
          <w:rFonts w:cs="Arial"/>
          <w:bCs/>
          <w:lang w:val="el-GR"/>
        </w:rPr>
        <w:t>Ed</w:t>
      </w:r>
      <w:proofErr w:type="spellEnd"/>
      <w:r w:rsidRPr="00640E5E">
        <w:rPr>
          <w:rFonts w:cs="Arial"/>
          <w:bCs/>
          <w:lang w:val="el-GR"/>
        </w:rPr>
        <w:t>. 2 και το EN50160 που αφορ</w:t>
      </w:r>
      <w:r w:rsidR="007C4368">
        <w:rPr>
          <w:rFonts w:cs="Arial"/>
          <w:bCs/>
          <w:lang w:val="el-GR"/>
        </w:rPr>
        <w:t>ούν</w:t>
      </w:r>
      <w:r w:rsidRPr="00640E5E">
        <w:rPr>
          <w:rFonts w:cs="Arial"/>
          <w:bCs/>
          <w:lang w:val="el-GR"/>
        </w:rPr>
        <w:t xml:space="preserve">: </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αιχμές τάσης</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βυθίσεις τάσης</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xml:space="preserve">-  </w:t>
      </w:r>
      <w:proofErr w:type="spellStart"/>
      <w:r w:rsidRPr="00640E5E">
        <w:rPr>
          <w:rFonts w:cs="Arial"/>
          <w:bCs/>
          <w:lang w:val="el-GR"/>
        </w:rPr>
        <w:t>μικροδιακοπές</w:t>
      </w:r>
      <w:proofErr w:type="spellEnd"/>
      <w:r w:rsidRPr="00640E5E">
        <w:rPr>
          <w:rFonts w:cs="Arial"/>
          <w:bCs/>
          <w:lang w:val="el-GR"/>
        </w:rPr>
        <w:t xml:space="preserve"> τάσης</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ανάλυση αρμονικών (αρμονικές τάσης, ρεύματος, συνολική αρμονική παραμόρφωση), μέχρι την 50η αρμονική.</w:t>
      </w:r>
    </w:p>
    <w:p w:rsidR="007B0D39" w:rsidRPr="00640E5E" w:rsidRDefault="007B0D39" w:rsidP="00640E5E">
      <w:pPr>
        <w:pStyle w:val="ListParagraph"/>
        <w:numPr>
          <w:ilvl w:val="0"/>
          <w:numId w:val="24"/>
        </w:numPr>
        <w:adjustRightInd w:val="0"/>
        <w:spacing w:after="200"/>
        <w:ind w:left="284" w:hanging="284"/>
        <w:contextualSpacing/>
        <w:rPr>
          <w:rFonts w:cs="Arial"/>
          <w:bCs/>
          <w:lang w:val="el-GR"/>
        </w:rPr>
      </w:pPr>
      <w:r w:rsidRPr="00640E5E">
        <w:rPr>
          <w:rFonts w:cs="Arial"/>
          <w:bCs/>
          <w:lang w:val="el-GR"/>
        </w:rPr>
        <w:t>Τα δεδομένα των τιμών ρεύματος,</w:t>
      </w:r>
      <w:r w:rsidR="007C4368">
        <w:rPr>
          <w:rFonts w:cs="Arial"/>
          <w:bCs/>
          <w:lang w:val="el-GR"/>
        </w:rPr>
        <w:t xml:space="preserve"> </w:t>
      </w:r>
      <w:r w:rsidRPr="00640E5E">
        <w:rPr>
          <w:rFonts w:cs="Arial"/>
          <w:bCs/>
          <w:lang w:val="el-GR"/>
        </w:rPr>
        <w:t>τάσης και ενεργ</w:t>
      </w:r>
      <w:r w:rsidR="007C4368">
        <w:rPr>
          <w:rFonts w:cs="Arial"/>
          <w:bCs/>
          <w:lang w:val="el-GR"/>
        </w:rPr>
        <w:t>ού</w:t>
      </w:r>
      <w:r w:rsidRPr="00640E5E">
        <w:rPr>
          <w:rFonts w:cs="Arial"/>
          <w:bCs/>
          <w:lang w:val="el-GR"/>
        </w:rPr>
        <w:t xml:space="preserve">ς ισχύος θα πρέπει να καταχωρούνται σε 2 ανεξάρτητους καταγραφείς. Η συχνότητα δειγματοληψίας θα πρέπει να κυμαίνεται μεταξύ 1200 </w:t>
      </w:r>
      <w:proofErr w:type="spellStart"/>
      <w:r w:rsidRPr="00640E5E">
        <w:rPr>
          <w:rFonts w:cs="Arial"/>
          <w:bCs/>
          <w:lang w:val="el-GR"/>
        </w:rPr>
        <w:t>Hz</w:t>
      </w:r>
      <w:proofErr w:type="spellEnd"/>
      <w:r w:rsidRPr="00640E5E">
        <w:rPr>
          <w:rFonts w:cs="Arial"/>
          <w:bCs/>
          <w:lang w:val="el-GR"/>
        </w:rPr>
        <w:t xml:space="preserve"> και 9600 </w:t>
      </w:r>
      <w:proofErr w:type="spellStart"/>
      <w:r w:rsidRPr="00640E5E">
        <w:rPr>
          <w:rFonts w:cs="Arial"/>
          <w:bCs/>
          <w:lang w:val="el-GR"/>
        </w:rPr>
        <w:t>Hz</w:t>
      </w:r>
      <w:proofErr w:type="spellEnd"/>
      <w:r w:rsidRPr="00640E5E">
        <w:rPr>
          <w:rFonts w:cs="Arial"/>
          <w:bCs/>
          <w:lang w:val="el-GR"/>
        </w:rPr>
        <w:t>.</w:t>
      </w:r>
    </w:p>
    <w:p w:rsidR="007B0D39" w:rsidRPr="00640E5E" w:rsidRDefault="007B0D39" w:rsidP="00640E5E">
      <w:pPr>
        <w:pStyle w:val="ListParagraph"/>
        <w:numPr>
          <w:ilvl w:val="0"/>
          <w:numId w:val="24"/>
        </w:numPr>
        <w:adjustRightInd w:val="0"/>
        <w:spacing w:after="200"/>
        <w:ind w:left="284" w:hanging="284"/>
        <w:contextualSpacing/>
        <w:rPr>
          <w:rFonts w:cs="Arial"/>
          <w:bCs/>
          <w:lang w:val="el-GR"/>
        </w:rPr>
      </w:pPr>
      <w:r w:rsidRPr="00640E5E">
        <w:rPr>
          <w:rFonts w:cs="Arial"/>
          <w:bCs/>
          <w:lang w:val="el-GR"/>
        </w:rPr>
        <w:t xml:space="preserve">Η μονάδα </w:t>
      </w:r>
      <w:proofErr w:type="spellStart"/>
      <w:r w:rsidRPr="00640E5E">
        <w:rPr>
          <w:rFonts w:cs="Arial"/>
          <w:bCs/>
          <w:lang w:val="el-GR"/>
        </w:rPr>
        <w:t>ψηφιοποίησης</w:t>
      </w:r>
      <w:proofErr w:type="spellEnd"/>
      <w:r w:rsidRPr="00640E5E">
        <w:rPr>
          <w:rFonts w:cs="Arial"/>
          <w:bCs/>
          <w:lang w:val="el-GR"/>
        </w:rPr>
        <w:t xml:space="preserve"> όταν είναι συνδεμένη σε κάποιο </w:t>
      </w:r>
      <w:proofErr w:type="spellStart"/>
      <w:r w:rsidRPr="00640E5E">
        <w:rPr>
          <w:rFonts w:cs="Arial"/>
          <w:bCs/>
          <w:lang w:val="el-GR"/>
        </w:rPr>
        <w:t>διακοπτικό</w:t>
      </w:r>
      <w:proofErr w:type="spellEnd"/>
      <w:r w:rsidRPr="00640E5E">
        <w:rPr>
          <w:rFonts w:cs="Arial"/>
          <w:bCs/>
          <w:lang w:val="el-GR"/>
        </w:rPr>
        <w:t xml:space="preserve"> μέσο, θα πρέπει να καταγράφει και να αποθηκεύει πληροφορίες σχετικά με:</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Πλήθος χειρισμών (μηχανικών και ηλεκτρικών)</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Προφίλ φορτίου</w:t>
      </w:r>
    </w:p>
    <w:p w:rsidR="007B0D39" w:rsidRPr="00640E5E" w:rsidRDefault="007B0D39" w:rsidP="00640E5E">
      <w:pPr>
        <w:pStyle w:val="ListParagraph"/>
        <w:adjustRightInd w:val="0"/>
        <w:spacing w:after="200"/>
        <w:ind w:left="284" w:firstLine="0"/>
        <w:contextualSpacing/>
        <w:rPr>
          <w:rFonts w:cs="Arial"/>
          <w:bCs/>
          <w:lang w:val="el-GR"/>
        </w:rPr>
      </w:pPr>
      <w:r w:rsidRPr="00640E5E">
        <w:rPr>
          <w:rFonts w:cs="Arial"/>
          <w:bCs/>
          <w:lang w:val="el-GR"/>
        </w:rPr>
        <w:t>-  Εκτέλεση τελευταίας συντήρησης</w:t>
      </w:r>
    </w:p>
    <w:p w:rsidR="007C4368" w:rsidRPr="007C4368" w:rsidRDefault="007B0D39" w:rsidP="00045CEC">
      <w:pPr>
        <w:pStyle w:val="ListParagraph"/>
        <w:numPr>
          <w:ilvl w:val="0"/>
          <w:numId w:val="24"/>
        </w:numPr>
        <w:adjustRightInd w:val="0"/>
        <w:spacing w:after="200"/>
        <w:ind w:left="284" w:hanging="284"/>
        <w:contextualSpacing/>
        <w:rPr>
          <w:rFonts w:cs="Arial"/>
          <w:bCs/>
          <w:lang w:val="el-GR"/>
        </w:rPr>
      </w:pPr>
      <w:r w:rsidRPr="00640E5E">
        <w:rPr>
          <w:rFonts w:cs="Arial"/>
          <w:bCs/>
          <w:lang w:val="el-GR"/>
        </w:rPr>
        <w:t>Θα πρέπει να έχει τη δυνατότητα να αποθηκεύει πληροφορίες από τα τελευταία 200 συμβάντα με χρονική ένδειξη.</w:t>
      </w:r>
    </w:p>
    <w:p w:rsidR="00045CEC" w:rsidRDefault="00045CEC" w:rsidP="00045CEC">
      <w:pPr>
        <w:adjustRightInd w:val="0"/>
        <w:spacing w:after="200"/>
        <w:contextualSpacing/>
        <w:rPr>
          <w:rFonts w:cs="Arial"/>
          <w:bCs/>
          <w:lang w:val="el-GR"/>
        </w:rPr>
      </w:pPr>
    </w:p>
    <w:p w:rsidR="00045CEC" w:rsidRDefault="00045CEC" w:rsidP="00045CEC">
      <w:pPr>
        <w:adjustRightInd w:val="0"/>
        <w:spacing w:after="200"/>
        <w:contextualSpacing/>
        <w:rPr>
          <w:rFonts w:cs="Arial"/>
          <w:bCs/>
          <w:lang w:val="el-GR"/>
        </w:rPr>
      </w:pPr>
    </w:p>
    <w:p w:rsidR="00045CEC" w:rsidRDefault="00045CEC" w:rsidP="00045CEC">
      <w:pPr>
        <w:adjustRightInd w:val="0"/>
        <w:spacing w:after="200"/>
        <w:contextualSpacing/>
        <w:rPr>
          <w:rFonts w:cs="Arial"/>
          <w:bCs/>
          <w:lang w:val="el-GR"/>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78"/>
      </w:tblGrid>
      <w:tr w:rsidR="00045CEC" w:rsidRPr="00B8212E" w:rsidTr="007C4368">
        <w:tc>
          <w:tcPr>
            <w:tcW w:w="2689" w:type="dxa"/>
          </w:tcPr>
          <w:p w:rsidR="00045CEC" w:rsidRPr="00EB71DB" w:rsidRDefault="00045CEC" w:rsidP="00045CEC">
            <w:pPr>
              <w:adjustRightInd w:val="0"/>
              <w:spacing w:after="200"/>
              <w:contextualSpacing/>
              <w:rPr>
                <w:rFonts w:ascii="Arial" w:hAnsi="Arial" w:cs="Arial"/>
                <w:bCs/>
                <w:sz w:val="20"/>
                <w:szCs w:val="20"/>
                <w:lang w:val="el-GR"/>
              </w:rPr>
            </w:pPr>
            <w:r w:rsidRPr="00EB71DB">
              <w:rPr>
                <w:rFonts w:ascii="Arial" w:hAnsi="Arial" w:cs="Arial"/>
                <w:sz w:val="20"/>
                <w:szCs w:val="20"/>
                <w:lang w:val="el-GR"/>
              </w:rPr>
              <w:t>Στιγμιαίες μετρήσεις:</w:t>
            </w:r>
          </w:p>
        </w:tc>
        <w:tc>
          <w:tcPr>
            <w:tcW w:w="6378" w:type="dxa"/>
          </w:tcPr>
          <w:p w:rsidR="00045CEC" w:rsidRPr="00EB71DB" w:rsidRDefault="00045CEC" w:rsidP="00045CEC">
            <w:pPr>
              <w:pStyle w:val="ListParagraph"/>
              <w:numPr>
                <w:ilvl w:val="0"/>
                <w:numId w:val="29"/>
              </w:numPr>
              <w:tabs>
                <w:tab w:val="left" w:pos="284"/>
                <w:tab w:val="left" w:pos="3544"/>
              </w:tabs>
              <w:adjustRightInd w:val="0"/>
              <w:contextualSpacing/>
              <w:rPr>
                <w:rFonts w:cs="Arial"/>
                <w:lang w:val="el-GR"/>
              </w:rPr>
            </w:pPr>
            <w:r w:rsidRPr="00EB71DB">
              <w:rPr>
                <w:rFonts w:cs="Arial"/>
                <w:lang w:val="el-GR"/>
              </w:rPr>
              <w:t>Ρεύμα (</w:t>
            </w:r>
            <w:r w:rsidRPr="00EB71DB">
              <w:rPr>
                <w:rFonts w:cs="Arial"/>
              </w:rPr>
              <w:t>L</w:t>
            </w:r>
            <w:r w:rsidRPr="00EB71DB">
              <w:rPr>
                <w:rFonts w:cs="Arial"/>
                <w:lang w:val="el-GR"/>
              </w:rPr>
              <w:t xml:space="preserve">1, </w:t>
            </w:r>
            <w:r w:rsidRPr="00EB71DB">
              <w:rPr>
                <w:rFonts w:cs="Arial"/>
              </w:rPr>
              <w:t>L</w:t>
            </w:r>
            <w:r w:rsidRPr="00EB71DB">
              <w:rPr>
                <w:rFonts w:cs="Arial"/>
                <w:lang w:val="el-GR"/>
              </w:rPr>
              <w:t xml:space="preserve">2, </w:t>
            </w:r>
            <w:r w:rsidRPr="00EB71DB">
              <w:rPr>
                <w:rFonts w:cs="Arial"/>
              </w:rPr>
              <w:t>L</w:t>
            </w:r>
            <w:r w:rsidRPr="00EB71DB">
              <w:rPr>
                <w:rFonts w:cs="Arial"/>
                <w:lang w:val="el-GR"/>
              </w:rPr>
              <w:t xml:space="preserve">3, </w:t>
            </w:r>
            <w:r w:rsidRPr="00EB71DB">
              <w:rPr>
                <w:rFonts w:cs="Arial"/>
              </w:rPr>
              <w:t>N</w:t>
            </w:r>
            <w:r w:rsidRPr="00EB71DB">
              <w:rPr>
                <w:rFonts w:cs="Arial"/>
                <w:lang w:val="el-GR"/>
              </w:rPr>
              <w:t xml:space="preserve">, </w:t>
            </w:r>
            <w:r w:rsidRPr="00EB71DB">
              <w:rPr>
                <w:rFonts w:cs="Arial"/>
              </w:rPr>
              <w:t>rms</w:t>
            </w:r>
            <w:r w:rsidRPr="00EB71DB">
              <w:rPr>
                <w:rFonts w:cs="Arial"/>
                <w:lang w:val="el-GR"/>
              </w:rPr>
              <w:t>)</w:t>
            </w:r>
          </w:p>
          <w:p w:rsidR="00045CEC" w:rsidRPr="00EB71DB" w:rsidRDefault="00045CEC" w:rsidP="00045CEC">
            <w:pPr>
              <w:pStyle w:val="ListParagraph"/>
              <w:numPr>
                <w:ilvl w:val="0"/>
                <w:numId w:val="29"/>
              </w:numPr>
              <w:tabs>
                <w:tab w:val="left" w:pos="284"/>
                <w:tab w:val="left" w:pos="3544"/>
              </w:tabs>
              <w:adjustRightInd w:val="0"/>
              <w:contextualSpacing/>
              <w:rPr>
                <w:rFonts w:cs="Arial"/>
                <w:lang w:val="el-GR"/>
              </w:rPr>
            </w:pPr>
            <w:r w:rsidRPr="00EB71DB">
              <w:rPr>
                <w:rFonts w:cs="Arial"/>
                <w:lang w:val="el-GR"/>
              </w:rPr>
              <w:t>Ρεύμα διαρροής ως προς γη (</w:t>
            </w:r>
            <w:r w:rsidRPr="00EB71DB">
              <w:rPr>
                <w:rFonts w:cs="Arial"/>
              </w:rPr>
              <w:t>rms</w:t>
            </w:r>
            <w:r w:rsidRPr="00EB71DB">
              <w:rPr>
                <w:rFonts w:cs="Arial"/>
                <w:lang w:val="el-GR"/>
              </w:rPr>
              <w:t xml:space="preserve">) </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 xml:space="preserve">Πολική τάση (V12, V23, V31, </w:t>
            </w:r>
            <w:proofErr w:type="spellStart"/>
            <w:r w:rsidRPr="00EB71DB">
              <w:rPr>
                <w:rFonts w:cs="Arial"/>
                <w:lang w:val="el-GR"/>
              </w:rPr>
              <w:t>rms</w:t>
            </w:r>
            <w:proofErr w:type="spellEnd"/>
            <w:r w:rsidRPr="00EB71DB">
              <w:rPr>
                <w:rFonts w:cs="Arial"/>
                <w:lang w:val="el-GR"/>
              </w:rPr>
              <w:t>)</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 xml:space="preserve">Φασική τάση (V1, V2, V3, </w:t>
            </w:r>
            <w:proofErr w:type="spellStart"/>
            <w:r w:rsidRPr="00EB71DB">
              <w:rPr>
                <w:rFonts w:cs="Arial"/>
                <w:lang w:val="el-GR"/>
              </w:rPr>
              <w:t>rms</w:t>
            </w:r>
            <w:proofErr w:type="spellEnd"/>
            <w:r w:rsidRPr="00EB71DB">
              <w:rPr>
                <w:rFonts w:cs="Arial"/>
                <w:lang w:val="el-GR"/>
              </w:rPr>
              <w:t>)</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Διαδοχή φάσεων</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Συχνότητα (</w:t>
            </w:r>
            <w:r w:rsidRPr="00EB71DB">
              <w:rPr>
                <w:rFonts w:cs="Arial"/>
              </w:rPr>
              <w:t>Hz</w:t>
            </w:r>
            <w:r w:rsidRPr="00EB71DB">
              <w:rPr>
                <w:rFonts w:cs="Arial"/>
                <w:lang w:val="el-GR"/>
              </w:rPr>
              <w:t>)</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Ενεργός ισχύς (P1, P2, P3, P ολική)</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Άεργος ισχύς (Q1, Q2, Q3, Q ολική)</w:t>
            </w:r>
          </w:p>
          <w:p w:rsidR="00045CEC" w:rsidRPr="00EB71DB" w:rsidRDefault="00045CEC" w:rsidP="00045CEC">
            <w:pPr>
              <w:pStyle w:val="ListParagraph"/>
              <w:numPr>
                <w:ilvl w:val="0"/>
                <w:numId w:val="29"/>
              </w:numPr>
              <w:tabs>
                <w:tab w:val="left" w:pos="284"/>
                <w:tab w:val="left" w:pos="3544"/>
              </w:tabs>
              <w:adjustRightInd w:val="0"/>
              <w:rPr>
                <w:rFonts w:cs="Arial"/>
                <w:lang w:val="el-GR"/>
              </w:rPr>
            </w:pPr>
            <w:proofErr w:type="spellStart"/>
            <w:r w:rsidRPr="00EB71DB">
              <w:rPr>
                <w:rFonts w:cs="Arial"/>
                <w:lang w:val="el-GR"/>
              </w:rPr>
              <w:t>Φαινομένη</w:t>
            </w:r>
            <w:proofErr w:type="spellEnd"/>
            <w:r w:rsidRPr="00EB71DB">
              <w:rPr>
                <w:rFonts w:cs="Arial"/>
                <w:lang w:val="el-GR"/>
              </w:rPr>
              <w:t xml:space="preserve"> ισχύς (</w:t>
            </w:r>
            <w:r w:rsidRPr="00EB71DB">
              <w:rPr>
                <w:rFonts w:cs="Arial"/>
              </w:rPr>
              <w:t>S</w:t>
            </w:r>
            <w:r w:rsidRPr="00EB71DB">
              <w:rPr>
                <w:rFonts w:cs="Arial"/>
                <w:lang w:val="el-GR"/>
              </w:rPr>
              <w:t xml:space="preserve">1, </w:t>
            </w:r>
            <w:r w:rsidRPr="00EB71DB">
              <w:rPr>
                <w:rFonts w:cs="Arial"/>
              </w:rPr>
              <w:t>S</w:t>
            </w:r>
            <w:r w:rsidRPr="00EB71DB">
              <w:rPr>
                <w:rFonts w:cs="Arial"/>
                <w:lang w:val="el-GR"/>
              </w:rPr>
              <w:t xml:space="preserve">2, </w:t>
            </w:r>
            <w:r w:rsidRPr="00EB71DB">
              <w:rPr>
                <w:rFonts w:cs="Arial"/>
              </w:rPr>
              <w:t>S</w:t>
            </w:r>
            <w:r w:rsidRPr="00EB71DB">
              <w:rPr>
                <w:rFonts w:cs="Arial"/>
                <w:lang w:val="el-GR"/>
              </w:rPr>
              <w:t xml:space="preserve">3, </w:t>
            </w:r>
            <w:r w:rsidRPr="00EB71DB">
              <w:rPr>
                <w:rFonts w:cs="Arial"/>
              </w:rPr>
              <w:t>S</w:t>
            </w:r>
            <w:r w:rsidRPr="00EB71DB">
              <w:rPr>
                <w:rFonts w:cs="Arial"/>
                <w:lang w:val="el-GR"/>
              </w:rPr>
              <w:t xml:space="preserve"> ολική)</w:t>
            </w:r>
          </w:p>
          <w:p w:rsidR="00045CEC" w:rsidRPr="00EB71DB"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Συντελεστής ισχύος (</w:t>
            </w:r>
            <w:proofErr w:type="spellStart"/>
            <w:r w:rsidRPr="00EB71DB">
              <w:rPr>
                <w:rFonts w:cs="Arial"/>
                <w:lang w:val="el-GR"/>
              </w:rPr>
              <w:t>cos-phi</w:t>
            </w:r>
            <w:proofErr w:type="spellEnd"/>
            <w:r w:rsidRPr="00EB71DB">
              <w:rPr>
                <w:rFonts w:cs="Arial"/>
                <w:lang w:val="el-GR"/>
              </w:rPr>
              <w:t>)</w:t>
            </w:r>
          </w:p>
          <w:p w:rsidR="00045CEC" w:rsidRDefault="00045CEC" w:rsidP="00045CEC">
            <w:pPr>
              <w:pStyle w:val="ListParagraph"/>
              <w:numPr>
                <w:ilvl w:val="0"/>
                <w:numId w:val="29"/>
              </w:numPr>
              <w:tabs>
                <w:tab w:val="left" w:pos="284"/>
                <w:tab w:val="left" w:pos="3544"/>
              </w:tabs>
              <w:adjustRightInd w:val="0"/>
              <w:rPr>
                <w:rFonts w:cs="Arial"/>
                <w:lang w:val="el-GR"/>
              </w:rPr>
            </w:pPr>
            <w:r w:rsidRPr="00EB71DB">
              <w:rPr>
                <w:rFonts w:cs="Arial"/>
                <w:lang w:val="el-GR"/>
              </w:rPr>
              <w:t>Συντελεστής αιχμής (L1, L2, L3, N)</w:t>
            </w:r>
          </w:p>
          <w:p w:rsidR="007C4368" w:rsidRPr="007C4368" w:rsidRDefault="007C4368" w:rsidP="007C4368">
            <w:pPr>
              <w:tabs>
                <w:tab w:val="left" w:pos="284"/>
                <w:tab w:val="left" w:pos="3544"/>
              </w:tabs>
              <w:adjustRightInd w:val="0"/>
              <w:rPr>
                <w:rFonts w:cs="Arial"/>
                <w:lang w:val="el-GR"/>
              </w:rPr>
            </w:pPr>
          </w:p>
        </w:tc>
      </w:tr>
      <w:tr w:rsidR="00045CEC" w:rsidRPr="00EB71DB" w:rsidTr="007C4368">
        <w:tc>
          <w:tcPr>
            <w:tcW w:w="2689" w:type="dxa"/>
          </w:tcPr>
          <w:p w:rsidR="00045CEC" w:rsidRPr="00EB71DB" w:rsidRDefault="00045CEC" w:rsidP="00045CEC">
            <w:pPr>
              <w:adjustRightInd w:val="0"/>
              <w:spacing w:after="200"/>
              <w:contextualSpacing/>
              <w:rPr>
                <w:rFonts w:ascii="Arial" w:hAnsi="Arial" w:cs="Arial"/>
                <w:bCs/>
                <w:sz w:val="20"/>
                <w:szCs w:val="20"/>
                <w:lang w:val="el-GR"/>
              </w:rPr>
            </w:pPr>
            <w:r w:rsidRPr="00EB71DB">
              <w:rPr>
                <w:rFonts w:ascii="Arial" w:hAnsi="Arial" w:cs="Arial"/>
                <w:sz w:val="20"/>
                <w:szCs w:val="20"/>
                <w:lang w:val="el-GR"/>
              </w:rPr>
              <w:t>Αθροιστικές μετρήσεις (</w:t>
            </w:r>
            <w:proofErr w:type="spellStart"/>
            <w:r w:rsidRPr="00EB71DB">
              <w:rPr>
                <w:rFonts w:ascii="Arial" w:hAnsi="Arial" w:cs="Arial"/>
                <w:sz w:val="20"/>
                <w:szCs w:val="20"/>
                <w:lang w:val="el-GR"/>
              </w:rPr>
              <w:t>Counters</w:t>
            </w:r>
            <w:proofErr w:type="spellEnd"/>
            <w:r w:rsidRPr="00EB71DB">
              <w:rPr>
                <w:rFonts w:ascii="Arial" w:hAnsi="Arial" w:cs="Arial"/>
                <w:sz w:val="20"/>
                <w:szCs w:val="20"/>
                <w:lang w:val="el-GR"/>
              </w:rPr>
              <w:t>):</w:t>
            </w:r>
          </w:p>
        </w:tc>
        <w:tc>
          <w:tcPr>
            <w:tcW w:w="6378" w:type="dxa"/>
          </w:tcPr>
          <w:p w:rsidR="00045CEC" w:rsidRPr="00EB71DB" w:rsidRDefault="00045CEC" w:rsidP="00045CEC">
            <w:pPr>
              <w:pStyle w:val="ListParagraph"/>
              <w:numPr>
                <w:ilvl w:val="0"/>
                <w:numId w:val="30"/>
              </w:numPr>
              <w:tabs>
                <w:tab w:val="left" w:pos="284"/>
                <w:tab w:val="left" w:pos="3544"/>
              </w:tabs>
              <w:adjustRightInd w:val="0"/>
              <w:contextualSpacing/>
              <w:rPr>
                <w:rFonts w:cs="Arial"/>
                <w:lang w:val="el-GR"/>
              </w:rPr>
            </w:pPr>
            <w:r w:rsidRPr="00EB71DB">
              <w:rPr>
                <w:rFonts w:cs="Arial"/>
                <w:lang w:val="el-GR"/>
              </w:rPr>
              <w:t xml:space="preserve">Ενεργός ισχύς </w:t>
            </w:r>
            <w:proofErr w:type="spellStart"/>
            <w:r w:rsidRPr="00EB71DB">
              <w:rPr>
                <w:rFonts w:cs="Arial"/>
                <w:lang w:val="el-GR"/>
              </w:rPr>
              <w:t>Ep</w:t>
            </w:r>
            <w:proofErr w:type="spellEnd"/>
            <w:r w:rsidRPr="00EB71DB">
              <w:rPr>
                <w:rFonts w:cs="Arial"/>
                <w:lang w:val="el-GR"/>
              </w:rPr>
              <w:t xml:space="preserve"> (ολική, </w:t>
            </w:r>
            <w:proofErr w:type="spellStart"/>
            <w:r w:rsidRPr="00EB71DB">
              <w:rPr>
                <w:rFonts w:cs="Arial"/>
                <w:lang w:val="el-GR"/>
              </w:rPr>
              <w:t>απορροφούμενη</w:t>
            </w:r>
            <w:proofErr w:type="spellEnd"/>
            <w:r w:rsidRPr="00EB71DB">
              <w:rPr>
                <w:rFonts w:cs="Arial"/>
                <w:lang w:val="el-GR"/>
              </w:rPr>
              <w:t xml:space="preserve"> και καταναλισκόμενη)</w:t>
            </w:r>
          </w:p>
          <w:p w:rsidR="00045CEC" w:rsidRPr="00EB71DB" w:rsidRDefault="00045CEC" w:rsidP="00045CEC">
            <w:pPr>
              <w:pStyle w:val="ListParagraph"/>
              <w:numPr>
                <w:ilvl w:val="0"/>
                <w:numId w:val="30"/>
              </w:numPr>
              <w:tabs>
                <w:tab w:val="left" w:pos="284"/>
                <w:tab w:val="left" w:pos="3544"/>
              </w:tabs>
              <w:adjustRightInd w:val="0"/>
              <w:rPr>
                <w:rFonts w:cs="Arial"/>
                <w:lang w:val="el-GR"/>
              </w:rPr>
            </w:pPr>
            <w:r w:rsidRPr="00EB71DB">
              <w:rPr>
                <w:rFonts w:cs="Arial"/>
                <w:lang w:val="el-GR"/>
              </w:rPr>
              <w:t>Άεργος ισχύς E</w:t>
            </w:r>
            <w:r w:rsidRPr="00EB71DB">
              <w:rPr>
                <w:rFonts w:cs="Arial"/>
              </w:rPr>
              <w:t>q</w:t>
            </w:r>
            <w:r w:rsidRPr="00EB71DB">
              <w:rPr>
                <w:rFonts w:cs="Arial"/>
                <w:lang w:val="el-GR"/>
              </w:rPr>
              <w:t xml:space="preserve"> (ολική, </w:t>
            </w:r>
            <w:proofErr w:type="spellStart"/>
            <w:r w:rsidRPr="00EB71DB">
              <w:rPr>
                <w:rFonts w:cs="Arial"/>
                <w:lang w:val="el-GR"/>
              </w:rPr>
              <w:t>απορροφούμενη</w:t>
            </w:r>
            <w:proofErr w:type="spellEnd"/>
            <w:r w:rsidRPr="00EB71DB">
              <w:rPr>
                <w:rFonts w:cs="Arial"/>
                <w:lang w:val="el-GR"/>
              </w:rPr>
              <w:t xml:space="preserve"> και καταναλισκόμενη) </w:t>
            </w:r>
          </w:p>
          <w:p w:rsidR="007C4368" w:rsidRPr="007C4368" w:rsidRDefault="007C4368" w:rsidP="007C4368">
            <w:pPr>
              <w:pStyle w:val="ListParagraph"/>
              <w:numPr>
                <w:ilvl w:val="0"/>
                <w:numId w:val="30"/>
              </w:numPr>
              <w:adjustRightInd w:val="0"/>
              <w:spacing w:after="200"/>
              <w:contextualSpacing/>
              <w:rPr>
                <w:rFonts w:cs="Arial"/>
                <w:bCs/>
                <w:lang w:val="el-GR"/>
              </w:rPr>
            </w:pPr>
            <w:r w:rsidRPr="00EB71DB">
              <w:rPr>
                <w:rFonts w:cs="Arial"/>
                <w:lang w:val="el-GR"/>
              </w:rPr>
              <w:t>Φαινόμενη</w:t>
            </w:r>
            <w:r w:rsidR="00045CEC" w:rsidRPr="00EB71DB">
              <w:rPr>
                <w:rFonts w:cs="Arial"/>
                <w:lang w:val="el-GR"/>
              </w:rPr>
              <w:t xml:space="preserve"> ισχύς Es (</w:t>
            </w:r>
            <w:proofErr w:type="spellStart"/>
            <w:r w:rsidR="00045CEC" w:rsidRPr="00EB71DB">
              <w:rPr>
                <w:rFonts w:cs="Arial"/>
              </w:rPr>
              <w:t>ολική</w:t>
            </w:r>
            <w:proofErr w:type="spellEnd"/>
            <w:r w:rsidR="00045CEC" w:rsidRPr="00EB71DB">
              <w:rPr>
                <w:rFonts w:cs="Arial"/>
                <w:lang w:val="el-GR"/>
              </w:rPr>
              <w:t>)</w:t>
            </w:r>
          </w:p>
        </w:tc>
      </w:tr>
      <w:tr w:rsidR="00045CEC" w:rsidRPr="00B8212E" w:rsidTr="007C4368">
        <w:tc>
          <w:tcPr>
            <w:tcW w:w="2689" w:type="dxa"/>
          </w:tcPr>
          <w:p w:rsidR="00045CEC" w:rsidRPr="00EB71DB" w:rsidRDefault="00045CEC" w:rsidP="00045CEC">
            <w:pPr>
              <w:adjustRightInd w:val="0"/>
              <w:spacing w:after="200"/>
              <w:contextualSpacing/>
              <w:rPr>
                <w:rFonts w:ascii="Arial" w:hAnsi="Arial" w:cs="Arial"/>
                <w:sz w:val="20"/>
                <w:szCs w:val="20"/>
                <w:lang w:val="en-US"/>
              </w:rPr>
            </w:pPr>
            <w:r w:rsidRPr="00EB71DB">
              <w:rPr>
                <w:rFonts w:ascii="Arial" w:hAnsi="Arial" w:cs="Arial"/>
                <w:sz w:val="20"/>
                <w:szCs w:val="20"/>
                <w:lang w:val="el-GR"/>
              </w:rPr>
              <w:t>Αναλυτής δικτύου (</w:t>
            </w:r>
            <w:proofErr w:type="spellStart"/>
            <w:r w:rsidRPr="00EB71DB">
              <w:rPr>
                <w:rFonts w:ascii="Arial" w:hAnsi="Arial" w:cs="Arial"/>
                <w:sz w:val="20"/>
                <w:szCs w:val="20"/>
                <w:lang w:val="el-GR"/>
              </w:rPr>
              <w:t>Network</w:t>
            </w:r>
            <w:proofErr w:type="spellEnd"/>
            <w:r w:rsidRPr="00EB71DB">
              <w:rPr>
                <w:rFonts w:ascii="Arial" w:hAnsi="Arial" w:cs="Arial"/>
                <w:sz w:val="20"/>
                <w:szCs w:val="20"/>
                <w:lang w:val="el-GR"/>
              </w:rPr>
              <w:t xml:space="preserve"> </w:t>
            </w:r>
            <w:proofErr w:type="spellStart"/>
            <w:r w:rsidRPr="00EB71DB">
              <w:rPr>
                <w:rFonts w:ascii="Arial" w:hAnsi="Arial" w:cs="Arial"/>
                <w:sz w:val="20"/>
                <w:szCs w:val="20"/>
                <w:lang w:val="el-GR"/>
              </w:rPr>
              <w:t>analyzer</w:t>
            </w:r>
            <w:proofErr w:type="spellEnd"/>
            <w:r w:rsidRPr="00EB71DB">
              <w:rPr>
                <w:rFonts w:ascii="Arial" w:hAnsi="Arial" w:cs="Arial"/>
                <w:sz w:val="20"/>
                <w:szCs w:val="20"/>
                <w:lang w:val="el-GR"/>
              </w:rPr>
              <w:t>)</w:t>
            </w:r>
            <w:r w:rsidRPr="00EB71DB">
              <w:rPr>
                <w:rFonts w:ascii="Arial" w:hAnsi="Arial" w:cs="Arial"/>
                <w:sz w:val="20"/>
                <w:szCs w:val="20"/>
                <w:lang w:val="en-US"/>
              </w:rPr>
              <w:t>:</w:t>
            </w:r>
          </w:p>
        </w:tc>
        <w:tc>
          <w:tcPr>
            <w:tcW w:w="6378" w:type="dxa"/>
          </w:tcPr>
          <w:p w:rsidR="00045CEC" w:rsidRPr="00EB71DB" w:rsidRDefault="00045CEC" w:rsidP="00045CEC">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Ωριαία μέση τιμή τάσης (</w:t>
            </w:r>
            <w:r w:rsidRPr="00EB71DB">
              <w:rPr>
                <w:rFonts w:cs="Arial"/>
              </w:rPr>
              <w:t>V</w:t>
            </w:r>
            <w:proofErr w:type="spellStart"/>
            <w:r w:rsidRPr="00EB71DB">
              <w:rPr>
                <w:rFonts w:cs="Arial"/>
                <w:lang w:val="el-GR"/>
              </w:rPr>
              <w:t>min</w:t>
            </w:r>
            <w:proofErr w:type="spellEnd"/>
            <w:r w:rsidRPr="00EB71DB">
              <w:rPr>
                <w:rFonts w:cs="Arial"/>
                <w:lang w:val="el-GR"/>
              </w:rPr>
              <w:t xml:space="preserve">= 0,75…0,95 </w:t>
            </w:r>
            <w:proofErr w:type="spellStart"/>
            <w:r w:rsidRPr="00EB71DB">
              <w:rPr>
                <w:rFonts w:cs="Arial"/>
                <w:lang w:val="el-GR"/>
              </w:rPr>
              <w:t>xVn</w:t>
            </w:r>
            <w:proofErr w:type="spellEnd"/>
            <w:r w:rsidRPr="00EB71DB">
              <w:rPr>
                <w:rFonts w:cs="Arial"/>
                <w:lang w:val="el-GR"/>
              </w:rPr>
              <w:t xml:space="preserve">, </w:t>
            </w:r>
            <w:r w:rsidRPr="00EB71DB">
              <w:rPr>
                <w:rFonts w:cs="Arial"/>
              </w:rPr>
              <w:t>V</w:t>
            </w:r>
            <w:proofErr w:type="spellStart"/>
            <w:r w:rsidRPr="00EB71DB">
              <w:rPr>
                <w:rFonts w:cs="Arial"/>
                <w:lang w:val="el-GR"/>
              </w:rPr>
              <w:t>max</w:t>
            </w:r>
            <w:proofErr w:type="spellEnd"/>
            <w:r w:rsidRPr="00EB71DB">
              <w:rPr>
                <w:rFonts w:cs="Arial"/>
                <w:lang w:val="el-GR"/>
              </w:rPr>
              <w:t xml:space="preserve">= 1,05…1,25  x </w:t>
            </w:r>
            <w:proofErr w:type="spellStart"/>
            <w:r w:rsidRPr="00EB71DB">
              <w:rPr>
                <w:rFonts w:cs="Arial"/>
                <w:lang w:val="el-GR"/>
              </w:rPr>
              <w:t>Vn</w:t>
            </w:r>
            <w:proofErr w:type="spellEnd"/>
            <w:r w:rsidRPr="00EB71DB">
              <w:rPr>
                <w:rFonts w:cs="Arial"/>
                <w:lang w:val="el-GR"/>
              </w:rPr>
              <w:t>, Μετρητής συμβάντων ανά ημέρα, τον τελευταίο χρόνο και συνολικά.</w:t>
            </w:r>
          </w:p>
          <w:p w:rsidR="00045CEC" w:rsidRPr="00EB71DB"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Στιγμιαίες διακοπές τάσης.</w:t>
            </w:r>
          </w:p>
          <w:p w:rsidR="00045CEC" w:rsidRPr="00EB71DB"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Στιγμιαίες αιχμές τάσης, βυθίσεις και διακυμάνσεις.</w:t>
            </w:r>
          </w:p>
          <w:p w:rsidR="00045CEC" w:rsidRPr="00EB71DB"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 xml:space="preserve">Ασυμμετρία τάσης και </w:t>
            </w:r>
            <w:proofErr w:type="spellStart"/>
            <w:r w:rsidRPr="00EB71DB">
              <w:rPr>
                <w:rFonts w:cs="Arial"/>
                <w:lang w:val="el-GR"/>
              </w:rPr>
              <w:t>μικροδιακοπές</w:t>
            </w:r>
            <w:proofErr w:type="spellEnd"/>
            <w:r w:rsidRPr="00EB71DB">
              <w:rPr>
                <w:rFonts w:cs="Arial"/>
                <w:lang w:val="el-GR"/>
              </w:rPr>
              <w:t>.</w:t>
            </w:r>
          </w:p>
          <w:p w:rsidR="00045CEC" w:rsidRPr="00EB71DB"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 xml:space="preserve">Ανάλυση αρμονικών (τάσης, ρεύματος και συνολικές </w:t>
            </w:r>
          </w:p>
          <w:p w:rsidR="00045CEC" w:rsidRPr="00EB71DB"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 xml:space="preserve">έως 50°). </w:t>
            </w:r>
          </w:p>
          <w:p w:rsidR="00045CEC" w:rsidRDefault="00045CEC" w:rsidP="00045CEC">
            <w:pPr>
              <w:pStyle w:val="ListParagraph"/>
              <w:numPr>
                <w:ilvl w:val="0"/>
                <w:numId w:val="31"/>
              </w:numPr>
              <w:tabs>
                <w:tab w:val="left" w:pos="284"/>
                <w:tab w:val="left" w:pos="3544"/>
              </w:tabs>
              <w:adjustRightInd w:val="0"/>
              <w:rPr>
                <w:rFonts w:cs="Arial"/>
                <w:lang w:val="el-GR"/>
              </w:rPr>
            </w:pPr>
            <w:r w:rsidRPr="00EB71DB">
              <w:rPr>
                <w:rFonts w:cs="Arial"/>
                <w:lang w:val="el-GR"/>
              </w:rPr>
              <w:t xml:space="preserve">Δύο ανεξάρτητοι καταγραφείς για </w:t>
            </w:r>
            <w:r w:rsidRPr="00EB71DB">
              <w:rPr>
                <w:rFonts w:cs="Arial"/>
              </w:rPr>
              <w:t>V</w:t>
            </w:r>
            <w:r w:rsidRPr="00EB71DB">
              <w:rPr>
                <w:rFonts w:cs="Arial"/>
                <w:lang w:val="el-GR"/>
              </w:rPr>
              <w:t xml:space="preserve"> / </w:t>
            </w:r>
            <w:r w:rsidRPr="00EB71DB">
              <w:rPr>
                <w:rFonts w:cs="Arial"/>
              </w:rPr>
              <w:t>I</w:t>
            </w:r>
            <w:r w:rsidRPr="00EB71DB">
              <w:rPr>
                <w:rFonts w:cs="Arial"/>
                <w:lang w:val="el-GR"/>
              </w:rPr>
              <w:t xml:space="preserve"> / </w:t>
            </w:r>
            <w:r w:rsidRPr="00EB71DB">
              <w:rPr>
                <w:rFonts w:cs="Arial"/>
              </w:rPr>
              <w:t>P</w:t>
            </w:r>
            <w:r w:rsidRPr="00EB71DB">
              <w:rPr>
                <w:rFonts w:cs="Arial"/>
                <w:lang w:val="el-GR"/>
              </w:rPr>
              <w:t xml:space="preserve"> με συχνότητα δειγματοληψίας που ορίζεται από τον χρήστη μεταξύ 1200 και 9600</w:t>
            </w:r>
            <w:r w:rsidRPr="00EB71DB">
              <w:rPr>
                <w:rFonts w:cs="Arial"/>
              </w:rPr>
              <w:t>Hz</w:t>
            </w:r>
            <w:r w:rsidRPr="00EB71DB">
              <w:rPr>
                <w:rFonts w:cs="Arial"/>
                <w:lang w:val="el-GR"/>
              </w:rPr>
              <w:t>.</w:t>
            </w:r>
          </w:p>
          <w:p w:rsidR="007C4368" w:rsidRPr="007C4368" w:rsidRDefault="007C4368" w:rsidP="007C4368">
            <w:pPr>
              <w:tabs>
                <w:tab w:val="left" w:pos="284"/>
                <w:tab w:val="left" w:pos="3544"/>
              </w:tabs>
              <w:adjustRightInd w:val="0"/>
              <w:rPr>
                <w:rFonts w:cs="Arial"/>
                <w:lang w:val="el-GR"/>
              </w:rPr>
            </w:pPr>
          </w:p>
        </w:tc>
      </w:tr>
      <w:tr w:rsidR="00045CEC" w:rsidRPr="00EB71DB" w:rsidTr="007C4368">
        <w:tc>
          <w:tcPr>
            <w:tcW w:w="2689" w:type="dxa"/>
          </w:tcPr>
          <w:p w:rsidR="00045CEC" w:rsidRPr="00EB71DB" w:rsidRDefault="00045CEC" w:rsidP="00045CEC">
            <w:pPr>
              <w:adjustRightInd w:val="0"/>
              <w:spacing w:after="200"/>
              <w:contextualSpacing/>
              <w:rPr>
                <w:rFonts w:ascii="Arial" w:hAnsi="Arial" w:cs="Arial"/>
                <w:sz w:val="20"/>
                <w:szCs w:val="20"/>
                <w:lang w:val="el-GR"/>
              </w:rPr>
            </w:pPr>
            <w:r w:rsidRPr="00EB71DB">
              <w:rPr>
                <w:rFonts w:ascii="Arial" w:hAnsi="Arial" w:cs="Arial"/>
                <w:sz w:val="20"/>
                <w:szCs w:val="20"/>
                <w:lang w:val="el-GR"/>
              </w:rPr>
              <w:t>Καταγραφή συμβάντων:</w:t>
            </w:r>
          </w:p>
        </w:tc>
        <w:tc>
          <w:tcPr>
            <w:tcW w:w="6378" w:type="dxa"/>
          </w:tcPr>
          <w:p w:rsidR="007D52E7" w:rsidRPr="00EB71DB" w:rsidRDefault="007D52E7" w:rsidP="007D52E7">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Ρεύμα: ελάχιστο και μέγιστο (</w:t>
            </w:r>
            <w:proofErr w:type="spellStart"/>
            <w:r w:rsidRPr="00EB71DB">
              <w:rPr>
                <w:rFonts w:cs="Arial"/>
                <w:lang w:val="el-GR"/>
              </w:rPr>
              <w:t>Imin</w:t>
            </w:r>
            <w:proofErr w:type="spellEnd"/>
            <w:r w:rsidRPr="00EB71DB">
              <w:rPr>
                <w:rFonts w:cs="Arial"/>
                <w:lang w:val="el-GR"/>
              </w:rPr>
              <w:t xml:space="preserve">, </w:t>
            </w:r>
            <w:r w:rsidRPr="00EB71DB">
              <w:rPr>
                <w:rFonts w:cs="Arial"/>
              </w:rPr>
              <w:t>Imax</w:t>
            </w:r>
            <w:r w:rsidRPr="00EB71DB">
              <w:rPr>
                <w:rFonts w:cs="Arial"/>
                <w:lang w:val="el-GR"/>
              </w:rPr>
              <w:t>).</w:t>
            </w:r>
          </w:p>
          <w:p w:rsidR="007D52E7" w:rsidRPr="00EB71DB" w:rsidRDefault="007D52E7" w:rsidP="007D52E7">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Πολική τάση: ελάχιστη και μέγιστη (</w:t>
            </w:r>
            <w:proofErr w:type="spellStart"/>
            <w:r w:rsidRPr="00EB71DB">
              <w:rPr>
                <w:rFonts w:cs="Arial"/>
              </w:rPr>
              <w:t>Vmin</w:t>
            </w:r>
            <w:proofErr w:type="spellEnd"/>
            <w:r w:rsidRPr="00EB71DB">
              <w:rPr>
                <w:rFonts w:cs="Arial"/>
                <w:lang w:val="el-GR"/>
              </w:rPr>
              <w:t xml:space="preserve">, </w:t>
            </w:r>
            <w:r w:rsidRPr="00EB71DB">
              <w:rPr>
                <w:rFonts w:cs="Arial"/>
              </w:rPr>
              <w:t>Vmax</w:t>
            </w:r>
            <w:r w:rsidRPr="00EB71DB">
              <w:rPr>
                <w:rFonts w:cs="Arial"/>
                <w:lang w:val="el-GR"/>
              </w:rPr>
              <w:t>).</w:t>
            </w:r>
          </w:p>
          <w:p w:rsidR="007D52E7" w:rsidRPr="00EB71DB" w:rsidRDefault="007D52E7" w:rsidP="007D52E7">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Άεργος ισχύς: μέση και μέγιστη (</w:t>
            </w:r>
            <w:proofErr w:type="spellStart"/>
            <w:r w:rsidRPr="00EB71DB">
              <w:rPr>
                <w:rFonts w:cs="Arial"/>
                <w:lang w:val="el-GR"/>
              </w:rPr>
              <w:t>Qmean</w:t>
            </w:r>
            <w:proofErr w:type="spellEnd"/>
            <w:r w:rsidRPr="00EB71DB">
              <w:rPr>
                <w:rFonts w:cs="Arial"/>
                <w:lang w:val="el-GR"/>
              </w:rPr>
              <w:t xml:space="preserve">, </w:t>
            </w:r>
            <w:proofErr w:type="spellStart"/>
            <w:r w:rsidRPr="00EB71DB">
              <w:rPr>
                <w:rFonts w:cs="Arial"/>
                <w:lang w:val="el-GR"/>
              </w:rPr>
              <w:t>Qmax</w:t>
            </w:r>
            <w:proofErr w:type="spellEnd"/>
            <w:r w:rsidRPr="00EB71DB">
              <w:rPr>
                <w:rFonts w:cs="Arial"/>
                <w:lang w:val="el-GR"/>
              </w:rPr>
              <w:t>).</w:t>
            </w:r>
          </w:p>
          <w:p w:rsidR="007D52E7" w:rsidRPr="00EB71DB" w:rsidRDefault="007D52E7" w:rsidP="007D52E7">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Φαινόμενη ισχύς: μέση και μέγιστη (</w:t>
            </w:r>
            <w:proofErr w:type="spellStart"/>
            <w:r w:rsidRPr="00EB71DB">
              <w:rPr>
                <w:rFonts w:cs="Arial"/>
                <w:lang w:val="el-GR"/>
              </w:rPr>
              <w:t>Smean</w:t>
            </w:r>
            <w:proofErr w:type="spellEnd"/>
            <w:r w:rsidRPr="00EB71DB">
              <w:rPr>
                <w:rFonts w:cs="Arial"/>
                <w:lang w:val="el-GR"/>
              </w:rPr>
              <w:t xml:space="preserve">, </w:t>
            </w:r>
            <w:proofErr w:type="spellStart"/>
            <w:r w:rsidRPr="00EB71DB">
              <w:rPr>
                <w:rFonts w:cs="Arial"/>
                <w:lang w:val="el-GR"/>
              </w:rPr>
              <w:t>Smax</w:t>
            </w:r>
            <w:proofErr w:type="spellEnd"/>
            <w:r w:rsidRPr="00EB71DB">
              <w:rPr>
                <w:rFonts w:cs="Arial"/>
                <w:lang w:val="el-GR"/>
              </w:rPr>
              <w:t>).</w:t>
            </w:r>
          </w:p>
          <w:p w:rsidR="00045CEC" w:rsidRDefault="007D52E7" w:rsidP="007D52E7">
            <w:pPr>
              <w:pStyle w:val="ListParagraph"/>
              <w:numPr>
                <w:ilvl w:val="0"/>
                <w:numId w:val="31"/>
              </w:numPr>
              <w:tabs>
                <w:tab w:val="left" w:pos="284"/>
                <w:tab w:val="left" w:pos="3544"/>
              </w:tabs>
              <w:adjustRightInd w:val="0"/>
              <w:contextualSpacing/>
              <w:rPr>
                <w:rFonts w:cs="Arial"/>
                <w:lang w:val="el-GR"/>
              </w:rPr>
            </w:pPr>
            <w:r w:rsidRPr="00EB71DB">
              <w:rPr>
                <w:rFonts w:cs="Arial"/>
                <w:lang w:val="el-GR"/>
              </w:rPr>
              <w:t>Καταγραφή των τελευταίων 200 συμβάντων</w:t>
            </w:r>
          </w:p>
          <w:p w:rsidR="007C4368" w:rsidRPr="007C4368" w:rsidRDefault="007C4368" w:rsidP="007C4368">
            <w:pPr>
              <w:tabs>
                <w:tab w:val="left" w:pos="284"/>
                <w:tab w:val="left" w:pos="3544"/>
              </w:tabs>
              <w:adjustRightInd w:val="0"/>
              <w:contextualSpacing/>
              <w:rPr>
                <w:rFonts w:cs="Arial"/>
                <w:lang w:val="el-GR"/>
              </w:rPr>
            </w:pPr>
          </w:p>
        </w:tc>
      </w:tr>
      <w:tr w:rsidR="007D52E7" w:rsidRPr="00B8212E" w:rsidTr="007C4368">
        <w:tc>
          <w:tcPr>
            <w:tcW w:w="2689" w:type="dxa"/>
          </w:tcPr>
          <w:p w:rsidR="007D52E7" w:rsidRPr="00EB71DB" w:rsidRDefault="007D52E7" w:rsidP="00045CEC">
            <w:pPr>
              <w:adjustRightInd w:val="0"/>
              <w:spacing w:after="200"/>
              <w:contextualSpacing/>
              <w:rPr>
                <w:rFonts w:ascii="Arial" w:hAnsi="Arial" w:cs="Arial"/>
                <w:sz w:val="20"/>
                <w:szCs w:val="20"/>
                <w:lang w:val="el-GR"/>
              </w:rPr>
            </w:pPr>
            <w:r w:rsidRPr="00EB71DB">
              <w:rPr>
                <w:rFonts w:ascii="Arial" w:hAnsi="Arial" w:cs="Arial"/>
                <w:sz w:val="20"/>
                <w:szCs w:val="20"/>
                <w:lang w:val="el-GR"/>
              </w:rPr>
              <w:t>Καταγραφή συμβάντων:</w:t>
            </w:r>
          </w:p>
        </w:tc>
        <w:tc>
          <w:tcPr>
            <w:tcW w:w="6378" w:type="dxa"/>
          </w:tcPr>
          <w:p w:rsidR="007D52E7" w:rsidRPr="00EB71DB" w:rsidRDefault="007D52E7" w:rsidP="007D52E7">
            <w:pPr>
              <w:pStyle w:val="ListParagraph"/>
              <w:numPr>
                <w:ilvl w:val="0"/>
                <w:numId w:val="32"/>
              </w:numPr>
              <w:tabs>
                <w:tab w:val="left" w:pos="284"/>
                <w:tab w:val="left" w:pos="3544"/>
              </w:tabs>
              <w:adjustRightInd w:val="0"/>
              <w:contextualSpacing/>
              <w:rPr>
                <w:rFonts w:cs="Arial"/>
                <w:lang w:val="el-GR"/>
              </w:rPr>
            </w:pPr>
            <w:r w:rsidRPr="00EB71DB">
              <w:rPr>
                <w:rFonts w:cs="Arial"/>
                <w:lang w:val="el-GR"/>
              </w:rPr>
              <w:t xml:space="preserve">Ρεύμα (L1, L2, L3, N, </w:t>
            </w:r>
            <w:proofErr w:type="spellStart"/>
            <w:r w:rsidRPr="00EB71DB">
              <w:rPr>
                <w:rFonts w:cs="Arial"/>
                <w:lang w:val="el-GR"/>
              </w:rPr>
              <w:t>Ig</w:t>
            </w:r>
            <w:proofErr w:type="spellEnd"/>
            <w:r w:rsidRPr="00EB71DB">
              <w:rPr>
                <w:rFonts w:cs="Arial"/>
                <w:lang w:val="el-GR"/>
              </w:rPr>
              <w:t>).</w:t>
            </w:r>
          </w:p>
          <w:p w:rsidR="007D52E7" w:rsidRPr="00EB71DB" w:rsidRDefault="007D52E7" w:rsidP="007D52E7">
            <w:pPr>
              <w:pStyle w:val="ListParagraph"/>
              <w:numPr>
                <w:ilvl w:val="0"/>
                <w:numId w:val="32"/>
              </w:numPr>
              <w:tabs>
                <w:tab w:val="left" w:pos="284"/>
                <w:tab w:val="left" w:pos="3544"/>
              </w:tabs>
              <w:adjustRightInd w:val="0"/>
              <w:rPr>
                <w:rFonts w:cs="Arial"/>
                <w:lang w:val="el-GR"/>
              </w:rPr>
            </w:pPr>
            <w:r w:rsidRPr="00EB71DB">
              <w:rPr>
                <w:rFonts w:cs="Arial"/>
                <w:lang w:val="el-GR"/>
              </w:rPr>
              <w:t>Τάσεις (V12, V23, V31).</w:t>
            </w:r>
          </w:p>
          <w:p w:rsidR="007D52E7" w:rsidRPr="00EB71DB" w:rsidRDefault="007D52E7" w:rsidP="007D52E7">
            <w:pPr>
              <w:pStyle w:val="ListParagraph"/>
              <w:numPr>
                <w:ilvl w:val="0"/>
                <w:numId w:val="32"/>
              </w:numPr>
              <w:tabs>
                <w:tab w:val="left" w:pos="284"/>
                <w:tab w:val="left" w:pos="3544"/>
              </w:tabs>
              <w:adjustRightInd w:val="0"/>
              <w:rPr>
                <w:rFonts w:cs="Arial"/>
                <w:lang w:val="el-GR"/>
              </w:rPr>
            </w:pPr>
            <w:r w:rsidRPr="00EB71DB">
              <w:rPr>
                <w:rFonts w:cs="Arial"/>
                <w:lang w:val="el-GR"/>
              </w:rPr>
              <w:t>Ενεργός ισχύς: μέση και μέγιστη (</w:t>
            </w:r>
            <w:proofErr w:type="spellStart"/>
            <w:r w:rsidRPr="00EB71DB">
              <w:rPr>
                <w:rFonts w:cs="Arial"/>
                <w:lang w:val="el-GR"/>
              </w:rPr>
              <w:t>Pmean</w:t>
            </w:r>
            <w:proofErr w:type="spellEnd"/>
            <w:r w:rsidRPr="00EB71DB">
              <w:rPr>
                <w:rFonts w:cs="Arial"/>
                <w:lang w:val="el-GR"/>
              </w:rPr>
              <w:t xml:space="preserve">, </w:t>
            </w:r>
            <w:proofErr w:type="spellStart"/>
            <w:r w:rsidRPr="00EB71DB">
              <w:rPr>
                <w:rFonts w:cs="Arial"/>
                <w:lang w:val="el-GR"/>
              </w:rPr>
              <w:t>Pmax</w:t>
            </w:r>
            <w:proofErr w:type="spellEnd"/>
            <w:r w:rsidRPr="00EB71DB">
              <w:rPr>
                <w:rFonts w:cs="Arial"/>
                <w:lang w:val="el-GR"/>
              </w:rPr>
              <w:t>)</w:t>
            </w:r>
          </w:p>
          <w:p w:rsidR="007D52E7" w:rsidRPr="00EB71DB" w:rsidRDefault="007D52E7" w:rsidP="007D52E7">
            <w:pPr>
              <w:pStyle w:val="ListParagraph"/>
              <w:numPr>
                <w:ilvl w:val="0"/>
                <w:numId w:val="32"/>
              </w:numPr>
              <w:tabs>
                <w:tab w:val="left" w:pos="284"/>
                <w:tab w:val="left" w:pos="3544"/>
              </w:tabs>
              <w:adjustRightInd w:val="0"/>
              <w:rPr>
                <w:rFonts w:cs="Arial"/>
                <w:lang w:val="el-GR"/>
              </w:rPr>
            </w:pPr>
            <w:r w:rsidRPr="00EB71DB">
              <w:rPr>
                <w:rFonts w:cs="Arial"/>
                <w:lang w:val="el-GR"/>
              </w:rPr>
              <w:t>Μέγιστη διάρκεια καταγραφής.</w:t>
            </w:r>
          </w:p>
          <w:p w:rsidR="007D52E7" w:rsidRPr="00EB71DB" w:rsidRDefault="007D52E7" w:rsidP="007D52E7">
            <w:pPr>
              <w:pStyle w:val="ListParagraph"/>
              <w:numPr>
                <w:ilvl w:val="0"/>
                <w:numId w:val="32"/>
              </w:numPr>
              <w:tabs>
                <w:tab w:val="left" w:pos="284"/>
                <w:tab w:val="left" w:pos="3544"/>
              </w:tabs>
              <w:adjustRightInd w:val="0"/>
              <w:rPr>
                <w:rFonts w:cs="Arial"/>
                <w:lang w:val="el-GR"/>
              </w:rPr>
            </w:pPr>
            <w:r w:rsidRPr="00EB71DB">
              <w:rPr>
                <w:rFonts w:cs="Arial"/>
                <w:lang w:val="el-GR"/>
              </w:rPr>
              <w:t>Καθυστέρηση στην παύση καταγραφής.</w:t>
            </w:r>
          </w:p>
          <w:p w:rsidR="007D52E7" w:rsidRDefault="007D52E7" w:rsidP="007D52E7">
            <w:pPr>
              <w:pStyle w:val="ListParagraph"/>
              <w:numPr>
                <w:ilvl w:val="0"/>
                <w:numId w:val="32"/>
              </w:numPr>
              <w:tabs>
                <w:tab w:val="left" w:pos="284"/>
                <w:tab w:val="left" w:pos="3544"/>
              </w:tabs>
              <w:adjustRightInd w:val="0"/>
              <w:rPr>
                <w:rFonts w:cs="Arial"/>
                <w:lang w:val="el-GR"/>
              </w:rPr>
            </w:pPr>
            <w:r w:rsidRPr="00EB71DB">
              <w:rPr>
                <w:rFonts w:cs="Arial"/>
                <w:lang w:val="el-GR"/>
              </w:rPr>
              <w:t xml:space="preserve">Διαστήματα καταγραφής από 5 έως 120 </w:t>
            </w:r>
            <w:r w:rsidRPr="00EB71DB">
              <w:rPr>
                <w:rFonts w:cs="Arial"/>
              </w:rPr>
              <w:t>min</w:t>
            </w:r>
            <w:r w:rsidRPr="00EB71DB">
              <w:rPr>
                <w:rFonts w:cs="Arial"/>
                <w:lang w:val="el-GR"/>
              </w:rPr>
              <w:t>, οριζόμενα από τον χρήστη</w:t>
            </w:r>
          </w:p>
          <w:p w:rsidR="007C4368" w:rsidRPr="007C4368" w:rsidRDefault="007C4368" w:rsidP="007C4368">
            <w:pPr>
              <w:tabs>
                <w:tab w:val="left" w:pos="284"/>
                <w:tab w:val="left" w:pos="3544"/>
              </w:tabs>
              <w:adjustRightInd w:val="0"/>
              <w:rPr>
                <w:rFonts w:cs="Arial"/>
                <w:lang w:val="el-GR"/>
              </w:rPr>
            </w:pPr>
          </w:p>
        </w:tc>
      </w:tr>
      <w:tr w:rsidR="007D52E7" w:rsidRPr="00B8212E" w:rsidTr="007C4368">
        <w:tc>
          <w:tcPr>
            <w:tcW w:w="2689" w:type="dxa"/>
          </w:tcPr>
          <w:p w:rsidR="007D52E7" w:rsidRPr="00EB71DB" w:rsidRDefault="007D52E7" w:rsidP="007D52E7">
            <w:pPr>
              <w:tabs>
                <w:tab w:val="left" w:pos="284"/>
                <w:tab w:val="left" w:pos="3544"/>
              </w:tabs>
              <w:adjustRightInd w:val="0"/>
              <w:contextualSpacing/>
              <w:rPr>
                <w:rFonts w:ascii="Arial" w:hAnsi="Arial" w:cs="Arial"/>
                <w:sz w:val="20"/>
                <w:szCs w:val="20"/>
                <w:lang w:val="el-GR"/>
              </w:rPr>
            </w:pPr>
            <w:r w:rsidRPr="00EB71DB">
              <w:rPr>
                <w:rFonts w:ascii="Arial" w:hAnsi="Arial" w:cs="Arial"/>
                <w:sz w:val="20"/>
                <w:szCs w:val="20"/>
                <w:lang w:val="el-GR"/>
              </w:rPr>
              <w:t>Πληροφόρηση για απόζευξη διακόπτη:</w:t>
            </w:r>
          </w:p>
        </w:tc>
        <w:tc>
          <w:tcPr>
            <w:tcW w:w="6378" w:type="dxa"/>
          </w:tcPr>
          <w:p w:rsidR="007D52E7" w:rsidRPr="00EB71DB" w:rsidRDefault="007D52E7" w:rsidP="007D52E7">
            <w:pPr>
              <w:pStyle w:val="ListParagraph"/>
              <w:numPr>
                <w:ilvl w:val="0"/>
                <w:numId w:val="33"/>
              </w:numPr>
              <w:tabs>
                <w:tab w:val="left" w:pos="284"/>
                <w:tab w:val="left" w:pos="3544"/>
              </w:tabs>
              <w:adjustRightInd w:val="0"/>
              <w:contextualSpacing/>
              <w:rPr>
                <w:rFonts w:cs="Arial"/>
                <w:lang w:val="el-GR"/>
              </w:rPr>
            </w:pPr>
            <w:r w:rsidRPr="00EB71DB">
              <w:rPr>
                <w:rFonts w:cs="Arial"/>
                <w:lang w:val="el-GR"/>
              </w:rPr>
              <w:t>Τύπος προστασίας που ενεργοποιήθηκε</w:t>
            </w:r>
          </w:p>
          <w:p w:rsidR="007D52E7" w:rsidRPr="00EB71DB" w:rsidRDefault="007D52E7" w:rsidP="007D52E7">
            <w:pPr>
              <w:pStyle w:val="ListParagraph"/>
              <w:numPr>
                <w:ilvl w:val="0"/>
                <w:numId w:val="33"/>
              </w:numPr>
              <w:tabs>
                <w:tab w:val="left" w:pos="284"/>
                <w:tab w:val="left" w:pos="3544"/>
              </w:tabs>
              <w:adjustRightInd w:val="0"/>
              <w:rPr>
                <w:rFonts w:cs="Arial"/>
                <w:lang w:val="el-GR"/>
              </w:rPr>
            </w:pPr>
            <w:r w:rsidRPr="00EB71DB">
              <w:rPr>
                <w:rFonts w:cs="Arial"/>
                <w:lang w:val="el-GR"/>
              </w:rPr>
              <w:t>Τιμές σφάλματος ανά φάση με βάση τα αίτια (δείτε παρακάτω)</w:t>
            </w:r>
          </w:p>
          <w:p w:rsidR="007D52E7" w:rsidRDefault="007D52E7" w:rsidP="007D52E7">
            <w:pPr>
              <w:pStyle w:val="ListParagraph"/>
              <w:numPr>
                <w:ilvl w:val="0"/>
                <w:numId w:val="33"/>
              </w:numPr>
              <w:tabs>
                <w:tab w:val="left" w:pos="284"/>
                <w:tab w:val="left" w:pos="3544"/>
              </w:tabs>
              <w:adjustRightInd w:val="0"/>
              <w:rPr>
                <w:rFonts w:cs="Arial"/>
                <w:lang w:val="el-GR"/>
              </w:rPr>
            </w:pPr>
            <w:r w:rsidRPr="00EB71DB">
              <w:rPr>
                <w:rFonts w:cs="Arial"/>
                <w:lang w:val="el-GR"/>
              </w:rPr>
              <w:t>Χρονικά στοιχεία σφάλματος (ημερομηνία, ώρα, αύξων αριθμός)</w:t>
            </w:r>
          </w:p>
          <w:p w:rsidR="007C4368" w:rsidRPr="007C4368" w:rsidRDefault="007C4368" w:rsidP="007C4368">
            <w:pPr>
              <w:tabs>
                <w:tab w:val="left" w:pos="284"/>
                <w:tab w:val="left" w:pos="3544"/>
              </w:tabs>
              <w:adjustRightInd w:val="0"/>
              <w:rPr>
                <w:rFonts w:cs="Arial"/>
                <w:lang w:val="el-GR"/>
              </w:rPr>
            </w:pPr>
          </w:p>
        </w:tc>
      </w:tr>
      <w:tr w:rsidR="007D52E7" w:rsidRPr="00B8212E" w:rsidTr="007C4368">
        <w:tc>
          <w:tcPr>
            <w:tcW w:w="2689" w:type="dxa"/>
          </w:tcPr>
          <w:p w:rsidR="007D52E7" w:rsidRPr="00EB71DB" w:rsidRDefault="007D52E7" w:rsidP="007D52E7">
            <w:pPr>
              <w:tabs>
                <w:tab w:val="left" w:pos="284"/>
                <w:tab w:val="left" w:pos="3544"/>
              </w:tabs>
              <w:adjustRightInd w:val="0"/>
              <w:contextualSpacing/>
              <w:rPr>
                <w:rFonts w:ascii="Arial" w:hAnsi="Arial" w:cs="Arial"/>
                <w:sz w:val="20"/>
                <w:szCs w:val="20"/>
                <w:lang w:val="el-GR"/>
              </w:rPr>
            </w:pPr>
            <w:r w:rsidRPr="00EB71DB">
              <w:rPr>
                <w:rFonts w:ascii="Arial" w:hAnsi="Arial" w:cs="Arial"/>
                <w:sz w:val="20"/>
                <w:szCs w:val="20"/>
                <w:lang w:val="el-GR"/>
              </w:rPr>
              <w:t>Δείκτες συντήρησης:</w:t>
            </w:r>
          </w:p>
        </w:tc>
        <w:tc>
          <w:tcPr>
            <w:tcW w:w="6378" w:type="dxa"/>
          </w:tcPr>
          <w:p w:rsidR="007D52E7" w:rsidRPr="00EB71DB" w:rsidRDefault="007D52E7" w:rsidP="007D52E7">
            <w:pPr>
              <w:pStyle w:val="ListParagraph"/>
              <w:numPr>
                <w:ilvl w:val="0"/>
                <w:numId w:val="34"/>
              </w:numPr>
              <w:tabs>
                <w:tab w:val="left" w:pos="284"/>
                <w:tab w:val="left" w:pos="3544"/>
              </w:tabs>
              <w:adjustRightInd w:val="0"/>
              <w:contextualSpacing/>
              <w:rPr>
                <w:rFonts w:cs="Arial"/>
                <w:lang w:val="el-GR"/>
              </w:rPr>
            </w:pPr>
            <w:r w:rsidRPr="00EB71DB">
              <w:rPr>
                <w:rFonts w:cs="Arial"/>
                <w:lang w:val="el-GR"/>
              </w:rPr>
              <w:t>Πληροφορίες για τις τελευταίες 30 ενεργοποιήσεις του διακόπτη (δείτε παρακάτω)</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lastRenderedPageBreak/>
              <w:t>Πληροφορίες για τα τελευταία 200 περιστατικά (με χρονική αναφορά)</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 xml:space="preserve">Αριθμός μηχανικών χειρισμών (με δυνατότητα ορισμού </w:t>
            </w:r>
            <w:r w:rsidRPr="00EB71DB">
              <w:rPr>
                <w:rFonts w:cs="Arial"/>
              </w:rPr>
              <w:t>alarm</w:t>
            </w:r>
            <w:r w:rsidRPr="00EB71DB">
              <w:rPr>
                <w:rFonts w:cs="Arial"/>
                <w:lang w:val="el-GR"/>
              </w:rPr>
              <w:t>)</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Συνολικός αριθμός αποζεύξεων (δείτε παρακάτω).</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Συνολικός χρόνος λειτουργίας (σε ώρες).</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Ημερομηνία τελευταίας συντήρησης.</w:t>
            </w:r>
          </w:p>
          <w:p w:rsidR="007D52E7" w:rsidRPr="00EB71DB"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Ένδειξη ανάγκης εκτέλεσης εργασιών συντήρησης.</w:t>
            </w:r>
          </w:p>
          <w:p w:rsidR="007D52E7" w:rsidRDefault="007D52E7" w:rsidP="007D52E7">
            <w:pPr>
              <w:pStyle w:val="ListParagraph"/>
              <w:numPr>
                <w:ilvl w:val="0"/>
                <w:numId w:val="34"/>
              </w:numPr>
              <w:tabs>
                <w:tab w:val="left" w:pos="284"/>
                <w:tab w:val="left" w:pos="3544"/>
              </w:tabs>
              <w:adjustRightInd w:val="0"/>
              <w:rPr>
                <w:rFonts w:cs="Arial"/>
                <w:lang w:val="el-GR"/>
              </w:rPr>
            </w:pPr>
            <w:r w:rsidRPr="00EB71DB">
              <w:rPr>
                <w:rFonts w:cs="Arial"/>
                <w:lang w:val="el-GR"/>
              </w:rPr>
              <w:t>Στοιχεία παραγωγής προϊόντος (τύπος, σειριακός αριθμός, ονομασία).</w:t>
            </w:r>
          </w:p>
          <w:p w:rsidR="007C4368" w:rsidRPr="007C4368" w:rsidRDefault="007C4368" w:rsidP="007C4368">
            <w:pPr>
              <w:tabs>
                <w:tab w:val="left" w:pos="284"/>
                <w:tab w:val="left" w:pos="3544"/>
              </w:tabs>
              <w:adjustRightInd w:val="0"/>
              <w:rPr>
                <w:rFonts w:cs="Arial"/>
                <w:lang w:val="el-GR"/>
              </w:rPr>
            </w:pPr>
          </w:p>
        </w:tc>
      </w:tr>
      <w:tr w:rsidR="007D52E7" w:rsidRPr="00B8212E" w:rsidTr="007C4368">
        <w:tc>
          <w:tcPr>
            <w:tcW w:w="2689" w:type="dxa"/>
          </w:tcPr>
          <w:p w:rsidR="007D52E7" w:rsidRPr="00EB71DB" w:rsidRDefault="007D52E7" w:rsidP="007D52E7">
            <w:pPr>
              <w:tabs>
                <w:tab w:val="left" w:pos="284"/>
                <w:tab w:val="left" w:pos="3544"/>
              </w:tabs>
              <w:adjustRightInd w:val="0"/>
              <w:contextualSpacing/>
              <w:rPr>
                <w:rFonts w:ascii="Arial" w:hAnsi="Arial" w:cs="Arial"/>
                <w:sz w:val="20"/>
                <w:szCs w:val="20"/>
                <w:lang w:val="el-GR"/>
              </w:rPr>
            </w:pPr>
            <w:proofErr w:type="spellStart"/>
            <w:r w:rsidRPr="00EB71DB">
              <w:rPr>
                <w:rFonts w:ascii="Arial" w:hAnsi="Arial" w:cs="Arial"/>
                <w:sz w:val="20"/>
                <w:szCs w:val="20"/>
                <w:lang w:val="el-GR"/>
              </w:rPr>
              <w:lastRenderedPageBreak/>
              <w:t>Αυτοδιάγνωση</w:t>
            </w:r>
            <w:proofErr w:type="spellEnd"/>
          </w:p>
        </w:tc>
        <w:tc>
          <w:tcPr>
            <w:tcW w:w="6378" w:type="dxa"/>
          </w:tcPr>
          <w:p w:rsidR="007D52E7" w:rsidRPr="00EB71DB" w:rsidRDefault="007D52E7" w:rsidP="007D52E7">
            <w:pPr>
              <w:pStyle w:val="ListParagraph"/>
              <w:numPr>
                <w:ilvl w:val="0"/>
                <w:numId w:val="35"/>
              </w:numPr>
              <w:tabs>
                <w:tab w:val="left" w:pos="284"/>
                <w:tab w:val="left" w:pos="3544"/>
              </w:tabs>
              <w:adjustRightInd w:val="0"/>
              <w:contextualSpacing/>
              <w:rPr>
                <w:rFonts w:cs="Arial"/>
                <w:lang w:val="el-GR"/>
              </w:rPr>
            </w:pPr>
            <w:r w:rsidRPr="00EB71DB">
              <w:rPr>
                <w:rFonts w:cs="Arial"/>
                <w:lang w:val="el-GR"/>
              </w:rPr>
              <w:t>Περιοδικός έλεγχος ηλεκτρικής συνέχειας των εσωτερικών συνδέσεων των εξαρτημάτων.</w:t>
            </w:r>
          </w:p>
          <w:p w:rsidR="007D52E7" w:rsidRPr="00EB71DB" w:rsidRDefault="007D52E7" w:rsidP="007D52E7">
            <w:pPr>
              <w:pStyle w:val="ListParagraph"/>
              <w:numPr>
                <w:ilvl w:val="0"/>
                <w:numId w:val="35"/>
              </w:numPr>
              <w:tabs>
                <w:tab w:val="left" w:pos="284"/>
                <w:tab w:val="left" w:pos="3544"/>
              </w:tabs>
              <w:adjustRightInd w:val="0"/>
              <w:contextualSpacing/>
              <w:rPr>
                <w:rFonts w:cs="Arial"/>
                <w:lang w:val="el-GR"/>
              </w:rPr>
            </w:pPr>
            <w:r w:rsidRPr="00EB71DB">
              <w:rPr>
                <w:rFonts w:cs="Arial"/>
                <w:lang w:val="el-GR"/>
              </w:rPr>
              <w:t>Αποτυχημένη προσπάθεια απόζευξης μονάδας (ANSI 50BF) (δείτε παρακάτω).</w:t>
            </w:r>
          </w:p>
          <w:p w:rsidR="007D52E7" w:rsidRDefault="007D52E7" w:rsidP="007D52E7">
            <w:pPr>
              <w:pStyle w:val="ListParagraph"/>
              <w:numPr>
                <w:ilvl w:val="0"/>
                <w:numId w:val="35"/>
              </w:numPr>
              <w:tabs>
                <w:tab w:val="left" w:pos="284"/>
                <w:tab w:val="left" w:pos="3544"/>
              </w:tabs>
              <w:adjustRightInd w:val="0"/>
              <w:rPr>
                <w:rFonts w:cs="Arial"/>
                <w:lang w:val="el-GR"/>
              </w:rPr>
            </w:pPr>
            <w:r w:rsidRPr="00EB71DB">
              <w:rPr>
                <w:rFonts w:cs="Arial"/>
                <w:lang w:val="el-GR"/>
              </w:rPr>
              <w:t>Προστασία από υπερθέρμανση (προειδοποίηση και συναγερμός)</w:t>
            </w:r>
          </w:p>
          <w:p w:rsidR="007C4368" w:rsidRPr="007C4368" w:rsidRDefault="007C4368" w:rsidP="007C4368">
            <w:pPr>
              <w:tabs>
                <w:tab w:val="left" w:pos="284"/>
                <w:tab w:val="left" w:pos="3544"/>
              </w:tabs>
              <w:adjustRightInd w:val="0"/>
              <w:rPr>
                <w:rFonts w:cs="Arial"/>
                <w:lang w:val="el-GR"/>
              </w:rPr>
            </w:pPr>
          </w:p>
        </w:tc>
      </w:tr>
    </w:tbl>
    <w:p w:rsidR="007B0D39" w:rsidRPr="007B0D39" w:rsidRDefault="007B0D39" w:rsidP="007B0D39">
      <w:pPr>
        <w:contextualSpacing/>
        <w:rPr>
          <w:rFonts w:cs="Arial"/>
          <w:lang w:val="el-GR"/>
        </w:rPr>
      </w:pPr>
    </w:p>
    <w:p w:rsidR="007B0D39" w:rsidRPr="007B0D39" w:rsidRDefault="007B0D39" w:rsidP="007B0D39">
      <w:pPr>
        <w:pStyle w:val="TitlemasterABBspecs"/>
        <w:ind w:left="0" w:firstLine="0"/>
        <w:rPr>
          <w:b/>
        </w:rPr>
      </w:pPr>
    </w:p>
    <w:p w:rsidR="00EB71DB" w:rsidRDefault="00EB71DB" w:rsidP="00EB71DB">
      <w:pPr>
        <w:pStyle w:val="Heading2"/>
        <w:rPr>
          <w:u w:val="none"/>
        </w:rPr>
      </w:pPr>
      <w:r w:rsidRPr="00EB71DB">
        <w:rPr>
          <w:u w:val="none"/>
        </w:rPr>
        <w:t>Βασικές λειτουργίες μονάδων προστασίας</w:t>
      </w:r>
    </w:p>
    <w:p w:rsidR="00EB71DB" w:rsidRPr="00EB71DB" w:rsidRDefault="00EB71DB" w:rsidP="00EB71DB">
      <w:pPr>
        <w:rPr>
          <w:lang w:val="el-GR"/>
        </w:rPr>
      </w:pP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διαθέτει δυνατότητα ρύθμισης της προστασίας από υπερφόρτιση (</w:t>
      </w:r>
      <w:r w:rsidRPr="00EB71DB">
        <w:rPr>
          <w:rFonts w:cs="Arial"/>
        </w:rPr>
        <w:t>L</w:t>
      </w:r>
      <w:r w:rsidRPr="00EB71DB">
        <w:rPr>
          <w:rFonts w:cs="Arial"/>
          <w:lang w:val="el-GR"/>
        </w:rPr>
        <w:t xml:space="preserve">) με καθυστέρηση μέχρι και 144 </w:t>
      </w:r>
      <w:r w:rsidRPr="00EB71DB">
        <w:rPr>
          <w:rFonts w:cs="Arial"/>
        </w:rPr>
        <w:t>s</w:t>
      </w:r>
      <w:r w:rsidRPr="00EB71DB">
        <w:rPr>
          <w:rFonts w:cs="Arial"/>
          <w:lang w:val="el-GR"/>
        </w:rPr>
        <w:t xml:space="preserve"> (με </w:t>
      </w:r>
      <w:r w:rsidRPr="00EB71DB">
        <w:rPr>
          <w:rFonts w:cs="Arial"/>
        </w:rPr>
        <w:t>I</w:t>
      </w:r>
      <w:r w:rsidRPr="00EB71DB">
        <w:rPr>
          <w:rFonts w:cs="Arial"/>
          <w:lang w:val="el-GR"/>
        </w:rPr>
        <w:t xml:space="preserve"> = 3 </w:t>
      </w:r>
      <w:r w:rsidRPr="00EB71DB">
        <w:rPr>
          <w:rFonts w:cs="Arial"/>
        </w:rPr>
        <w:t>I</w:t>
      </w:r>
      <w:r w:rsidRPr="00EB71DB">
        <w:rPr>
          <w:rFonts w:cs="Arial"/>
          <w:vertAlign w:val="subscript"/>
        </w:rPr>
        <w:t>n</w:t>
      </w:r>
      <w:r w:rsidRPr="00EB71DB">
        <w:rPr>
          <w:rFonts w:cs="Arial"/>
          <w:lang w:val="el-GR"/>
        </w:rPr>
        <w:t>) και δυνατότητα απενεργοποίησης.</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διαθέτει καμπύλες προστασίας αντίστροφου ελάχιστου χρόνου (</w:t>
      </w:r>
      <w:r w:rsidRPr="00EB71DB">
        <w:rPr>
          <w:rFonts w:cs="Arial"/>
        </w:rPr>
        <w:t>IDMT</w:t>
      </w:r>
      <w:r w:rsidRPr="00EB71DB">
        <w:rPr>
          <w:rFonts w:cs="Arial"/>
          <w:lang w:val="el-GR"/>
        </w:rPr>
        <w:t xml:space="preserve">) σύμφωνα με </w:t>
      </w:r>
      <w:r w:rsidRPr="00EB71DB">
        <w:rPr>
          <w:rFonts w:cs="Arial"/>
        </w:rPr>
        <w:t>IEC</w:t>
      </w:r>
      <w:r w:rsidRPr="00EB71DB">
        <w:rPr>
          <w:rFonts w:cs="Arial"/>
          <w:lang w:val="el-GR"/>
        </w:rPr>
        <w:t xml:space="preserve"> 60255-151, υποστηρίζοντας τόσο το πρότυπο </w:t>
      </w:r>
      <w:r w:rsidRPr="00EB71DB">
        <w:rPr>
          <w:rFonts w:cs="Arial"/>
        </w:rPr>
        <w:t>IEC</w:t>
      </w:r>
      <w:r w:rsidR="007C4368">
        <w:rPr>
          <w:rFonts w:cs="Arial"/>
          <w:lang w:val="el-GR"/>
        </w:rPr>
        <w:t>,</w:t>
      </w:r>
      <w:r w:rsidRPr="00EB71DB">
        <w:rPr>
          <w:rFonts w:cs="Arial"/>
          <w:lang w:val="el-GR"/>
        </w:rPr>
        <w:t xml:space="preserve"> όσο και το </w:t>
      </w:r>
      <w:r w:rsidRPr="00EB71DB">
        <w:rPr>
          <w:rFonts w:cs="Arial"/>
        </w:rPr>
        <w:t>ANSI</w:t>
      </w:r>
      <w:r w:rsidRPr="00EB71DB">
        <w:rPr>
          <w:rFonts w:cs="Arial"/>
          <w:lang w:val="el-GR"/>
        </w:rPr>
        <w:t>/</w:t>
      </w:r>
      <w:r w:rsidRPr="00EB71DB">
        <w:rPr>
          <w:rFonts w:cs="Arial"/>
        </w:rPr>
        <w:t>IEEE</w:t>
      </w:r>
      <w:r w:rsidRPr="00EB71DB">
        <w:rPr>
          <w:rFonts w:cs="Arial"/>
          <w:lang w:val="el-GR"/>
        </w:rPr>
        <w:t>.</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διαθέτει t = k/l</w:t>
      </w:r>
      <w:r w:rsidRPr="00EB71DB">
        <w:rPr>
          <w:rFonts w:cs="Arial"/>
          <w:vertAlign w:val="superscript"/>
          <w:lang w:val="el-GR"/>
        </w:rPr>
        <w:t>4</w:t>
      </w:r>
      <w:r w:rsidRPr="00EB71DB">
        <w:rPr>
          <w:rFonts w:cs="Arial"/>
          <w:lang w:val="el-GR"/>
        </w:rPr>
        <w:t xml:space="preserve"> για καλύτερη συνεργασία με προπορευόμενα </w:t>
      </w:r>
      <w:proofErr w:type="spellStart"/>
      <w:r w:rsidRPr="00EB71DB">
        <w:rPr>
          <w:rFonts w:cs="Arial"/>
          <w:lang w:val="el-GR"/>
        </w:rPr>
        <w:t>διακοπτικά</w:t>
      </w:r>
      <w:proofErr w:type="spellEnd"/>
      <w:r w:rsidRPr="00EB71DB">
        <w:rPr>
          <w:rFonts w:cs="Arial"/>
          <w:lang w:val="el-GR"/>
        </w:rPr>
        <w:t xml:space="preserve"> μέσα ή ασφάλειες τήξεως.</w:t>
      </w:r>
    </w:p>
    <w:p w:rsidR="00EB71DB" w:rsidRPr="00EB71DB" w:rsidRDefault="00EB71DB" w:rsidP="00EB71DB">
      <w:pPr>
        <w:pStyle w:val="ListParagraph"/>
        <w:numPr>
          <w:ilvl w:val="0"/>
          <w:numId w:val="28"/>
        </w:numPr>
        <w:tabs>
          <w:tab w:val="left" w:pos="284"/>
          <w:tab w:val="left" w:pos="3544"/>
        </w:tabs>
        <w:adjustRightInd w:val="0"/>
        <w:ind w:left="284" w:hanging="284"/>
        <w:contextualSpacing/>
        <w:rPr>
          <w:rFonts w:cs="Arial"/>
          <w:lang w:val="el-GR"/>
        </w:rPr>
      </w:pPr>
      <w:r w:rsidRPr="00EB71DB">
        <w:rPr>
          <w:rFonts w:cs="Arial"/>
          <w:lang w:val="el-GR"/>
        </w:rPr>
        <w:t xml:space="preserve">Θα πρέπει να διατίθεται ρυθμιζόμενο </w:t>
      </w:r>
      <w:r w:rsidRPr="00EB71DB">
        <w:rPr>
          <w:rFonts w:cs="Arial"/>
        </w:rPr>
        <w:t>pre</w:t>
      </w:r>
      <w:r w:rsidRPr="00EB71DB">
        <w:rPr>
          <w:rFonts w:cs="Arial"/>
          <w:lang w:val="el-GR"/>
        </w:rPr>
        <w:t>-</w:t>
      </w:r>
      <w:r w:rsidRPr="00EB71DB">
        <w:rPr>
          <w:rFonts w:cs="Arial"/>
        </w:rPr>
        <w:t>alarm</w:t>
      </w:r>
      <w:r w:rsidRPr="00EB71DB">
        <w:rPr>
          <w:rFonts w:cs="Arial"/>
          <w:lang w:val="el-GR"/>
        </w:rPr>
        <w:t xml:space="preserve"> για την προστασία υπερφόρτισης.</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ρυθμίζεται επιλεκτική προστασία από βραχυκύκλωμα (</w:t>
      </w:r>
      <w:r w:rsidRPr="00EB71DB">
        <w:rPr>
          <w:rFonts w:cs="Arial"/>
        </w:rPr>
        <w:t>S</w:t>
      </w:r>
      <w:r w:rsidRPr="00EB71DB">
        <w:rPr>
          <w:rFonts w:cs="Arial"/>
          <w:lang w:val="el-GR"/>
        </w:rPr>
        <w:t xml:space="preserve">) πάντα με καθυστέρηση μέχρι τα 0,8 </w:t>
      </w:r>
      <w:r w:rsidRPr="00EB71DB">
        <w:rPr>
          <w:rFonts w:cs="Arial"/>
        </w:rPr>
        <w:t>s</w:t>
      </w:r>
      <w:r w:rsidRPr="00EB71DB">
        <w:rPr>
          <w:rFonts w:cs="Arial"/>
          <w:lang w:val="el-GR"/>
        </w:rPr>
        <w:t xml:space="preserve"> και όρια από 0,6 έως 10 φορές το ονομαστικό ρεύμα (0,6÷10 Ι</w:t>
      </w:r>
      <w:r w:rsidRPr="00EB71DB">
        <w:rPr>
          <w:rFonts w:cs="Arial"/>
          <w:vertAlign w:val="subscript"/>
        </w:rPr>
        <w:t>n</w:t>
      </w:r>
      <w:r w:rsidRPr="00EB71DB">
        <w:rPr>
          <w:rFonts w:cs="Arial"/>
          <w:lang w:val="el-GR"/>
        </w:rPr>
        <w:t>).</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ρυθμίζεται στιγμιαία προστασία από βραχυκύκλωμα (Ι) με όριο μέχρι και 15 φορές το ονομαστικό ρεύμα (15 Ι</w:t>
      </w:r>
      <w:r w:rsidRPr="00EB71DB">
        <w:rPr>
          <w:rFonts w:cs="Arial"/>
          <w:vertAlign w:val="subscript"/>
        </w:rPr>
        <w:t>n</w:t>
      </w:r>
      <w:r w:rsidRPr="00EB71DB">
        <w:rPr>
          <w:rFonts w:cs="Arial"/>
          <w:lang w:val="el-GR"/>
        </w:rPr>
        <w:t>).</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υπάρχει δυνατότητα ρύθμισης της προστασίας του ουδετέρου από υπερφόρτιση στο 200 % του ρεύματος.</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μπορεί να ρυθμιστεί προστασία από διαρροή προς γη (</w:t>
      </w:r>
      <w:r w:rsidRPr="00EB71DB">
        <w:rPr>
          <w:rFonts w:cs="Arial"/>
        </w:rPr>
        <w:t>G</w:t>
      </w:r>
      <w:r w:rsidRPr="00EB71DB">
        <w:rPr>
          <w:rFonts w:cs="Arial"/>
          <w:lang w:val="el-GR"/>
        </w:rPr>
        <w:t>) από 0,1 έως 1 φορά το ονομαστικό ρεύμα (0,1÷1 Ι</w:t>
      </w:r>
      <w:r w:rsidRPr="00EB71DB">
        <w:rPr>
          <w:rFonts w:cs="Arial"/>
          <w:vertAlign w:val="subscript"/>
        </w:rPr>
        <w:t>n</w:t>
      </w:r>
      <w:r w:rsidRPr="00EB71DB">
        <w:rPr>
          <w:rFonts w:cs="Arial"/>
          <w:lang w:val="el-GR"/>
        </w:rPr>
        <w:t>).</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διαθέτει ρυθμιζόμενο κατώφλι προειδοποίησης για την προστασία από διαρροή ως προς γη (</w:t>
      </w:r>
      <w:r w:rsidRPr="00EB71DB">
        <w:rPr>
          <w:rFonts w:cs="Arial"/>
        </w:rPr>
        <w:t>G</w:t>
      </w:r>
      <w:r w:rsidRPr="00EB71DB">
        <w:rPr>
          <w:rFonts w:cs="Arial"/>
          <w:lang w:val="el-GR"/>
        </w:rPr>
        <w:t>), με δυνατότητα διατήρησης μόνο οπτικής ένδειξης σφάλματος προς γη χωρίς απενεργοποίηση της μονάδας για χρήση σε εγκαταστάσεις όπου απαιτείται η συνεχής και αδιάλειπτη τροφοδοσία.</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Θα πρέπει να διαθέτει δυνατότητα απενεργοποίησης της προστασία από βραχυκύκλωμα και της προστασίας διαρροής ως προς γη.</w:t>
      </w:r>
    </w:p>
    <w:p w:rsidR="00EB71DB" w:rsidRPr="00EB71DB" w:rsidRDefault="00EB71DB" w:rsidP="00EB71DB">
      <w:pPr>
        <w:pStyle w:val="ListParagraph"/>
        <w:numPr>
          <w:ilvl w:val="0"/>
          <w:numId w:val="28"/>
        </w:numPr>
        <w:adjustRightInd w:val="0"/>
        <w:ind w:left="284" w:hanging="284"/>
        <w:contextualSpacing/>
        <w:rPr>
          <w:rFonts w:cs="Arial"/>
          <w:lang w:val="el-GR"/>
        </w:rPr>
      </w:pPr>
      <w:r w:rsidRPr="00EB71DB">
        <w:rPr>
          <w:rFonts w:cs="Arial"/>
          <w:lang w:val="el-GR"/>
        </w:rPr>
        <w:t xml:space="preserve">Θα πρέπει να δέχεται εξωτερικό </w:t>
      </w:r>
      <w:proofErr w:type="spellStart"/>
      <w:r w:rsidRPr="00EB71DB">
        <w:rPr>
          <w:rFonts w:cs="Arial"/>
          <w:lang w:val="el-GR"/>
        </w:rPr>
        <w:t>τορροειδή</w:t>
      </w:r>
      <w:proofErr w:type="spellEnd"/>
      <w:r w:rsidRPr="00EB71DB">
        <w:rPr>
          <w:rFonts w:cs="Arial"/>
          <w:lang w:val="el-GR"/>
        </w:rPr>
        <w:t xml:space="preserve"> για προστασία από διαρροή ως προς γη.</w:t>
      </w:r>
    </w:p>
    <w:p w:rsidR="00EB71DB" w:rsidRPr="00EB71DB" w:rsidRDefault="00EB71DB" w:rsidP="00EB71DB">
      <w:pPr>
        <w:pStyle w:val="Heading2"/>
        <w:rPr>
          <w:u w:val="none"/>
        </w:rPr>
      </w:pPr>
    </w:p>
    <w:p w:rsidR="00EB71DB" w:rsidRDefault="00EB71DB" w:rsidP="00EB71DB">
      <w:pPr>
        <w:pStyle w:val="Heading2"/>
        <w:rPr>
          <w:u w:val="none"/>
        </w:rPr>
      </w:pPr>
      <w:bookmarkStart w:id="7" w:name="_Toc35358428"/>
      <w:r w:rsidRPr="00EB71DB">
        <w:rPr>
          <w:u w:val="none"/>
        </w:rPr>
        <w:t>Προηγμένες λειτουργίες μονάδων προστασίας</w:t>
      </w:r>
      <w:bookmarkEnd w:id="7"/>
    </w:p>
    <w:p w:rsidR="00EB71DB" w:rsidRPr="00EB71DB" w:rsidRDefault="00EB71DB" w:rsidP="00EB71DB">
      <w:pPr>
        <w:rPr>
          <w:lang w:val="el-GR"/>
        </w:rPr>
      </w:pPr>
    </w:p>
    <w:p w:rsidR="00EB71DB" w:rsidRPr="00EB71DB" w:rsidRDefault="00EB71DB" w:rsidP="00EB71DB">
      <w:pPr>
        <w:pStyle w:val="ListParagraph"/>
        <w:numPr>
          <w:ilvl w:val="0"/>
          <w:numId w:val="36"/>
        </w:numPr>
        <w:ind w:left="284" w:hanging="284"/>
        <w:contextualSpacing/>
        <w:rPr>
          <w:rFonts w:cs="Arial"/>
          <w:lang w:val="el-GR"/>
        </w:rPr>
      </w:pPr>
      <w:r w:rsidRPr="00EB71DB">
        <w:rPr>
          <w:rFonts w:cs="Arial"/>
          <w:lang w:val="el-GR"/>
        </w:rPr>
        <w:t xml:space="preserve">Θα πρέπει να διατίθεται θερμική μνήμη για τις προστασίες </w:t>
      </w:r>
      <w:r w:rsidRPr="00EB71DB">
        <w:rPr>
          <w:rFonts w:cs="Arial"/>
        </w:rPr>
        <w:t>L</w:t>
      </w:r>
      <w:r w:rsidRPr="00EB71DB">
        <w:rPr>
          <w:rFonts w:cs="Arial"/>
          <w:lang w:val="el-GR"/>
        </w:rPr>
        <w:t xml:space="preserve"> και </w:t>
      </w:r>
      <w:r w:rsidRPr="00EB71DB">
        <w:rPr>
          <w:rFonts w:cs="Arial"/>
        </w:rPr>
        <w:t>S</w:t>
      </w:r>
      <w:r w:rsidRPr="00EB71DB">
        <w:rPr>
          <w:rFonts w:cs="Arial"/>
          <w:lang w:val="el-GR"/>
        </w:rPr>
        <w:t>.</w:t>
      </w:r>
    </w:p>
    <w:p w:rsidR="00EB71DB" w:rsidRPr="00EB71DB" w:rsidRDefault="00EB71DB" w:rsidP="00EB71DB">
      <w:pPr>
        <w:pStyle w:val="ListParagraph"/>
        <w:numPr>
          <w:ilvl w:val="0"/>
          <w:numId w:val="36"/>
        </w:numPr>
        <w:ind w:left="284" w:hanging="284"/>
        <w:contextualSpacing/>
        <w:rPr>
          <w:rFonts w:cs="Arial"/>
          <w:lang w:val="el-GR"/>
        </w:rPr>
      </w:pPr>
      <w:r w:rsidRPr="00EB71DB">
        <w:rPr>
          <w:rFonts w:cs="Arial"/>
          <w:lang w:val="el-GR"/>
        </w:rPr>
        <w:t xml:space="preserve">Θα πρέπει να είναι διαθέσιμη λειτουργία «εκκίνησης» για κινητήρες και Μ/Σ, ώστε στην εκκίνηση με τροποποιημένες ρυθμίσεις για τις προστασίες </w:t>
      </w:r>
      <w:r w:rsidRPr="00EB71DB">
        <w:rPr>
          <w:rFonts w:cs="Arial"/>
        </w:rPr>
        <w:t>S</w:t>
      </w:r>
      <w:r w:rsidRPr="00EB71DB">
        <w:rPr>
          <w:rFonts w:cs="Arial"/>
          <w:lang w:val="el-GR"/>
        </w:rPr>
        <w:t xml:space="preserve">, </w:t>
      </w:r>
      <w:r w:rsidRPr="00EB71DB">
        <w:rPr>
          <w:rFonts w:cs="Arial"/>
        </w:rPr>
        <w:t>I</w:t>
      </w:r>
      <w:r w:rsidRPr="00EB71DB">
        <w:rPr>
          <w:rFonts w:cs="Arial"/>
          <w:lang w:val="el-GR"/>
        </w:rPr>
        <w:t xml:space="preserve"> και </w:t>
      </w:r>
      <w:r w:rsidRPr="00EB71DB">
        <w:rPr>
          <w:rFonts w:cs="Arial"/>
        </w:rPr>
        <w:t>G</w:t>
      </w:r>
      <w:r w:rsidRPr="00EB71DB">
        <w:rPr>
          <w:rFonts w:cs="Arial"/>
          <w:lang w:val="el-GR"/>
        </w:rPr>
        <w:t xml:space="preserve"> να επιτρέπεται το αρχικό ρεύμα εκκίνησης χωρίς να ανοίγει ο διακόπτης.</w:t>
      </w:r>
    </w:p>
    <w:p w:rsidR="00EB71DB" w:rsidRPr="00EB71DB" w:rsidRDefault="00EB71DB" w:rsidP="00EB71DB">
      <w:pPr>
        <w:pStyle w:val="ListParagraph"/>
        <w:numPr>
          <w:ilvl w:val="0"/>
          <w:numId w:val="36"/>
        </w:numPr>
        <w:ind w:left="284" w:hanging="284"/>
        <w:contextualSpacing/>
        <w:rPr>
          <w:rFonts w:cs="Arial"/>
          <w:lang w:val="el-GR"/>
        </w:rPr>
      </w:pPr>
      <w:r w:rsidRPr="00EB71DB">
        <w:rPr>
          <w:rFonts w:cs="Arial"/>
          <w:lang w:val="el-GR"/>
        </w:rPr>
        <w:t>Θα πρέπει να είναι διαθέσιμο και αποθηκευμένο στην μονάδα ένα δεύτερο σετ παραμέτρων, για όλες τις προστασίες. Το σετ αυτό θα ενεργοποιείται μέσω ψηφιακής εισόδου, δικτύου επικοινωνίας, της οθόνης της μονάδας ή αυτόματα μετά από προεπιλεγμένο χρόνο.</w:t>
      </w:r>
    </w:p>
    <w:p w:rsidR="00EB71DB" w:rsidRPr="00EB71DB" w:rsidRDefault="00EB71DB" w:rsidP="00EB71DB">
      <w:pPr>
        <w:pStyle w:val="ListParagraph"/>
        <w:numPr>
          <w:ilvl w:val="0"/>
          <w:numId w:val="36"/>
        </w:numPr>
        <w:ind w:left="284" w:hanging="284"/>
        <w:contextualSpacing/>
        <w:rPr>
          <w:rFonts w:cs="Arial"/>
          <w:lang w:val="el-GR"/>
        </w:rPr>
      </w:pPr>
      <w:r w:rsidRPr="00EB71DB">
        <w:rPr>
          <w:rFonts w:cs="Arial"/>
          <w:lang w:val="el-GR"/>
        </w:rPr>
        <w:t>Θα πρέπει να διατίθεται προστασία από ασυμμετρία (έντασης και τάσης).</w:t>
      </w:r>
    </w:p>
    <w:p w:rsidR="00EB71DB" w:rsidRPr="00EB71DB" w:rsidRDefault="00EB71DB" w:rsidP="00EB71DB">
      <w:pPr>
        <w:pStyle w:val="ListParagraph"/>
        <w:numPr>
          <w:ilvl w:val="0"/>
          <w:numId w:val="37"/>
        </w:numPr>
        <w:ind w:left="284" w:hanging="284"/>
        <w:contextualSpacing/>
        <w:rPr>
          <w:rFonts w:cs="Arial"/>
          <w:lang w:val="el-GR"/>
        </w:rPr>
      </w:pPr>
      <w:r w:rsidRPr="00EB71DB">
        <w:rPr>
          <w:rFonts w:cs="Arial"/>
          <w:lang w:val="el-GR"/>
        </w:rPr>
        <w:t>Θα πρέπει να διατίθενται επιπλέον ενσωματωμένες προστασίες, βασισμένες στις μετρήσεις τάσης/συχνότητας:</w:t>
      </w:r>
    </w:p>
    <w:p w:rsidR="00EB71DB" w:rsidRPr="00EB71DB" w:rsidRDefault="00EB71DB" w:rsidP="00EB71DB">
      <w:pPr>
        <w:pStyle w:val="ListParagraph"/>
        <w:numPr>
          <w:ilvl w:val="0"/>
          <w:numId w:val="38"/>
        </w:numPr>
        <w:ind w:left="754" w:hanging="397"/>
        <w:contextualSpacing/>
        <w:rPr>
          <w:rFonts w:cs="Arial"/>
          <w:bCs/>
          <w:lang w:val="el-GR"/>
        </w:rPr>
      </w:pPr>
      <w:bookmarkStart w:id="8" w:name="_Hlk19098201"/>
      <w:r w:rsidRPr="00EB71DB">
        <w:rPr>
          <w:rFonts w:cs="Arial"/>
          <w:bCs/>
          <w:lang w:val="el-GR"/>
        </w:rPr>
        <w:lastRenderedPageBreak/>
        <w:t>Προστασία από υπόταση (UV)</w:t>
      </w:r>
    </w:p>
    <w:p w:rsidR="00EB71DB" w:rsidRPr="00EB71DB" w:rsidRDefault="00EB71DB" w:rsidP="00EB71DB">
      <w:pPr>
        <w:pStyle w:val="ListParagraph"/>
        <w:numPr>
          <w:ilvl w:val="0"/>
          <w:numId w:val="38"/>
        </w:numPr>
        <w:ind w:left="754" w:hanging="397"/>
        <w:contextualSpacing/>
        <w:rPr>
          <w:rFonts w:cs="Arial"/>
          <w:bCs/>
          <w:lang w:val="el-GR"/>
        </w:rPr>
      </w:pPr>
      <w:r w:rsidRPr="00EB71DB">
        <w:rPr>
          <w:rFonts w:cs="Arial"/>
          <w:bCs/>
          <w:lang w:val="el-GR"/>
        </w:rPr>
        <w:t>Προστασία από υπέρταση (OV)</w:t>
      </w:r>
    </w:p>
    <w:p w:rsidR="00EB71DB" w:rsidRPr="00EB71DB" w:rsidRDefault="00EB71DB" w:rsidP="00EB71DB">
      <w:pPr>
        <w:pStyle w:val="ListParagraph"/>
        <w:numPr>
          <w:ilvl w:val="0"/>
          <w:numId w:val="38"/>
        </w:numPr>
        <w:ind w:left="754" w:hanging="397"/>
        <w:contextualSpacing/>
        <w:rPr>
          <w:rFonts w:cs="Arial"/>
          <w:bCs/>
          <w:lang w:val="el-GR"/>
        </w:rPr>
      </w:pPr>
      <w:r w:rsidRPr="00EB71DB">
        <w:rPr>
          <w:rFonts w:cs="Arial"/>
          <w:bCs/>
          <w:lang w:val="el-GR"/>
        </w:rPr>
        <w:t xml:space="preserve">Προστασία από </w:t>
      </w:r>
      <w:proofErr w:type="spellStart"/>
      <w:r w:rsidRPr="00EB71DB">
        <w:rPr>
          <w:rFonts w:cs="Arial"/>
          <w:bCs/>
          <w:lang w:val="el-GR"/>
        </w:rPr>
        <w:t>υποσυχνότητα</w:t>
      </w:r>
      <w:proofErr w:type="spellEnd"/>
      <w:r w:rsidRPr="00EB71DB">
        <w:rPr>
          <w:rFonts w:cs="Arial"/>
          <w:bCs/>
          <w:lang w:val="el-GR"/>
        </w:rPr>
        <w:t xml:space="preserve"> (UF)</w:t>
      </w:r>
    </w:p>
    <w:p w:rsidR="00EB71DB" w:rsidRPr="00EB71DB" w:rsidRDefault="00EB71DB" w:rsidP="00EB71DB">
      <w:pPr>
        <w:pStyle w:val="ListParagraph"/>
        <w:numPr>
          <w:ilvl w:val="0"/>
          <w:numId w:val="38"/>
        </w:numPr>
        <w:ind w:left="754" w:hanging="397"/>
        <w:contextualSpacing/>
        <w:rPr>
          <w:rFonts w:cs="Arial"/>
          <w:bCs/>
          <w:lang w:val="el-GR"/>
        </w:rPr>
      </w:pPr>
      <w:r w:rsidRPr="00EB71DB">
        <w:rPr>
          <w:rFonts w:cs="Arial"/>
          <w:bCs/>
          <w:lang w:val="el-GR"/>
        </w:rPr>
        <w:t xml:space="preserve">Προστασία από </w:t>
      </w:r>
      <w:proofErr w:type="spellStart"/>
      <w:r w:rsidRPr="00EB71DB">
        <w:rPr>
          <w:rFonts w:cs="Arial"/>
          <w:bCs/>
          <w:lang w:val="el-GR"/>
        </w:rPr>
        <w:t>υπερσυχνότητα</w:t>
      </w:r>
      <w:proofErr w:type="spellEnd"/>
      <w:r w:rsidRPr="00EB71DB">
        <w:rPr>
          <w:rFonts w:cs="Arial"/>
          <w:bCs/>
          <w:lang w:val="el-GR"/>
        </w:rPr>
        <w:t xml:space="preserve"> (OF)</w:t>
      </w:r>
    </w:p>
    <w:bookmarkEnd w:id="8"/>
    <w:p w:rsidR="00EB71DB" w:rsidRPr="00EB71DB" w:rsidRDefault="00EB71DB" w:rsidP="00EB71DB">
      <w:pPr>
        <w:pStyle w:val="ListParagraph"/>
        <w:numPr>
          <w:ilvl w:val="0"/>
          <w:numId w:val="39"/>
        </w:numPr>
        <w:ind w:left="284" w:hanging="284"/>
        <w:contextualSpacing/>
        <w:rPr>
          <w:rFonts w:cs="Arial"/>
          <w:bCs/>
          <w:lang w:val="el-GR"/>
        </w:rPr>
      </w:pPr>
      <w:r w:rsidRPr="00EB71DB">
        <w:rPr>
          <w:rFonts w:cs="Arial"/>
          <w:bCs/>
          <w:lang w:val="el-GR"/>
        </w:rPr>
        <w:t xml:space="preserve">Θα πρέπει να είναι δυνατή η ενεργοποίηση δεύτερης προστασίας από υπόταση, υπέρταση, </w:t>
      </w:r>
      <w:proofErr w:type="spellStart"/>
      <w:r w:rsidRPr="00EB71DB">
        <w:rPr>
          <w:rFonts w:cs="Arial"/>
          <w:bCs/>
          <w:lang w:val="el-GR"/>
        </w:rPr>
        <w:t>υπερσυχνότητα</w:t>
      </w:r>
      <w:proofErr w:type="spellEnd"/>
      <w:r w:rsidRPr="00EB71DB">
        <w:rPr>
          <w:rFonts w:cs="Arial"/>
          <w:bCs/>
          <w:lang w:val="el-GR"/>
        </w:rPr>
        <w:t xml:space="preserve"> και </w:t>
      </w:r>
      <w:proofErr w:type="spellStart"/>
      <w:r w:rsidRPr="00EB71DB">
        <w:rPr>
          <w:rFonts w:cs="Arial"/>
          <w:bCs/>
          <w:lang w:val="el-GR"/>
        </w:rPr>
        <w:t>υποσυχνότητα</w:t>
      </w:r>
      <w:proofErr w:type="spellEnd"/>
      <w:r w:rsidRPr="00EB71DB">
        <w:rPr>
          <w:rFonts w:cs="Arial"/>
          <w:bCs/>
          <w:lang w:val="el-GR"/>
        </w:rPr>
        <w:t>.</w:t>
      </w:r>
    </w:p>
    <w:p w:rsidR="00EB71DB" w:rsidRDefault="00EB71DB" w:rsidP="00EE45CF">
      <w:pPr>
        <w:pStyle w:val="ListParagraph"/>
        <w:numPr>
          <w:ilvl w:val="0"/>
          <w:numId w:val="39"/>
        </w:numPr>
        <w:ind w:left="284" w:hanging="284"/>
        <w:contextualSpacing/>
        <w:rPr>
          <w:rFonts w:cs="Arial"/>
          <w:bCs/>
          <w:lang w:val="el-GR"/>
        </w:rPr>
      </w:pPr>
      <w:r w:rsidRPr="00EB71DB">
        <w:rPr>
          <w:rFonts w:cs="Arial"/>
          <w:bCs/>
          <w:lang w:val="el-GR"/>
        </w:rPr>
        <w:t xml:space="preserve">Θα πρέπει να είναι δυνατή η ενεργοποίηση της λειτουργίας διαρροής ως προς </w:t>
      </w:r>
      <w:proofErr w:type="spellStart"/>
      <w:r w:rsidRPr="00EB71DB">
        <w:rPr>
          <w:rFonts w:cs="Arial"/>
          <w:bCs/>
          <w:lang w:val="el-GR"/>
        </w:rPr>
        <w:t>γή</w:t>
      </w:r>
      <w:proofErr w:type="spellEnd"/>
      <w:r w:rsidRPr="00EB71DB">
        <w:rPr>
          <w:rFonts w:cs="Arial"/>
          <w:bCs/>
          <w:lang w:val="el-GR"/>
        </w:rPr>
        <w:t xml:space="preserve">, μέσω εξειδικευμένου εξαρτήματος και εξωτερικού </w:t>
      </w:r>
      <w:proofErr w:type="spellStart"/>
      <w:r w:rsidRPr="00EB71DB">
        <w:rPr>
          <w:rFonts w:cs="Arial"/>
          <w:bCs/>
          <w:lang w:val="el-GR"/>
        </w:rPr>
        <w:t>τορροειδή</w:t>
      </w:r>
      <w:proofErr w:type="spellEnd"/>
    </w:p>
    <w:p w:rsidR="003B0EB2" w:rsidRPr="003B0EB2" w:rsidRDefault="003B0EB2" w:rsidP="003B0EB2">
      <w:pPr>
        <w:contextualSpacing/>
        <w:rPr>
          <w:rFonts w:cs="Arial"/>
          <w:bCs/>
          <w:lang w:val="el-GR"/>
        </w:rPr>
      </w:pPr>
    </w:p>
    <w:p w:rsidR="00EB71DB" w:rsidRPr="00EB71DB" w:rsidRDefault="00EB71DB" w:rsidP="00EE45CF">
      <w:pPr>
        <w:pStyle w:val="Heading2"/>
        <w:rPr>
          <w:szCs w:val="20"/>
        </w:rPr>
      </w:pPr>
      <w:r w:rsidRPr="00EB71DB">
        <w:rPr>
          <w:szCs w:val="20"/>
          <w:u w:val="none"/>
        </w:rPr>
        <w:t>Επιπρόσθετη προστασία για γεννήτριες</w:t>
      </w:r>
    </w:p>
    <w:p w:rsidR="00EB71DB" w:rsidRPr="00EB71DB" w:rsidRDefault="00EB71DB" w:rsidP="00EB71DB">
      <w:pPr>
        <w:pStyle w:val="ListParagraph"/>
        <w:numPr>
          <w:ilvl w:val="0"/>
          <w:numId w:val="40"/>
        </w:numPr>
        <w:ind w:left="284" w:hanging="284"/>
        <w:contextualSpacing/>
        <w:rPr>
          <w:rFonts w:cs="Arial"/>
          <w:bCs/>
          <w:lang w:val="el-GR"/>
        </w:rPr>
      </w:pPr>
      <w:r w:rsidRPr="00EB71DB">
        <w:rPr>
          <w:rFonts w:cs="Arial"/>
          <w:bCs/>
          <w:lang w:val="el-GR"/>
        </w:rPr>
        <w:t xml:space="preserve">Η μονάδα </w:t>
      </w:r>
      <w:proofErr w:type="spellStart"/>
      <w:r w:rsidRPr="00EB71DB">
        <w:rPr>
          <w:rFonts w:cs="Arial"/>
          <w:bCs/>
          <w:lang w:val="el-GR"/>
        </w:rPr>
        <w:t>ψηφιοποίησης</w:t>
      </w:r>
      <w:proofErr w:type="spellEnd"/>
      <w:r w:rsidRPr="00EB71DB">
        <w:rPr>
          <w:rFonts w:cs="Arial"/>
          <w:bCs/>
          <w:lang w:val="el-GR"/>
        </w:rPr>
        <w:t xml:space="preserve"> θα πρέπει να έχει πλήρεις λειτουργίες προστασίας:</w:t>
      </w:r>
    </w:p>
    <w:p w:rsidR="00EB71DB" w:rsidRPr="00EB71DB" w:rsidRDefault="00EB71DB" w:rsidP="00EB71DB">
      <w:pPr>
        <w:pStyle w:val="ListParagraph"/>
        <w:numPr>
          <w:ilvl w:val="0"/>
          <w:numId w:val="38"/>
        </w:numPr>
        <w:ind w:left="754" w:hanging="397"/>
        <w:contextualSpacing/>
        <w:rPr>
          <w:rFonts w:cs="Arial"/>
          <w:bCs/>
          <w:lang w:val="el-GR"/>
        </w:rPr>
      </w:pPr>
      <w:r w:rsidRPr="00EB71DB">
        <w:rPr>
          <w:rFonts w:cs="Arial"/>
          <w:bCs/>
          <w:lang w:val="el-GR"/>
        </w:rPr>
        <w:t xml:space="preserve">Διαφορική υπέρταση (59Ν) </w:t>
      </w:r>
    </w:p>
    <w:p w:rsidR="00EB71DB" w:rsidRPr="00EB71DB" w:rsidRDefault="00EB71DB" w:rsidP="00EB71DB">
      <w:pPr>
        <w:pStyle w:val="ListParagraph"/>
        <w:numPr>
          <w:ilvl w:val="0"/>
          <w:numId w:val="38"/>
        </w:numPr>
        <w:ind w:left="754" w:hanging="397"/>
        <w:contextualSpacing/>
        <w:rPr>
          <w:rFonts w:cs="Arial"/>
          <w:bCs/>
          <w:lang w:val="el-GR"/>
        </w:rPr>
      </w:pPr>
      <w:r w:rsidRPr="00EB71DB">
        <w:rPr>
          <w:rFonts w:cs="Arial"/>
          <w:bCs/>
          <w:lang w:val="el-GR"/>
        </w:rPr>
        <w:t>Κυκλική διαδοχή των φάσεων (47)</w:t>
      </w:r>
    </w:p>
    <w:p w:rsidR="00EB71DB" w:rsidRPr="00EB71DB" w:rsidRDefault="00EB71DB" w:rsidP="00EB71DB">
      <w:pPr>
        <w:pStyle w:val="ListParagraph"/>
        <w:numPr>
          <w:ilvl w:val="0"/>
          <w:numId w:val="40"/>
        </w:numPr>
        <w:ind w:left="284" w:hanging="284"/>
        <w:contextualSpacing/>
        <w:rPr>
          <w:rFonts w:cs="Arial"/>
          <w:bCs/>
          <w:lang w:val="el-GR"/>
        </w:rPr>
      </w:pPr>
      <w:r w:rsidRPr="00EB71DB">
        <w:rPr>
          <w:rFonts w:cs="Arial"/>
          <w:bCs/>
          <w:lang w:val="el-GR"/>
        </w:rPr>
        <w:t>Θα πρέπει να διαθέτει προστασία από υπερένταση εξαρτώμενη από την τάση και στις τρείς φάσεις (51</w:t>
      </w:r>
      <w:r w:rsidRPr="00EB71DB">
        <w:rPr>
          <w:rFonts w:cs="Arial"/>
          <w:bCs/>
        </w:rPr>
        <w:t>V</w:t>
      </w:r>
      <w:r w:rsidRPr="00EB71DB">
        <w:rPr>
          <w:rFonts w:cs="Arial"/>
          <w:bCs/>
          <w:lang w:val="el-GR"/>
        </w:rPr>
        <w:t xml:space="preserve">)  σε περίπτωση βραχυκυκλώματος κοντά στους ακροδέκτες της γεννήτριας. Θα ενεργοποιείται όταν το ρεύμα υπερβεί μία προκαθορισμένη τιμή, η οποία θα προκύπτει από την μετρούμενη τάση στα άκρα των ακροδεκτών. </w:t>
      </w:r>
    </w:p>
    <w:p w:rsidR="00EB71DB" w:rsidRPr="00EB71DB" w:rsidRDefault="00EB71DB" w:rsidP="00EB71DB">
      <w:pPr>
        <w:pStyle w:val="ListParagraph"/>
        <w:numPr>
          <w:ilvl w:val="0"/>
          <w:numId w:val="40"/>
        </w:numPr>
        <w:ind w:left="284" w:hanging="284"/>
        <w:contextualSpacing/>
        <w:rPr>
          <w:rFonts w:cs="Arial"/>
          <w:bCs/>
          <w:lang w:val="el-GR"/>
        </w:rPr>
      </w:pPr>
      <w:r w:rsidRPr="00EB71DB">
        <w:rPr>
          <w:rFonts w:cs="Arial"/>
          <w:bCs/>
          <w:lang w:val="el-GR"/>
        </w:rPr>
        <w:t>Θα πρέπει να διαθέτει προστασία αντίστροφης άεργου ισχύος (32</w:t>
      </w:r>
      <w:r w:rsidRPr="00EB71DB">
        <w:rPr>
          <w:rFonts w:cs="Arial"/>
          <w:bCs/>
        </w:rPr>
        <w:t>R</w:t>
      </w:r>
      <w:r w:rsidRPr="00EB71DB">
        <w:rPr>
          <w:rFonts w:cs="Arial"/>
          <w:bCs/>
          <w:lang w:val="el-GR"/>
        </w:rPr>
        <w:t>), για την προστασία της γεννήτριας από τις επιβλαβείς επιδράσεις της υπερβολικής ισχύος.</w:t>
      </w:r>
    </w:p>
    <w:p w:rsidR="00EB71DB" w:rsidRPr="00EB71DB" w:rsidRDefault="00EB71DB" w:rsidP="00EB71DB">
      <w:pPr>
        <w:pStyle w:val="ListParagraph"/>
        <w:numPr>
          <w:ilvl w:val="0"/>
          <w:numId w:val="40"/>
        </w:numPr>
        <w:ind w:left="284" w:hanging="284"/>
        <w:contextualSpacing/>
        <w:rPr>
          <w:rFonts w:cs="Arial"/>
          <w:bCs/>
          <w:lang w:val="el-GR"/>
        </w:rPr>
      </w:pPr>
      <w:r w:rsidRPr="00EB71DB">
        <w:rPr>
          <w:rFonts w:cs="Arial"/>
          <w:bCs/>
          <w:lang w:val="el-GR"/>
        </w:rPr>
        <w:t xml:space="preserve">Θα πρέπει να διαθέτει προστασία από </w:t>
      </w:r>
      <w:proofErr w:type="spellStart"/>
      <w:r w:rsidRPr="00EB71DB">
        <w:rPr>
          <w:rFonts w:cs="Arial"/>
          <w:bCs/>
          <w:lang w:val="el-GR"/>
        </w:rPr>
        <w:t>υποδιέγερση</w:t>
      </w:r>
      <w:proofErr w:type="spellEnd"/>
      <w:r w:rsidRPr="00EB71DB">
        <w:rPr>
          <w:rFonts w:cs="Arial"/>
          <w:bCs/>
          <w:lang w:val="el-GR"/>
        </w:rPr>
        <w:t xml:space="preserve"> (40/32</w:t>
      </w:r>
      <w:r w:rsidRPr="00EB71DB">
        <w:rPr>
          <w:rFonts w:cs="Arial"/>
          <w:bCs/>
        </w:rPr>
        <w:t>R</w:t>
      </w:r>
      <w:r w:rsidRPr="00EB71DB">
        <w:rPr>
          <w:rFonts w:cs="Arial"/>
          <w:bCs/>
          <w:lang w:val="el-GR"/>
        </w:rPr>
        <w:t>) για την προστασία σύγχρονων μηχανών από απώλεια πεδίου (</w:t>
      </w:r>
      <w:r w:rsidRPr="00EB71DB">
        <w:rPr>
          <w:rFonts w:cs="Arial"/>
          <w:bCs/>
        </w:rPr>
        <w:t>loss</w:t>
      </w:r>
      <w:r w:rsidRPr="00EB71DB">
        <w:rPr>
          <w:rFonts w:cs="Arial"/>
          <w:bCs/>
          <w:lang w:val="el-GR"/>
        </w:rPr>
        <w:t xml:space="preserve"> </w:t>
      </w:r>
      <w:r w:rsidRPr="00EB71DB">
        <w:rPr>
          <w:rFonts w:cs="Arial"/>
          <w:bCs/>
        </w:rPr>
        <w:t>of</w:t>
      </w:r>
      <w:r w:rsidRPr="00EB71DB">
        <w:rPr>
          <w:rFonts w:cs="Arial"/>
          <w:bCs/>
          <w:lang w:val="el-GR"/>
        </w:rPr>
        <w:t xml:space="preserve"> </w:t>
      </w:r>
      <w:r w:rsidRPr="00EB71DB">
        <w:rPr>
          <w:rFonts w:cs="Arial"/>
          <w:bCs/>
        </w:rPr>
        <w:t>field</w:t>
      </w:r>
      <w:r w:rsidRPr="00EB71DB">
        <w:rPr>
          <w:rFonts w:cs="Arial"/>
          <w:bCs/>
          <w:lang w:val="el-GR"/>
        </w:rPr>
        <w:t xml:space="preserve">) ή συνθηκών αντιστροφής </w:t>
      </w:r>
      <w:proofErr w:type="spellStart"/>
      <w:r w:rsidRPr="00EB71DB">
        <w:rPr>
          <w:rFonts w:cs="Arial"/>
          <w:bCs/>
          <w:lang w:val="el-GR"/>
        </w:rPr>
        <w:t>αέργου</w:t>
      </w:r>
      <w:proofErr w:type="spellEnd"/>
      <w:r w:rsidRPr="00EB71DB">
        <w:rPr>
          <w:rFonts w:cs="Arial"/>
          <w:bCs/>
          <w:lang w:val="el-GR"/>
        </w:rPr>
        <w:t xml:space="preserve"> ισχύος, που προξενεί άνοδο της θερμοκρασίας στα τυλίγματα του </w:t>
      </w:r>
      <w:proofErr w:type="spellStart"/>
      <w:r w:rsidRPr="00EB71DB">
        <w:rPr>
          <w:rFonts w:cs="Arial"/>
          <w:bCs/>
          <w:lang w:val="el-GR"/>
        </w:rPr>
        <w:t>στάτορα</w:t>
      </w:r>
      <w:proofErr w:type="spellEnd"/>
      <w:r w:rsidRPr="00EB71DB">
        <w:rPr>
          <w:rFonts w:cs="Arial"/>
          <w:bCs/>
          <w:lang w:val="el-GR"/>
        </w:rPr>
        <w:t>.</w:t>
      </w:r>
    </w:p>
    <w:p w:rsidR="00EB71DB" w:rsidRPr="00EB71DB" w:rsidRDefault="00EB71DB" w:rsidP="00EB71DB">
      <w:pPr>
        <w:pStyle w:val="ListParagraph"/>
        <w:numPr>
          <w:ilvl w:val="0"/>
          <w:numId w:val="40"/>
        </w:numPr>
        <w:ind w:left="284" w:hanging="284"/>
        <w:contextualSpacing/>
        <w:rPr>
          <w:rFonts w:cs="Arial"/>
          <w:bCs/>
          <w:lang w:val="el-GR"/>
        </w:rPr>
      </w:pPr>
      <w:r w:rsidRPr="00EB71DB">
        <w:rPr>
          <w:rFonts w:cs="Arial"/>
          <w:bCs/>
          <w:lang w:val="el-GR"/>
        </w:rPr>
        <w:t>Ηλεκτρονική επιλεκτικότητα</w:t>
      </w:r>
    </w:p>
    <w:p w:rsidR="00EB71DB" w:rsidRPr="00EB71DB" w:rsidRDefault="00EB71DB" w:rsidP="003B0EB2">
      <w:pPr>
        <w:pStyle w:val="ListParagraph"/>
        <w:numPr>
          <w:ilvl w:val="0"/>
          <w:numId w:val="48"/>
        </w:numPr>
        <w:ind w:left="284" w:hanging="284"/>
        <w:contextualSpacing/>
        <w:rPr>
          <w:rFonts w:cs="Arial"/>
          <w:bCs/>
          <w:lang w:val="el-GR"/>
        </w:rPr>
      </w:pPr>
      <w:r w:rsidRPr="00EB71DB">
        <w:rPr>
          <w:rFonts w:cs="Arial"/>
          <w:bCs/>
          <w:lang w:val="el-GR"/>
        </w:rPr>
        <w:t xml:space="preserve">Θα πρέπει να διαθέτει λειτουργία ηλεκτρονικής επιλεκτικότητας &lt;&lt;κλειδώνοντας&gt;&gt; την προστασίας από υπερφόρτιση και την προστασία από διαρροή ως προς γη, για να επιτυγχάνεται ταχεία απομόνωση του τμήματος διανομής στο οποίο παρουσιάστηκε το σφάλμα, ενώ η υπόλοιπη εγκατάσταση εξακολουθεί να λειτουργεί. Θα πρέπει να είναι δυνατή η χρήση επιλεκτικότητας σε συνδυασμό με την </w:t>
      </w:r>
      <w:proofErr w:type="spellStart"/>
      <w:r w:rsidRPr="00EB71DB">
        <w:rPr>
          <w:rFonts w:cs="Arial"/>
          <w:bCs/>
          <w:lang w:val="el-GR"/>
        </w:rPr>
        <w:t>κατευθυντική</w:t>
      </w:r>
      <w:proofErr w:type="spellEnd"/>
      <w:r w:rsidRPr="00EB71DB">
        <w:rPr>
          <w:rFonts w:cs="Arial"/>
          <w:bCs/>
          <w:lang w:val="el-GR"/>
        </w:rPr>
        <w:t xml:space="preserve"> προστασία από υπερένταση για να υπάρχει επιλεκτικότητα σε βρόγχο.</w:t>
      </w:r>
    </w:p>
    <w:p w:rsidR="00EB71DB" w:rsidRPr="00EB71DB" w:rsidRDefault="00EB71DB" w:rsidP="003B0EB2">
      <w:pPr>
        <w:pStyle w:val="ListParagraph"/>
        <w:numPr>
          <w:ilvl w:val="0"/>
          <w:numId w:val="41"/>
        </w:numPr>
        <w:spacing w:after="200" w:line="276" w:lineRule="auto"/>
        <w:ind w:left="284" w:hanging="284"/>
        <w:contextualSpacing/>
        <w:rPr>
          <w:rFonts w:cs="Arial"/>
          <w:bCs/>
          <w:lang w:val="el-GR"/>
        </w:rPr>
      </w:pPr>
      <w:r w:rsidRPr="00EB71DB">
        <w:rPr>
          <w:rFonts w:cs="Arial"/>
          <w:bCs/>
          <w:lang w:val="el-GR"/>
        </w:rPr>
        <w:t xml:space="preserve">Θα πρέπει να παρέχει </w:t>
      </w:r>
      <w:proofErr w:type="spellStart"/>
      <w:r w:rsidRPr="00EB71DB">
        <w:rPr>
          <w:rFonts w:cs="Arial"/>
          <w:bCs/>
          <w:lang w:val="el-GR"/>
        </w:rPr>
        <w:t>κατευθυντική</w:t>
      </w:r>
      <w:proofErr w:type="spellEnd"/>
      <w:r w:rsidRPr="00EB71DB">
        <w:rPr>
          <w:rFonts w:cs="Arial"/>
          <w:bCs/>
          <w:lang w:val="el-GR"/>
        </w:rPr>
        <w:t xml:space="preserve"> προστασία από υπερένταση με δύο διαφορετικές </w:t>
      </w:r>
      <w:proofErr w:type="spellStart"/>
      <w:r w:rsidRPr="00EB71DB">
        <w:rPr>
          <w:rFonts w:cs="Arial"/>
          <w:bCs/>
          <w:lang w:val="el-GR"/>
        </w:rPr>
        <w:t>χρονοκαθυστερήσεις</w:t>
      </w:r>
      <w:proofErr w:type="spellEnd"/>
      <w:r w:rsidRPr="00EB71DB">
        <w:rPr>
          <w:rFonts w:cs="Arial"/>
          <w:bCs/>
          <w:lang w:val="el-GR"/>
        </w:rPr>
        <w:t>, σύμφωνα με τη φορά του ρεύματος.</w:t>
      </w:r>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Θα πρέπει να είναι δυνατή η δευτερεύουσα ρύθμιση προστασίας διαρροής προς γη με τη σύνδεση εξωτερικής μονάδας σε περίπτωση σφάλματος στο εσωτερικό του μετασχηματιστή διανομής (</w:t>
      </w:r>
      <w:proofErr w:type="spellStart"/>
      <w:r w:rsidRPr="00EB71DB">
        <w:rPr>
          <w:rFonts w:cs="Arial"/>
          <w:bCs/>
          <w:lang w:val="el-GR"/>
        </w:rPr>
        <w:t>restricted</w:t>
      </w:r>
      <w:proofErr w:type="spellEnd"/>
      <w:r w:rsidRPr="00EB71DB">
        <w:rPr>
          <w:rFonts w:cs="Arial"/>
          <w:bCs/>
          <w:lang w:val="el-GR"/>
        </w:rPr>
        <w:t xml:space="preserve"> </w:t>
      </w:r>
      <w:proofErr w:type="spellStart"/>
      <w:r w:rsidRPr="00EB71DB">
        <w:rPr>
          <w:rFonts w:cs="Arial"/>
          <w:bCs/>
          <w:lang w:val="el-GR"/>
        </w:rPr>
        <w:t>earth</w:t>
      </w:r>
      <w:proofErr w:type="spellEnd"/>
      <w:r w:rsidRPr="00EB71DB">
        <w:rPr>
          <w:rFonts w:cs="Arial"/>
          <w:bCs/>
          <w:lang w:val="el-GR"/>
        </w:rPr>
        <w:t xml:space="preserve"> </w:t>
      </w:r>
      <w:proofErr w:type="spellStart"/>
      <w:r w:rsidRPr="00EB71DB">
        <w:rPr>
          <w:rFonts w:cs="Arial"/>
          <w:bCs/>
          <w:lang w:val="el-GR"/>
        </w:rPr>
        <w:t>fault</w:t>
      </w:r>
      <w:proofErr w:type="spellEnd"/>
      <w:r w:rsidRPr="00EB71DB">
        <w:rPr>
          <w:rFonts w:cs="Arial"/>
          <w:bCs/>
          <w:lang w:val="el-GR"/>
        </w:rPr>
        <w:t>)</w:t>
      </w:r>
      <w:r w:rsidR="003B0EB2">
        <w:rPr>
          <w:rFonts w:cs="Arial"/>
          <w:bCs/>
          <w:lang w:val="el-GR"/>
        </w:rPr>
        <w:t>.</w:t>
      </w:r>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Θα πρέπει να διασφαλίζει ότι η τάση, η γωνία φάσης και η συχνότητα σε δύο ξεχωριστά τμήματα δικτύων πληρούν τις προϋποθέσεις για ασφαλή παραλληλισμό (</w:t>
      </w:r>
      <w:proofErr w:type="spellStart"/>
      <w:r w:rsidRPr="00EB71DB">
        <w:rPr>
          <w:rFonts w:cs="Arial"/>
          <w:bCs/>
        </w:rPr>
        <w:t>Synchrocheck</w:t>
      </w:r>
      <w:proofErr w:type="spellEnd"/>
      <w:r w:rsidRPr="00EB71DB">
        <w:rPr>
          <w:rFonts w:cs="Arial"/>
          <w:bCs/>
          <w:lang w:val="el-GR"/>
        </w:rPr>
        <w:t>).</w:t>
      </w:r>
    </w:p>
    <w:p w:rsidR="00EB71DB" w:rsidRPr="00EB71DB" w:rsidRDefault="00EB71DB" w:rsidP="00EB71DB">
      <w:pPr>
        <w:rPr>
          <w:rFonts w:ascii="Arial" w:hAnsi="Arial" w:cs="Arial"/>
          <w:bCs/>
          <w:sz w:val="20"/>
          <w:szCs w:val="20"/>
          <w:lang w:val="el-GR"/>
        </w:rPr>
      </w:pPr>
    </w:p>
    <w:p w:rsidR="00EB71DB" w:rsidRPr="00EB71DB" w:rsidRDefault="00EB71DB" w:rsidP="00EE45CF">
      <w:pPr>
        <w:pStyle w:val="Heading2"/>
      </w:pPr>
      <w:bookmarkStart w:id="9" w:name="_Toc35358430"/>
      <w:r w:rsidRPr="00EB71DB">
        <w:rPr>
          <w:szCs w:val="20"/>
          <w:u w:val="none"/>
        </w:rPr>
        <w:t>Επιπρόσθετες λειτουργίες</w:t>
      </w:r>
      <w:bookmarkEnd w:id="9"/>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Απόρριψη φορτίων</w:t>
      </w:r>
    </w:p>
    <w:p w:rsidR="00EB71DB" w:rsidRPr="00EB71DB" w:rsidRDefault="00EB71DB" w:rsidP="00EB71DB">
      <w:pPr>
        <w:pStyle w:val="ListParagraph"/>
        <w:numPr>
          <w:ilvl w:val="0"/>
          <w:numId w:val="42"/>
        </w:numPr>
        <w:contextualSpacing/>
        <w:rPr>
          <w:rFonts w:cs="Arial"/>
          <w:bCs/>
          <w:lang w:val="el-GR"/>
        </w:rPr>
      </w:pPr>
      <w:r w:rsidRPr="00EB71DB">
        <w:rPr>
          <w:rFonts w:cs="Arial"/>
          <w:bCs/>
          <w:lang w:val="el-GR"/>
        </w:rPr>
        <w:t xml:space="preserve">Με τη λειτουργία αυτή θα πρέπει να αποφεύγεται η πτώση συχνότητας σε καταστάσεις απώλειας του δικτύου, εξαιτίας </w:t>
      </w:r>
      <w:r w:rsidR="003B0EB2">
        <w:rPr>
          <w:rFonts w:cs="Arial"/>
          <w:bCs/>
          <w:lang w:val="el-GR"/>
        </w:rPr>
        <w:t>της οποίας</w:t>
      </w:r>
      <w:r w:rsidRPr="00EB71DB">
        <w:rPr>
          <w:rFonts w:cs="Arial"/>
          <w:bCs/>
          <w:lang w:val="el-GR"/>
        </w:rPr>
        <w:t xml:space="preserve"> ενδεχομένως να προκαλείται ενεργοποίηση των προστασιών της γεννήτριας.</w:t>
      </w:r>
    </w:p>
    <w:p w:rsidR="00EB71DB" w:rsidRPr="00EB71DB" w:rsidRDefault="00EB71DB" w:rsidP="00EB71DB">
      <w:pPr>
        <w:pStyle w:val="ListParagraph"/>
        <w:numPr>
          <w:ilvl w:val="0"/>
          <w:numId w:val="42"/>
        </w:numPr>
        <w:contextualSpacing/>
        <w:rPr>
          <w:rFonts w:cs="Arial"/>
          <w:bCs/>
          <w:lang w:val="el-GR"/>
        </w:rPr>
      </w:pPr>
      <w:r w:rsidRPr="00EB71DB">
        <w:rPr>
          <w:rFonts w:cs="Arial"/>
          <w:bCs/>
          <w:lang w:val="el-GR"/>
        </w:rPr>
        <w:t>Θα πρέπει να είναι δυνατή η αναβάθμιση της βασικής λειτουργίας απόρριψης φορτίου ανάλογα με τις ανάγκες, για την απόζευξη φορτίων χαμηλής προτεραιότητας, ανάλογα με την καταναλισκόμενη ισχύ και την συχνότητα.</w:t>
      </w:r>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Προστασία διασύνδεσης</w:t>
      </w:r>
    </w:p>
    <w:p w:rsidR="00EB71DB" w:rsidRPr="00EB71DB" w:rsidRDefault="00EB71DB" w:rsidP="00EB71DB">
      <w:pPr>
        <w:pStyle w:val="ListParagraph"/>
        <w:numPr>
          <w:ilvl w:val="0"/>
          <w:numId w:val="43"/>
        </w:numPr>
        <w:spacing w:after="200"/>
        <w:contextualSpacing/>
        <w:rPr>
          <w:rFonts w:cs="Arial"/>
          <w:bCs/>
          <w:lang w:val="el-GR"/>
        </w:rPr>
      </w:pPr>
      <w:r w:rsidRPr="00EB71DB">
        <w:rPr>
          <w:rFonts w:cs="Arial"/>
          <w:bCs/>
          <w:lang w:val="el-GR"/>
        </w:rPr>
        <w:t>Θα πρέπει να διαθέτει ενσωματωμένη λογική λειτουργία αποσύνδεσης της τοπικής παραγωγής από το δίκτυο, κάθε φορά που η τάση και η συχνότητα είναι έξω από τα όρια που καθορίζονται από το πρότυπο, με σκοπό την αποφυγή σφάλματος κατά την τροφοδοσία του δικτύου.</w:t>
      </w:r>
    </w:p>
    <w:p w:rsidR="00EB71DB" w:rsidRPr="00EB71DB" w:rsidRDefault="00EB71DB" w:rsidP="00EB71DB">
      <w:pPr>
        <w:pStyle w:val="ListParagraph"/>
        <w:numPr>
          <w:ilvl w:val="0"/>
          <w:numId w:val="43"/>
        </w:numPr>
        <w:contextualSpacing/>
        <w:rPr>
          <w:rFonts w:cs="Arial"/>
          <w:bCs/>
          <w:lang w:val="el-GR"/>
        </w:rPr>
      </w:pPr>
      <w:r w:rsidRPr="00EB71DB">
        <w:rPr>
          <w:rFonts w:cs="Arial"/>
          <w:bCs/>
          <w:lang w:val="el-GR"/>
        </w:rPr>
        <w:t>Η προστασία της διασύνδεσης θα πρέπει να πιστοποιείται σύμφωνα με το πρότυπο CEI 0-16.</w:t>
      </w:r>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 xml:space="preserve">Λειτουργία </w:t>
      </w:r>
      <w:r w:rsidRPr="00EB71DB">
        <w:rPr>
          <w:rFonts w:cs="Arial"/>
          <w:bCs/>
        </w:rPr>
        <w:t>Power Controller</w:t>
      </w:r>
    </w:p>
    <w:p w:rsidR="00EB71DB" w:rsidRPr="00EB71DB" w:rsidRDefault="00EB71DB" w:rsidP="00EB71DB">
      <w:pPr>
        <w:pStyle w:val="ListParagraph"/>
        <w:numPr>
          <w:ilvl w:val="0"/>
          <w:numId w:val="44"/>
        </w:numPr>
        <w:spacing w:after="200"/>
        <w:contextualSpacing/>
        <w:rPr>
          <w:rFonts w:cs="Arial"/>
          <w:bCs/>
          <w:lang w:val="el-GR"/>
        </w:rPr>
      </w:pPr>
      <w:r w:rsidRPr="00EB71DB">
        <w:rPr>
          <w:rFonts w:cs="Arial"/>
          <w:bCs/>
          <w:lang w:val="el-GR"/>
        </w:rPr>
        <w:t xml:space="preserve">Θα πρέπει να διαχειρίζεται τα ενεργά/παθητικά φορτία μέσω ενσωματωμένου λογισμικού και να έχει τη δυνατότητα να εντέλει  από απόσταση το </w:t>
      </w:r>
      <w:proofErr w:type="spellStart"/>
      <w:r w:rsidRPr="00EB71DB">
        <w:rPr>
          <w:rFonts w:cs="Arial"/>
          <w:bCs/>
          <w:lang w:val="el-GR"/>
        </w:rPr>
        <w:t>συσχετιζόμενο</w:t>
      </w:r>
      <w:proofErr w:type="spellEnd"/>
      <w:r w:rsidRPr="00EB71DB">
        <w:rPr>
          <w:rFonts w:cs="Arial"/>
          <w:bCs/>
          <w:lang w:val="el-GR"/>
        </w:rPr>
        <w:t xml:space="preserve"> </w:t>
      </w:r>
      <w:proofErr w:type="spellStart"/>
      <w:r w:rsidRPr="00EB71DB">
        <w:rPr>
          <w:rFonts w:cs="Arial"/>
          <w:bCs/>
          <w:lang w:val="el-GR"/>
        </w:rPr>
        <w:t>διακοπτικό</w:t>
      </w:r>
      <w:proofErr w:type="spellEnd"/>
      <w:r w:rsidRPr="00EB71DB">
        <w:rPr>
          <w:rFonts w:cs="Arial"/>
          <w:bCs/>
          <w:lang w:val="el-GR"/>
        </w:rPr>
        <w:t xml:space="preserve"> υλικό</w:t>
      </w:r>
      <w:r w:rsidR="003B0EB2">
        <w:rPr>
          <w:rFonts w:cs="Arial"/>
          <w:bCs/>
          <w:lang w:val="el-GR"/>
        </w:rPr>
        <w:t>,</w:t>
      </w:r>
      <w:r w:rsidRPr="00EB71DB">
        <w:rPr>
          <w:rFonts w:cs="Arial"/>
          <w:bCs/>
          <w:lang w:val="el-GR"/>
        </w:rPr>
        <w:t xml:space="preserve"> σύμφωνα με τις προτεραιότητες του χρήστη.</w:t>
      </w:r>
    </w:p>
    <w:p w:rsidR="00EB71DB" w:rsidRPr="00EB71DB" w:rsidRDefault="00EB71DB" w:rsidP="00EB71DB">
      <w:pPr>
        <w:pStyle w:val="ListParagraph"/>
        <w:numPr>
          <w:ilvl w:val="0"/>
          <w:numId w:val="44"/>
        </w:numPr>
        <w:spacing w:after="200"/>
        <w:contextualSpacing/>
        <w:rPr>
          <w:rFonts w:cs="Arial"/>
          <w:bCs/>
          <w:lang w:val="el-GR"/>
        </w:rPr>
      </w:pPr>
      <w:r w:rsidRPr="00EB71DB">
        <w:rPr>
          <w:rFonts w:cs="Arial"/>
          <w:bCs/>
          <w:lang w:val="el-GR"/>
        </w:rPr>
        <w:lastRenderedPageBreak/>
        <w:t xml:space="preserve">Θα πρέπει να διαθέτει ενσωματωμένο αλγόριθμο που θα έχει τη δυνατότητα να «προβλέπει» κάθε χρονική στιγμή την ισχύ που θα καταναλώσει η εγκατάσταση στο τέλος της προκαθορισμένης περιόδου και ως εκ τούτου να αποφασίζει εάν θα διακόπτει κάποια φορτία ή αν θα ενεργοποιεί </w:t>
      </w:r>
      <w:r w:rsidR="003B0EB2">
        <w:rPr>
          <w:rFonts w:cs="Arial"/>
          <w:bCs/>
          <w:lang w:val="el-GR"/>
        </w:rPr>
        <w:t>μία</w:t>
      </w:r>
      <w:r w:rsidRPr="00EB71DB">
        <w:rPr>
          <w:rFonts w:cs="Arial"/>
          <w:bCs/>
          <w:lang w:val="el-GR"/>
        </w:rPr>
        <w:t xml:space="preserve"> εναλλακτική μονάδα παραγωγής ενέργειας (γεννήτρια, Φ/Β κ.ά.)</w:t>
      </w:r>
      <w:r w:rsidR="003B0EB2">
        <w:rPr>
          <w:rFonts w:cs="Arial"/>
          <w:bCs/>
          <w:lang w:val="el-GR"/>
        </w:rPr>
        <w:t>.</w:t>
      </w:r>
    </w:p>
    <w:p w:rsidR="00EB71DB" w:rsidRPr="00EB71DB" w:rsidRDefault="00EB71DB" w:rsidP="00EB71DB">
      <w:pPr>
        <w:pStyle w:val="ListParagraph"/>
        <w:numPr>
          <w:ilvl w:val="0"/>
          <w:numId w:val="44"/>
        </w:numPr>
        <w:contextualSpacing/>
        <w:rPr>
          <w:rFonts w:cs="Arial"/>
          <w:bCs/>
          <w:lang w:val="el-GR"/>
        </w:rPr>
      </w:pPr>
      <w:r w:rsidRPr="00EB71DB">
        <w:rPr>
          <w:rFonts w:cs="Arial"/>
          <w:bCs/>
          <w:lang w:val="el-GR"/>
        </w:rPr>
        <w:t>Θα είναι δυνατός ο καθορισμός εβδομαδιαίου προγραμματισμού και η αξιοποίηση των κατάλληλων τιμολογιακών χρεώσεων για μέγιστη εξοικονόμηση.</w:t>
      </w:r>
    </w:p>
    <w:p w:rsidR="00EB71DB" w:rsidRPr="00EB71DB" w:rsidRDefault="00EB71DB" w:rsidP="00EB71DB">
      <w:pPr>
        <w:pStyle w:val="ListParagraph"/>
        <w:numPr>
          <w:ilvl w:val="0"/>
          <w:numId w:val="44"/>
        </w:numPr>
        <w:contextualSpacing/>
        <w:rPr>
          <w:rFonts w:cs="Arial"/>
          <w:bCs/>
          <w:lang w:val="el-GR"/>
        </w:rPr>
      </w:pPr>
      <w:r w:rsidRPr="00EB71DB">
        <w:rPr>
          <w:rFonts w:cs="Arial"/>
          <w:bCs/>
          <w:lang w:val="el-GR"/>
        </w:rPr>
        <w:t>Θα πρέπει να είναι δυνατός ο έλεγχος έως και 15 φορτίων ή ομάδων φορτίων.</w:t>
      </w:r>
    </w:p>
    <w:p w:rsidR="00EB71DB" w:rsidRPr="00EB71DB" w:rsidRDefault="00EB71DB" w:rsidP="00EB71DB">
      <w:pPr>
        <w:pStyle w:val="ListParagraph"/>
        <w:numPr>
          <w:ilvl w:val="0"/>
          <w:numId w:val="41"/>
        </w:numPr>
        <w:ind w:left="284" w:hanging="284"/>
        <w:contextualSpacing/>
        <w:rPr>
          <w:rFonts w:cs="Arial"/>
          <w:bCs/>
          <w:lang w:val="el-GR"/>
        </w:rPr>
      </w:pPr>
      <w:r w:rsidRPr="00EB71DB">
        <w:rPr>
          <w:rFonts w:cs="Arial"/>
          <w:bCs/>
          <w:lang w:val="el-GR"/>
        </w:rPr>
        <w:t>Προγνωστική συντήρηση</w:t>
      </w:r>
    </w:p>
    <w:p w:rsidR="00EB71DB" w:rsidRPr="00EB71DB" w:rsidRDefault="00EB71DB" w:rsidP="00EB71DB">
      <w:pPr>
        <w:pStyle w:val="ListParagraph"/>
        <w:numPr>
          <w:ilvl w:val="0"/>
          <w:numId w:val="45"/>
        </w:numPr>
        <w:spacing w:after="200"/>
        <w:contextualSpacing/>
        <w:rPr>
          <w:rFonts w:cs="Arial"/>
          <w:bCs/>
          <w:lang w:val="el-GR"/>
        </w:rPr>
      </w:pPr>
      <w:r w:rsidRPr="00EB71DB">
        <w:rPr>
          <w:rFonts w:cs="Arial"/>
          <w:bCs/>
          <w:lang w:val="el-GR"/>
        </w:rPr>
        <w:t xml:space="preserve">Θα πρέπει να είναι διαθέσιμη λειτουργία προγνωστικής συντήρησης στο </w:t>
      </w:r>
      <w:r w:rsidRPr="00EB71DB">
        <w:rPr>
          <w:rFonts w:cs="Arial"/>
          <w:bCs/>
        </w:rPr>
        <w:t>cloud</w:t>
      </w:r>
      <w:r w:rsidRPr="00EB71DB">
        <w:rPr>
          <w:rFonts w:cs="Arial"/>
          <w:bCs/>
          <w:lang w:val="el-GR"/>
        </w:rPr>
        <w:t xml:space="preserve"> για όλους τους αυτόματους διακόπτες και </w:t>
      </w:r>
      <w:proofErr w:type="spellStart"/>
      <w:r w:rsidRPr="00EB71DB">
        <w:rPr>
          <w:rFonts w:cs="Arial"/>
          <w:bCs/>
          <w:lang w:val="el-GR"/>
        </w:rPr>
        <w:t>αποζεύκτες</w:t>
      </w:r>
      <w:proofErr w:type="spellEnd"/>
      <w:r w:rsidRPr="00EB71DB">
        <w:rPr>
          <w:rFonts w:cs="Arial"/>
          <w:bCs/>
          <w:lang w:val="el-GR"/>
        </w:rPr>
        <w:t>.</w:t>
      </w:r>
    </w:p>
    <w:p w:rsidR="00EB71DB" w:rsidRDefault="00EB71DB" w:rsidP="00EB71DB">
      <w:pPr>
        <w:pStyle w:val="Heading2"/>
        <w:rPr>
          <w:szCs w:val="20"/>
          <w:u w:val="none"/>
        </w:rPr>
      </w:pPr>
      <w:bookmarkStart w:id="10" w:name="_Toc35358431"/>
      <w:r w:rsidRPr="00EB71DB">
        <w:rPr>
          <w:szCs w:val="20"/>
          <w:u w:val="none"/>
        </w:rPr>
        <w:t>Λειτουργίες προστασίας</w:t>
      </w:r>
      <w:bookmarkEnd w:id="10"/>
    </w:p>
    <w:p w:rsidR="00EB71DB" w:rsidRPr="00EB71DB" w:rsidRDefault="00EB71DB" w:rsidP="00EB71DB">
      <w:pPr>
        <w:rPr>
          <w:lang w:val="el-GR"/>
        </w:rPr>
      </w:pPr>
    </w:p>
    <w:tbl>
      <w:tblPr>
        <w:tblStyle w:val="TableGrid"/>
        <w:tblW w:w="0" w:type="auto"/>
        <w:tblLook w:val="04A0" w:firstRow="1" w:lastRow="0" w:firstColumn="1" w:lastColumn="0" w:noHBand="0" w:noVBand="1"/>
      </w:tblPr>
      <w:tblGrid>
        <w:gridCol w:w="1980"/>
        <w:gridCol w:w="6316"/>
      </w:tblGrid>
      <w:tr w:rsidR="00EB71DB" w:rsidRPr="00EB71DB" w:rsidTr="002F6775">
        <w:trPr>
          <w:trHeight w:val="343"/>
        </w:trPr>
        <w:tc>
          <w:tcPr>
            <w:tcW w:w="1980" w:type="dxa"/>
          </w:tcPr>
          <w:p w:rsidR="00EB71DB" w:rsidRPr="00EB71DB" w:rsidRDefault="00EB71DB" w:rsidP="002F6775">
            <w:pPr>
              <w:rPr>
                <w:rFonts w:ascii="Arial" w:hAnsi="Arial" w:cs="Arial"/>
                <w:b/>
                <w:bCs/>
                <w:sz w:val="20"/>
                <w:szCs w:val="20"/>
              </w:rPr>
            </w:pPr>
            <w:r w:rsidRPr="00EB71DB">
              <w:rPr>
                <w:rFonts w:ascii="Arial" w:hAnsi="Arial" w:cs="Arial"/>
                <w:b/>
                <w:bCs/>
                <w:sz w:val="20"/>
                <w:szCs w:val="20"/>
                <w:lang w:val="el-GR"/>
              </w:rPr>
              <w:t xml:space="preserve">Κωδικός </w:t>
            </w:r>
            <w:r w:rsidRPr="00EB71DB">
              <w:rPr>
                <w:rFonts w:ascii="Arial" w:hAnsi="Arial" w:cs="Arial"/>
                <w:b/>
                <w:bCs/>
                <w:sz w:val="20"/>
                <w:szCs w:val="20"/>
              </w:rPr>
              <w:t>ANSI</w:t>
            </w:r>
          </w:p>
        </w:tc>
        <w:tc>
          <w:tcPr>
            <w:tcW w:w="6316" w:type="dxa"/>
          </w:tcPr>
          <w:p w:rsidR="00EB71DB" w:rsidRPr="00EB71DB" w:rsidRDefault="00EB71DB" w:rsidP="002F6775">
            <w:pPr>
              <w:rPr>
                <w:rFonts w:ascii="Arial" w:hAnsi="Arial" w:cs="Arial"/>
                <w:b/>
                <w:bCs/>
                <w:sz w:val="20"/>
                <w:szCs w:val="20"/>
                <w:lang w:val="el-GR"/>
              </w:rPr>
            </w:pPr>
            <w:r w:rsidRPr="00EB71DB">
              <w:rPr>
                <w:rFonts w:ascii="Arial" w:hAnsi="Arial" w:cs="Arial"/>
                <w:b/>
                <w:bCs/>
                <w:sz w:val="20"/>
                <w:szCs w:val="20"/>
                <w:lang w:val="el-GR"/>
              </w:rPr>
              <w:t>Σύντομη περιγραφή</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49</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υπερφόρτιση, δυνατότητα παράλειψης</w:t>
            </w:r>
          </w:p>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προστασίας, χρόνος ενεργοποίησης έως και 144</w:t>
            </w:r>
            <w:r w:rsidRPr="00EB71DB">
              <w:rPr>
                <w:rFonts w:ascii="Arial" w:hAnsi="Arial" w:cs="Arial"/>
                <w:bCs/>
                <w:sz w:val="20"/>
                <w:szCs w:val="20"/>
              </w:rPr>
              <w:t>s</w:t>
            </w:r>
            <w:r w:rsidRPr="00EB71DB">
              <w:rPr>
                <w:rFonts w:ascii="Arial" w:hAnsi="Arial" w:cs="Arial"/>
                <w:bCs/>
                <w:sz w:val="20"/>
                <w:szCs w:val="20"/>
                <w:lang w:val="el-GR"/>
              </w:rPr>
              <w:t xml:space="preserve"> (3 </w:t>
            </w:r>
            <w:r w:rsidRPr="00EB71DB">
              <w:rPr>
                <w:rFonts w:ascii="Arial" w:hAnsi="Arial" w:cs="Arial"/>
                <w:bCs/>
                <w:sz w:val="20"/>
                <w:szCs w:val="20"/>
              </w:rPr>
              <w:t>x</w:t>
            </w:r>
            <w:r w:rsidRPr="00EB71DB">
              <w:rPr>
                <w:rFonts w:ascii="Arial" w:hAnsi="Arial" w:cs="Arial"/>
                <w:bCs/>
                <w:sz w:val="20"/>
                <w:szCs w:val="20"/>
                <w:lang w:val="el-GR"/>
              </w:rPr>
              <w:t xml:space="preserve"> </w:t>
            </w:r>
            <w:r w:rsidRPr="00EB71DB">
              <w:rPr>
                <w:rFonts w:ascii="Arial" w:hAnsi="Arial" w:cs="Arial"/>
                <w:bCs/>
                <w:sz w:val="20"/>
                <w:szCs w:val="20"/>
              </w:rPr>
              <w:t>In</w:t>
            </w:r>
            <w:r w:rsidRPr="00EB71DB">
              <w:rPr>
                <w:rFonts w:ascii="Arial" w:hAnsi="Arial" w:cs="Arial"/>
                <w:bCs/>
                <w:sz w:val="20"/>
                <w:szCs w:val="20"/>
                <w:lang w:val="el-GR"/>
              </w:rPr>
              <w:t>) με θερμική μνήμη</w:t>
            </w:r>
          </w:p>
        </w:tc>
      </w:tr>
      <w:tr w:rsidR="00EB71DB" w:rsidRPr="00B8212E"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50</w:t>
            </w:r>
            <w:r w:rsidRPr="00EB71DB">
              <w:rPr>
                <w:rFonts w:ascii="Arial" w:hAnsi="Arial" w:cs="Arial"/>
                <w:bCs/>
                <w:sz w:val="20"/>
                <w:szCs w:val="20"/>
              </w:rPr>
              <w:t>TD</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Επιλεκτική προστασία από βραχυκύκλωμα με χρόνο ενεργοποίησης έως 0.8</w:t>
            </w:r>
            <w:r w:rsidRPr="00EB71DB">
              <w:rPr>
                <w:rFonts w:ascii="Arial" w:hAnsi="Arial" w:cs="Arial"/>
                <w:bCs/>
                <w:sz w:val="20"/>
                <w:szCs w:val="20"/>
              </w:rPr>
              <w:t>sec</w:t>
            </w:r>
            <w:r w:rsidRPr="00EB71DB">
              <w:rPr>
                <w:rFonts w:ascii="Arial" w:hAnsi="Arial" w:cs="Arial"/>
                <w:bCs/>
                <w:sz w:val="20"/>
                <w:szCs w:val="20"/>
                <w:lang w:val="el-GR"/>
              </w:rPr>
              <w:t xml:space="preserve">, ρυθμιζόμενη από 0.6 έως 10 </w:t>
            </w:r>
            <w:r w:rsidRPr="00EB71DB">
              <w:rPr>
                <w:rFonts w:ascii="Arial" w:hAnsi="Arial" w:cs="Arial"/>
                <w:bCs/>
                <w:sz w:val="20"/>
                <w:szCs w:val="20"/>
              </w:rPr>
              <w:t>x</w:t>
            </w:r>
            <w:r w:rsidRPr="00EB71DB">
              <w:rPr>
                <w:rFonts w:ascii="Arial" w:hAnsi="Arial" w:cs="Arial"/>
                <w:bCs/>
                <w:sz w:val="20"/>
                <w:szCs w:val="20"/>
                <w:lang w:val="el-GR"/>
              </w:rPr>
              <w:t xml:space="preserve"> </w:t>
            </w:r>
            <w:r w:rsidRPr="00EB71DB">
              <w:rPr>
                <w:rFonts w:ascii="Arial" w:hAnsi="Arial" w:cs="Arial"/>
                <w:bCs/>
                <w:sz w:val="20"/>
                <w:szCs w:val="20"/>
              </w:rPr>
              <w:t>In</w:t>
            </w:r>
            <w:r w:rsidRPr="00EB71DB">
              <w:rPr>
                <w:rFonts w:ascii="Arial" w:hAnsi="Arial" w:cs="Arial"/>
                <w:bCs/>
                <w:sz w:val="20"/>
                <w:szCs w:val="20"/>
                <w:lang w:val="el-GR"/>
              </w:rPr>
              <w:t>, δυνατότητα παράλειψης προστασίας, με θερμική μνήμη και πρόβλεψη αντιστάθμισης ρευμάτων εκκίνησης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50</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 xml:space="preserve">Στιγμιαία προστασία από βραχυκύκλωμα, ρυθμιζόμενη έως και 15 </w:t>
            </w:r>
            <w:r w:rsidRPr="00EB71DB">
              <w:rPr>
                <w:rFonts w:ascii="Arial" w:hAnsi="Arial" w:cs="Arial"/>
                <w:bCs/>
                <w:sz w:val="20"/>
                <w:szCs w:val="20"/>
              </w:rPr>
              <w:t>x</w:t>
            </w:r>
            <w:r w:rsidRPr="00EB71DB">
              <w:rPr>
                <w:rFonts w:ascii="Arial" w:hAnsi="Arial" w:cs="Arial"/>
                <w:bCs/>
                <w:sz w:val="20"/>
                <w:szCs w:val="20"/>
                <w:lang w:val="el-GR"/>
              </w:rPr>
              <w:t xml:space="preserve"> </w:t>
            </w:r>
            <w:r w:rsidRPr="00EB71DB">
              <w:rPr>
                <w:rFonts w:ascii="Arial" w:hAnsi="Arial" w:cs="Arial"/>
                <w:bCs/>
                <w:sz w:val="20"/>
                <w:szCs w:val="20"/>
              </w:rPr>
              <w:t>In</w:t>
            </w:r>
            <w:r w:rsidRPr="00EB71DB">
              <w:rPr>
                <w:rFonts w:ascii="Arial" w:hAnsi="Arial" w:cs="Arial"/>
                <w:bCs/>
                <w:sz w:val="20"/>
                <w:szCs w:val="20"/>
                <w:lang w:val="el-GR"/>
              </w:rPr>
              <w:t xml:space="preserve">, με πρόβλεψη αντιστάθμισης ρευμάτων εκκίνησης  </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 xml:space="preserve">50N TD </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 xml:space="preserve">Προστασία από διαρροή ως προς γη, ρυθμιζόμενη από 0.1 έως 1 </w:t>
            </w:r>
            <w:r w:rsidRPr="00EB71DB">
              <w:rPr>
                <w:rFonts w:ascii="Arial" w:hAnsi="Arial" w:cs="Arial"/>
                <w:bCs/>
                <w:sz w:val="20"/>
                <w:szCs w:val="20"/>
              </w:rPr>
              <w:t>x</w:t>
            </w:r>
            <w:r w:rsidRPr="00EB71DB">
              <w:rPr>
                <w:rFonts w:ascii="Arial" w:hAnsi="Arial" w:cs="Arial"/>
                <w:bCs/>
                <w:sz w:val="20"/>
                <w:szCs w:val="20"/>
                <w:lang w:val="el-GR"/>
              </w:rPr>
              <w:t xml:space="preserve"> </w:t>
            </w:r>
            <w:r w:rsidRPr="00EB71DB">
              <w:rPr>
                <w:rFonts w:ascii="Arial" w:hAnsi="Arial" w:cs="Arial"/>
                <w:bCs/>
                <w:sz w:val="20"/>
                <w:szCs w:val="20"/>
              </w:rPr>
              <w:t>In</w:t>
            </w:r>
            <w:r w:rsidRPr="00EB71DB">
              <w:rPr>
                <w:rFonts w:ascii="Arial" w:hAnsi="Arial" w:cs="Arial"/>
                <w:bCs/>
                <w:sz w:val="20"/>
                <w:szCs w:val="20"/>
                <w:lang w:val="el-GR"/>
              </w:rPr>
              <w:t xml:space="preserve">, δυνατότητα παράλειψης προστασίας, με πρόβλεψη αντιστάθμισης ρευμάτων εκκίνησης </w:t>
            </w:r>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46</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ασυμμετρία ρεύματος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50G TD</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 xml:space="preserve">Προστασία από διαρροή προς γη με εξωτερικό </w:t>
            </w:r>
            <w:proofErr w:type="spellStart"/>
            <w:r w:rsidRPr="00EB71DB">
              <w:rPr>
                <w:rFonts w:ascii="Arial" w:hAnsi="Arial" w:cs="Arial"/>
                <w:bCs/>
                <w:sz w:val="20"/>
                <w:szCs w:val="20"/>
                <w:lang w:val="el-GR"/>
              </w:rPr>
              <w:t>τορροειδή</w:t>
            </w:r>
            <w:proofErr w:type="spellEnd"/>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64 50N</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διαφορικού ρεύματος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TD 87N</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Διαφορική προστασία ως προς γη</w:t>
            </w:r>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27</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υπόταση</w:t>
            </w:r>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59</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υπέρταση</w:t>
            </w:r>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47</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ασυμμετρία τάσης</w:t>
            </w:r>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81</w:t>
            </w:r>
            <w:r w:rsidRPr="00EB71DB">
              <w:rPr>
                <w:rFonts w:ascii="Arial" w:hAnsi="Arial" w:cs="Arial"/>
                <w:bCs/>
                <w:sz w:val="20"/>
                <w:szCs w:val="20"/>
              </w:rPr>
              <w:t>L</w:t>
            </w:r>
          </w:p>
        </w:tc>
        <w:tc>
          <w:tcPr>
            <w:tcW w:w="6316"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 xml:space="preserve">Προστασία από </w:t>
            </w:r>
            <w:proofErr w:type="spellStart"/>
            <w:r w:rsidRPr="00EB71DB">
              <w:rPr>
                <w:rFonts w:ascii="Arial" w:hAnsi="Arial" w:cs="Arial"/>
                <w:bCs/>
                <w:sz w:val="20"/>
                <w:szCs w:val="20"/>
                <w:lang w:val="el-GR"/>
              </w:rPr>
              <w:t>υποσυχνότητα</w:t>
            </w:r>
            <w:proofErr w:type="spellEnd"/>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81H</w:t>
            </w:r>
          </w:p>
        </w:tc>
        <w:tc>
          <w:tcPr>
            <w:tcW w:w="6316"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 xml:space="preserve">Προστασία από </w:t>
            </w:r>
            <w:proofErr w:type="spellStart"/>
            <w:r w:rsidRPr="00EB71DB">
              <w:rPr>
                <w:rFonts w:ascii="Arial" w:hAnsi="Arial" w:cs="Arial"/>
                <w:bCs/>
                <w:sz w:val="20"/>
                <w:szCs w:val="20"/>
                <w:lang w:val="el-GR"/>
              </w:rPr>
              <w:t>υπερσυχνότητα</w:t>
            </w:r>
            <w:proofErr w:type="spellEnd"/>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32</w:t>
            </w:r>
            <w:r w:rsidRPr="00EB71DB">
              <w:rPr>
                <w:rFonts w:ascii="Arial" w:hAnsi="Arial" w:cs="Arial"/>
                <w:bCs/>
                <w:sz w:val="20"/>
                <w:szCs w:val="20"/>
              </w:rPr>
              <w:t>R</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ανάστροφης ισχύος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78</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Τριφασικός συντελεστής ισχύος  (</w:t>
            </w:r>
            <w:proofErr w:type="spellStart"/>
            <w:r w:rsidRPr="00EB71DB">
              <w:rPr>
                <w:rFonts w:ascii="Arial" w:hAnsi="Arial" w:cs="Arial"/>
                <w:bCs/>
                <w:sz w:val="20"/>
                <w:szCs w:val="20"/>
                <w:lang w:val="el-GR"/>
              </w:rPr>
              <w:t>cos-phi</w:t>
            </w:r>
            <w:proofErr w:type="spellEnd"/>
            <w:r w:rsidRPr="00EB71DB">
              <w:rPr>
                <w:rFonts w:ascii="Arial" w:hAnsi="Arial" w:cs="Arial"/>
                <w:bCs/>
                <w:sz w:val="20"/>
                <w:szCs w:val="20"/>
                <w:lang w:val="el-GR"/>
              </w:rPr>
              <w:t>)</w:t>
            </w:r>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50</w:t>
            </w:r>
            <w:r w:rsidRPr="00EB71DB">
              <w:rPr>
                <w:rFonts w:ascii="Arial" w:hAnsi="Arial" w:cs="Arial"/>
                <w:bCs/>
                <w:sz w:val="20"/>
                <w:szCs w:val="20"/>
              </w:rPr>
              <w:t>TD</w:t>
            </w:r>
          </w:p>
        </w:tc>
        <w:tc>
          <w:tcPr>
            <w:tcW w:w="6316"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Επ</w:t>
            </w:r>
            <w:proofErr w:type="spellStart"/>
            <w:r w:rsidRPr="00EB71DB">
              <w:rPr>
                <w:rFonts w:ascii="Arial" w:hAnsi="Arial" w:cs="Arial"/>
                <w:bCs/>
                <w:sz w:val="20"/>
                <w:szCs w:val="20"/>
              </w:rPr>
              <w:t>ιλεκτική</w:t>
            </w:r>
            <w:proofErr w:type="spellEnd"/>
            <w:r w:rsidRPr="00EB71DB">
              <w:rPr>
                <w:rFonts w:ascii="Arial" w:hAnsi="Arial" w:cs="Arial"/>
                <w:bCs/>
                <w:sz w:val="20"/>
                <w:szCs w:val="20"/>
              </w:rPr>
              <w:t xml:space="preserve"> π</w:t>
            </w:r>
            <w:proofErr w:type="spellStart"/>
            <w:r w:rsidRPr="00EB71DB">
              <w:rPr>
                <w:rFonts w:ascii="Arial" w:hAnsi="Arial" w:cs="Arial"/>
                <w:bCs/>
                <w:sz w:val="20"/>
                <w:szCs w:val="20"/>
              </w:rPr>
              <w:t>ροστ</w:t>
            </w:r>
            <w:proofErr w:type="spellEnd"/>
            <w:r w:rsidRPr="00EB71DB">
              <w:rPr>
                <w:rFonts w:ascii="Arial" w:hAnsi="Arial" w:cs="Arial"/>
                <w:bCs/>
                <w:sz w:val="20"/>
                <w:szCs w:val="20"/>
              </w:rPr>
              <w:t>ασία από βρα</w:t>
            </w:r>
            <w:proofErr w:type="spellStart"/>
            <w:r w:rsidRPr="00EB71DB">
              <w:rPr>
                <w:rFonts w:ascii="Arial" w:hAnsi="Arial" w:cs="Arial"/>
                <w:bCs/>
                <w:sz w:val="20"/>
                <w:szCs w:val="20"/>
              </w:rPr>
              <w:t>χυκύκλωμ</w:t>
            </w:r>
            <w:proofErr w:type="spellEnd"/>
            <w:r w:rsidRPr="00EB71DB">
              <w:rPr>
                <w:rFonts w:ascii="Arial" w:hAnsi="Arial" w:cs="Arial"/>
                <w:bCs/>
                <w:sz w:val="20"/>
                <w:szCs w:val="20"/>
              </w:rPr>
              <w:t>α</w:t>
            </w:r>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67</w:t>
            </w:r>
          </w:p>
        </w:tc>
        <w:tc>
          <w:tcPr>
            <w:tcW w:w="6316" w:type="dxa"/>
          </w:tcPr>
          <w:p w:rsidR="00EB71DB" w:rsidRPr="00EB71DB" w:rsidRDefault="00EB71DB" w:rsidP="002F6775">
            <w:pPr>
              <w:rPr>
                <w:rFonts w:ascii="Arial" w:hAnsi="Arial" w:cs="Arial"/>
                <w:bCs/>
                <w:sz w:val="20"/>
                <w:szCs w:val="20"/>
                <w:lang w:val="el-GR"/>
              </w:rPr>
            </w:pPr>
            <w:proofErr w:type="spellStart"/>
            <w:r w:rsidRPr="00EB71DB">
              <w:rPr>
                <w:rFonts w:ascii="Arial" w:hAnsi="Arial" w:cs="Arial"/>
                <w:bCs/>
                <w:sz w:val="20"/>
                <w:szCs w:val="20"/>
                <w:lang w:val="el-GR"/>
              </w:rPr>
              <w:t>Κατευθυντική</w:t>
            </w:r>
            <w:proofErr w:type="spellEnd"/>
            <w:r w:rsidRPr="00EB71DB">
              <w:rPr>
                <w:rFonts w:ascii="Arial" w:hAnsi="Arial" w:cs="Arial"/>
                <w:bCs/>
                <w:sz w:val="20"/>
                <w:szCs w:val="20"/>
                <w:lang w:val="el-GR"/>
              </w:rPr>
              <w:t xml:space="preserve"> προστασία από βραχυκύκλωμα</w:t>
            </w:r>
          </w:p>
        </w:tc>
      </w:tr>
      <w:tr w:rsidR="00EB71DB" w:rsidRPr="00B8212E"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51V</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υπερένταση εξαρτώμενη από την τάση</w:t>
            </w:r>
          </w:p>
        </w:tc>
      </w:tr>
      <w:tr w:rsidR="00EB71DB" w:rsidRPr="00EB71DB"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59Ν</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διαρροή τάσης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32OF</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 xml:space="preserve">Προστασία από υπέρβαση </w:t>
            </w:r>
            <w:proofErr w:type="spellStart"/>
            <w:r w:rsidRPr="00EB71DB">
              <w:rPr>
                <w:rFonts w:ascii="Arial" w:hAnsi="Arial" w:cs="Arial"/>
                <w:bCs/>
                <w:sz w:val="20"/>
                <w:szCs w:val="20"/>
                <w:lang w:val="el-GR"/>
              </w:rPr>
              <w:t>αέργου</w:t>
            </w:r>
            <w:proofErr w:type="spellEnd"/>
            <w:r w:rsidRPr="00EB71DB">
              <w:rPr>
                <w:rFonts w:ascii="Arial" w:hAnsi="Arial" w:cs="Arial"/>
                <w:bCs/>
                <w:sz w:val="20"/>
                <w:szCs w:val="20"/>
                <w:lang w:val="el-GR"/>
              </w:rPr>
              <w:t xml:space="preserve"> ισχύος</w:t>
            </w:r>
          </w:p>
        </w:tc>
      </w:tr>
      <w:tr w:rsidR="00EB71DB" w:rsidRPr="00B8212E" w:rsidTr="002F6775">
        <w:tc>
          <w:tcPr>
            <w:tcW w:w="1980"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32OF</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υπέρβαση ενεργού ισχύος</w:t>
            </w:r>
          </w:p>
        </w:tc>
      </w:tr>
      <w:tr w:rsidR="00EB71DB" w:rsidRPr="00B8212E"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32</w:t>
            </w:r>
            <w:r w:rsidRPr="00EB71DB">
              <w:rPr>
                <w:rFonts w:ascii="Arial" w:hAnsi="Arial" w:cs="Arial"/>
                <w:bCs/>
                <w:sz w:val="20"/>
                <w:szCs w:val="20"/>
              </w:rPr>
              <w:t>LF</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υστέρηση ενεργού ισχύος</w:t>
            </w:r>
          </w:p>
        </w:tc>
      </w:tr>
      <w:tr w:rsidR="00EB71DB" w:rsidRPr="00B8212E"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40/32R</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από αντιστροφή άεργου ισχύος</w:t>
            </w:r>
          </w:p>
        </w:tc>
      </w:tr>
      <w:tr w:rsidR="00EB71DB" w:rsidRPr="00B8212E"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lang w:val="el-GR"/>
              </w:rPr>
              <w:t>81</w:t>
            </w:r>
            <w:r w:rsidRPr="00EB71DB">
              <w:rPr>
                <w:rFonts w:ascii="Arial" w:hAnsi="Arial" w:cs="Arial"/>
                <w:bCs/>
                <w:sz w:val="20"/>
                <w:szCs w:val="20"/>
              </w:rPr>
              <w:t>R</w:t>
            </w:r>
          </w:p>
        </w:tc>
        <w:tc>
          <w:tcPr>
            <w:tcW w:w="6316" w:type="dxa"/>
          </w:tcPr>
          <w:p w:rsidR="00EB71DB" w:rsidRPr="00EB71DB" w:rsidRDefault="00EB71DB" w:rsidP="002F6775">
            <w:pPr>
              <w:rPr>
                <w:rFonts w:ascii="Arial" w:hAnsi="Arial" w:cs="Arial"/>
                <w:bCs/>
                <w:sz w:val="20"/>
                <w:szCs w:val="20"/>
                <w:lang w:val="el-GR"/>
              </w:rPr>
            </w:pPr>
            <w:r w:rsidRPr="00EB71DB">
              <w:rPr>
                <w:rFonts w:ascii="Arial" w:hAnsi="Arial" w:cs="Arial"/>
                <w:bCs/>
                <w:sz w:val="20"/>
                <w:szCs w:val="20"/>
                <w:lang w:val="el-GR"/>
              </w:rPr>
              <w:t>Προστασία ρυθμού μεταβολής συχνότητας (</w:t>
            </w:r>
            <w:r w:rsidRPr="00EB71DB">
              <w:rPr>
                <w:rFonts w:ascii="Arial" w:hAnsi="Arial" w:cs="Arial"/>
                <w:bCs/>
                <w:sz w:val="20"/>
                <w:szCs w:val="20"/>
              </w:rPr>
              <w:t>ROCOF</w:t>
            </w:r>
            <w:r w:rsidRPr="00EB71DB">
              <w:rPr>
                <w:rFonts w:ascii="Arial" w:hAnsi="Arial" w:cs="Arial"/>
                <w:bCs/>
                <w:sz w:val="20"/>
                <w:szCs w:val="20"/>
                <w:lang w:val="el-GR"/>
              </w:rPr>
              <w:t>)</w:t>
            </w:r>
          </w:p>
        </w:tc>
      </w:tr>
      <w:tr w:rsidR="00EB71DB" w:rsidRPr="00EB71DB" w:rsidTr="002F6775">
        <w:tc>
          <w:tcPr>
            <w:tcW w:w="1980" w:type="dxa"/>
          </w:tcPr>
          <w:p w:rsidR="00EB71DB" w:rsidRPr="00EB71DB" w:rsidRDefault="00EB71DB" w:rsidP="002F6775">
            <w:pPr>
              <w:rPr>
                <w:rFonts w:ascii="Arial" w:hAnsi="Arial" w:cs="Arial"/>
                <w:bCs/>
                <w:sz w:val="20"/>
                <w:szCs w:val="20"/>
              </w:rPr>
            </w:pPr>
            <w:r w:rsidRPr="00EB71DB">
              <w:rPr>
                <w:rFonts w:ascii="Arial" w:hAnsi="Arial" w:cs="Arial"/>
                <w:bCs/>
                <w:sz w:val="20"/>
                <w:szCs w:val="20"/>
              </w:rPr>
              <w:t>25</w:t>
            </w:r>
          </w:p>
        </w:tc>
        <w:tc>
          <w:tcPr>
            <w:tcW w:w="6316" w:type="dxa"/>
          </w:tcPr>
          <w:p w:rsidR="00EB71DB" w:rsidRPr="00EB71DB" w:rsidRDefault="00EB71DB" w:rsidP="002F6775">
            <w:pPr>
              <w:rPr>
                <w:rFonts w:ascii="Arial" w:hAnsi="Arial" w:cs="Arial"/>
                <w:bCs/>
                <w:sz w:val="20"/>
                <w:szCs w:val="20"/>
              </w:rPr>
            </w:pPr>
            <w:proofErr w:type="spellStart"/>
            <w:r w:rsidRPr="00EB71DB">
              <w:rPr>
                <w:rFonts w:ascii="Arial" w:hAnsi="Arial" w:cs="Arial"/>
                <w:bCs/>
                <w:sz w:val="20"/>
                <w:szCs w:val="20"/>
              </w:rPr>
              <w:t>Synchrocheck</w:t>
            </w:r>
            <w:proofErr w:type="spellEnd"/>
            <w:r w:rsidRPr="00EB71DB">
              <w:rPr>
                <w:rFonts w:ascii="Arial" w:hAnsi="Arial" w:cs="Arial"/>
                <w:bCs/>
                <w:sz w:val="20"/>
                <w:szCs w:val="20"/>
              </w:rPr>
              <w:t xml:space="preserve"> (</w:t>
            </w:r>
            <w:proofErr w:type="spellStart"/>
            <w:r w:rsidRPr="00EB71DB">
              <w:rPr>
                <w:rFonts w:ascii="Arial" w:hAnsi="Arial" w:cs="Arial"/>
                <w:bCs/>
                <w:sz w:val="20"/>
                <w:szCs w:val="20"/>
              </w:rPr>
              <w:t>ενεργοί</w:t>
            </w:r>
            <w:proofErr w:type="spellEnd"/>
            <w:r w:rsidRPr="00EB71DB">
              <w:rPr>
                <w:rFonts w:ascii="Arial" w:hAnsi="Arial" w:cs="Arial"/>
                <w:bCs/>
                <w:sz w:val="20"/>
                <w:szCs w:val="20"/>
              </w:rPr>
              <w:t xml:space="preserve"> α</w:t>
            </w:r>
            <w:proofErr w:type="spellStart"/>
            <w:r w:rsidRPr="00EB71DB">
              <w:rPr>
                <w:rFonts w:ascii="Arial" w:hAnsi="Arial" w:cs="Arial"/>
                <w:bCs/>
                <w:sz w:val="20"/>
                <w:szCs w:val="20"/>
              </w:rPr>
              <w:t>γωγοί</w:t>
            </w:r>
            <w:proofErr w:type="spellEnd"/>
            <w:r w:rsidRPr="00EB71DB">
              <w:rPr>
                <w:rFonts w:ascii="Arial" w:hAnsi="Arial" w:cs="Arial"/>
                <w:bCs/>
                <w:sz w:val="20"/>
                <w:szCs w:val="20"/>
              </w:rPr>
              <w:t>)</w:t>
            </w:r>
          </w:p>
        </w:tc>
      </w:tr>
    </w:tbl>
    <w:p w:rsidR="00EB71DB" w:rsidRPr="00EB71DB" w:rsidRDefault="00EB71DB" w:rsidP="00EB71DB">
      <w:pPr>
        <w:rPr>
          <w:rFonts w:ascii="Arial" w:hAnsi="Arial" w:cs="Arial"/>
          <w:bCs/>
          <w:sz w:val="20"/>
          <w:szCs w:val="20"/>
          <w:lang w:val="el-GR"/>
        </w:rPr>
      </w:pPr>
    </w:p>
    <w:p w:rsidR="00EB71DB" w:rsidRPr="00EB71DB" w:rsidRDefault="00EB71DB" w:rsidP="00EB71DB">
      <w:pPr>
        <w:rPr>
          <w:rFonts w:ascii="Arial" w:hAnsi="Arial" w:cs="Arial"/>
          <w:bCs/>
          <w:sz w:val="20"/>
          <w:szCs w:val="20"/>
          <w:lang w:val="el-GR"/>
        </w:rPr>
      </w:pPr>
    </w:p>
    <w:p w:rsidR="00EB71DB" w:rsidRPr="00EB71DB" w:rsidRDefault="00EB71DB" w:rsidP="00EE45CF">
      <w:pPr>
        <w:pStyle w:val="Heading2"/>
      </w:pPr>
      <w:bookmarkStart w:id="11" w:name="_Toc35358432"/>
      <w:r w:rsidRPr="00EB71DB">
        <w:rPr>
          <w:szCs w:val="20"/>
          <w:u w:val="none"/>
        </w:rPr>
        <w:t>Περιβάλλον χρήστη και μονάδες επικοινωνίας</w:t>
      </w:r>
      <w:bookmarkEnd w:id="11"/>
    </w:p>
    <w:p w:rsidR="00EB71DB" w:rsidRPr="00EB71DB" w:rsidRDefault="00EB71DB" w:rsidP="00EB71DB">
      <w:pPr>
        <w:pStyle w:val="ListParagraph"/>
        <w:numPr>
          <w:ilvl w:val="0"/>
          <w:numId w:val="41"/>
        </w:numPr>
        <w:spacing w:after="200"/>
        <w:ind w:left="284" w:hanging="284"/>
        <w:contextualSpacing/>
        <w:rPr>
          <w:rFonts w:cs="Arial"/>
          <w:b/>
          <w:bCs/>
          <w:lang w:val="el-GR"/>
        </w:rPr>
      </w:pPr>
      <w:r w:rsidRPr="00EB71DB">
        <w:rPr>
          <w:rFonts w:cs="Arial"/>
          <w:bCs/>
          <w:lang w:val="el-GR"/>
        </w:rPr>
        <w:t xml:space="preserve">Η μονάδα </w:t>
      </w:r>
      <w:proofErr w:type="spellStart"/>
      <w:r w:rsidRPr="00EB71DB">
        <w:rPr>
          <w:rFonts w:cs="Arial"/>
          <w:bCs/>
          <w:lang w:val="el-GR"/>
        </w:rPr>
        <w:t>ψηφιοποίησης</w:t>
      </w:r>
      <w:proofErr w:type="spellEnd"/>
      <w:r w:rsidRPr="00EB71DB">
        <w:rPr>
          <w:rFonts w:cs="Arial"/>
          <w:bCs/>
          <w:lang w:val="el-GR"/>
        </w:rPr>
        <w:t xml:space="preserve"> θα πρέπει να διαθέτει οθόνη υψηλής ανάλυσης για πρόσβαση στον έλεγχο και την παραμετροποίηση. Κάθε </w:t>
      </w:r>
      <w:r w:rsidRPr="00EB71DB">
        <w:rPr>
          <w:rFonts w:cs="Arial"/>
          <w:bCs/>
        </w:rPr>
        <w:t>alarm</w:t>
      </w:r>
      <w:r w:rsidRPr="00EB71DB">
        <w:rPr>
          <w:rFonts w:cs="Arial"/>
          <w:bCs/>
          <w:lang w:val="el-GR"/>
        </w:rPr>
        <w:t xml:space="preserve"> ή προειδοποίηση θα πρέπει να απεικονίζεται ξεκάθαρα στην οθόνη.</w:t>
      </w:r>
    </w:p>
    <w:p w:rsidR="00EB71DB" w:rsidRPr="00EB71DB" w:rsidRDefault="00EB71DB" w:rsidP="00EB71DB">
      <w:pPr>
        <w:pStyle w:val="ListParagraph"/>
        <w:numPr>
          <w:ilvl w:val="0"/>
          <w:numId w:val="41"/>
        </w:numPr>
        <w:ind w:left="284" w:hanging="284"/>
        <w:contextualSpacing/>
        <w:rPr>
          <w:rFonts w:cs="Arial"/>
          <w:b/>
          <w:bCs/>
          <w:lang w:val="el-GR"/>
        </w:rPr>
      </w:pPr>
      <w:r w:rsidRPr="00EB71DB">
        <w:rPr>
          <w:rFonts w:cs="Arial"/>
          <w:lang w:val="el-GR"/>
        </w:rPr>
        <w:t>Η πρόσβαση στον έλεγχο και την παραμετροποίηση των μονάδων θα πρέπει να είναι επιτρεπτή μόνο μέσω κωδικού πρόσβασης</w:t>
      </w:r>
      <w:r w:rsidRPr="00EB71DB">
        <w:rPr>
          <w:rFonts w:cs="Arial"/>
          <w:bCs/>
          <w:lang w:val="el-GR"/>
        </w:rPr>
        <w:t>.</w:t>
      </w:r>
    </w:p>
    <w:p w:rsidR="00EB71DB" w:rsidRPr="00EB71DB" w:rsidRDefault="00EB71DB" w:rsidP="00EB71DB">
      <w:pPr>
        <w:pStyle w:val="ListParagraph"/>
        <w:numPr>
          <w:ilvl w:val="0"/>
          <w:numId w:val="41"/>
        </w:numPr>
        <w:ind w:left="284" w:hanging="284"/>
        <w:contextualSpacing/>
        <w:rPr>
          <w:rFonts w:cs="Arial"/>
          <w:b/>
          <w:bCs/>
          <w:lang w:val="el-GR"/>
        </w:rPr>
      </w:pPr>
      <w:r w:rsidRPr="00EB71DB">
        <w:rPr>
          <w:rFonts w:cs="Arial"/>
          <w:lang w:val="el-GR"/>
        </w:rPr>
        <w:lastRenderedPageBreak/>
        <w:t>Θα πρέπει να είναι δυνατός ο ορισμός προεπιλεγμένης σελίδας για την απεικόνιση των μετρήσεων.</w:t>
      </w:r>
    </w:p>
    <w:p w:rsidR="00EB71DB" w:rsidRPr="00EB71DB" w:rsidRDefault="00EB71DB" w:rsidP="00EB71DB">
      <w:pPr>
        <w:pStyle w:val="ListParagraph"/>
        <w:numPr>
          <w:ilvl w:val="0"/>
          <w:numId w:val="41"/>
        </w:numPr>
        <w:ind w:left="284" w:hanging="284"/>
        <w:contextualSpacing/>
        <w:rPr>
          <w:rFonts w:cs="Arial"/>
          <w:b/>
          <w:bCs/>
          <w:lang w:val="el-GR"/>
        </w:rPr>
      </w:pPr>
      <w:r w:rsidRPr="00EB71DB">
        <w:rPr>
          <w:rFonts w:cs="Arial"/>
          <w:lang w:val="el-GR"/>
        </w:rPr>
        <w:t>Θα πρέπει να διαθέτει 4 ψηφιακές είσοδοι/έξοδοι και 8 αναλογικές είσοδοι για τα σήματα τάσης και ρεύματος.</w:t>
      </w:r>
    </w:p>
    <w:p w:rsidR="00EB71DB" w:rsidRPr="00EB71DB" w:rsidRDefault="00EB71DB" w:rsidP="00EB71DB">
      <w:pPr>
        <w:pStyle w:val="ListParagraph"/>
        <w:numPr>
          <w:ilvl w:val="0"/>
          <w:numId w:val="41"/>
        </w:numPr>
        <w:ind w:left="284" w:hanging="284"/>
        <w:contextualSpacing/>
        <w:rPr>
          <w:rFonts w:cs="Arial"/>
          <w:b/>
          <w:bCs/>
          <w:lang w:val="el-GR"/>
        </w:rPr>
      </w:pPr>
      <w:r w:rsidRPr="00EB71DB">
        <w:rPr>
          <w:rFonts w:cs="Arial"/>
          <w:bCs/>
          <w:lang w:val="el-GR"/>
        </w:rPr>
        <w:t>Θα πρέπει να διαθέτει έγχρωμη οθόνη αφής.</w:t>
      </w:r>
    </w:p>
    <w:p w:rsidR="00EB71DB" w:rsidRPr="00EB71DB" w:rsidRDefault="00EB71DB" w:rsidP="00EB71DB">
      <w:pPr>
        <w:rPr>
          <w:rFonts w:ascii="Arial" w:hAnsi="Arial" w:cs="Arial"/>
          <w:b/>
          <w:bCs/>
          <w:sz w:val="20"/>
          <w:szCs w:val="20"/>
          <w:lang w:val="el-GR"/>
        </w:rPr>
      </w:pPr>
    </w:p>
    <w:p w:rsidR="00EB71DB" w:rsidRPr="00EB71DB" w:rsidRDefault="00EB71DB" w:rsidP="00EB71DB">
      <w:pPr>
        <w:rPr>
          <w:rFonts w:ascii="Arial" w:hAnsi="Arial" w:cs="Arial"/>
          <w:b/>
          <w:bCs/>
          <w:sz w:val="20"/>
          <w:szCs w:val="20"/>
          <w:lang w:val="el-GR"/>
        </w:rPr>
      </w:pPr>
    </w:p>
    <w:p w:rsidR="00EB71DB" w:rsidRPr="00EB71DB" w:rsidRDefault="00EB71DB" w:rsidP="00EB71DB">
      <w:pPr>
        <w:rPr>
          <w:rFonts w:ascii="Arial" w:hAnsi="Arial" w:cs="Arial"/>
          <w:b/>
          <w:bCs/>
          <w:sz w:val="20"/>
          <w:szCs w:val="20"/>
          <w:lang w:val="el-GR"/>
        </w:rPr>
      </w:pPr>
    </w:p>
    <w:p w:rsidR="00EB71DB" w:rsidRPr="00EE45CF" w:rsidRDefault="00EB71DB" w:rsidP="00EE45CF">
      <w:pPr>
        <w:pStyle w:val="Heading2"/>
        <w:rPr>
          <w:szCs w:val="20"/>
          <w:u w:val="none"/>
        </w:rPr>
      </w:pPr>
      <w:bookmarkStart w:id="12" w:name="_Toc35358433"/>
      <w:r w:rsidRPr="00EB71DB">
        <w:rPr>
          <w:szCs w:val="20"/>
          <w:u w:val="none"/>
        </w:rPr>
        <w:t>Επικοινωνίες (ενσύρματες)</w:t>
      </w:r>
      <w:bookmarkEnd w:id="12"/>
    </w:p>
    <w:p w:rsidR="00EB71DB" w:rsidRPr="00EB71DB" w:rsidRDefault="00EB71DB" w:rsidP="00EB71DB">
      <w:pPr>
        <w:pStyle w:val="ListParagraph"/>
        <w:numPr>
          <w:ilvl w:val="0"/>
          <w:numId w:val="46"/>
        </w:numPr>
        <w:ind w:left="284" w:hanging="284"/>
        <w:contextualSpacing/>
        <w:rPr>
          <w:rFonts w:eastAsia="Arial Unicode MS" w:cs="Arial"/>
          <w:bCs/>
          <w:lang w:val="el-GR"/>
        </w:rPr>
      </w:pPr>
      <w:r w:rsidRPr="00EB71DB">
        <w:rPr>
          <w:rFonts w:cs="Arial"/>
          <w:bCs/>
          <w:lang w:val="el-GR"/>
        </w:rPr>
        <w:t xml:space="preserve">Η μονάδα </w:t>
      </w:r>
      <w:proofErr w:type="spellStart"/>
      <w:r w:rsidRPr="00EB71DB">
        <w:rPr>
          <w:rFonts w:cs="Arial"/>
          <w:bCs/>
          <w:lang w:val="el-GR"/>
        </w:rPr>
        <w:t>ψηφιοποίησης</w:t>
      </w:r>
      <w:proofErr w:type="spellEnd"/>
      <w:r w:rsidRPr="00EB71DB">
        <w:rPr>
          <w:rFonts w:cs="Arial"/>
          <w:bCs/>
          <w:lang w:val="el-GR"/>
        </w:rPr>
        <w:t xml:space="preserve"> θε πρέπει να διαθέτει δυνατότητα</w:t>
      </w:r>
      <w:r w:rsidRPr="00EB71DB">
        <w:rPr>
          <w:rFonts w:eastAsia="Arial Unicode MS" w:cs="Arial"/>
          <w:bCs/>
          <w:lang w:val="el-GR"/>
        </w:rPr>
        <w:t xml:space="preserve"> διασύνδεσης μέσω συνεστραμμένου ζεύγους καλωδίων ή καλωδίου </w:t>
      </w:r>
      <w:r w:rsidRPr="00EB71DB">
        <w:rPr>
          <w:rFonts w:eastAsia="Arial Unicode MS" w:cs="Arial"/>
          <w:bCs/>
        </w:rPr>
        <w:t>Ethernet</w:t>
      </w:r>
      <w:r w:rsidRPr="00EB71DB">
        <w:rPr>
          <w:rFonts w:eastAsia="Arial Unicode MS" w:cs="Arial"/>
          <w:bCs/>
          <w:lang w:val="el-GR"/>
        </w:rPr>
        <w:t xml:space="preserve">. Θα πρέπει να συνδέεται με ένα ή περισσότερα πρωτόκολλα επικοινωνίας την ίδια στιγμή χωρίς τη χρήση </w:t>
      </w:r>
      <w:r w:rsidRPr="00EB71DB">
        <w:rPr>
          <w:rFonts w:cs="Arial"/>
          <w:lang w:val="el-GR"/>
        </w:rPr>
        <w:t>εξωτερικής συσκευής ή μετατροπέα πρωτοκόλλων, μεταξύ των οποίων:</w:t>
      </w:r>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Modbus</w:t>
      </w:r>
      <w:proofErr w:type="spellEnd"/>
      <w:r w:rsidRPr="00EB71DB">
        <w:rPr>
          <w:rFonts w:cs="Arial"/>
          <w:bCs/>
          <w:lang w:val="el-GR"/>
        </w:rPr>
        <w:t xml:space="preserve"> RS485</w:t>
      </w:r>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Modbus</w:t>
      </w:r>
      <w:proofErr w:type="spellEnd"/>
      <w:r w:rsidRPr="00EB71DB">
        <w:rPr>
          <w:rFonts w:cs="Arial"/>
          <w:bCs/>
          <w:lang w:val="el-GR"/>
        </w:rPr>
        <w:t xml:space="preserve"> TCP</w:t>
      </w:r>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Ethernet</w:t>
      </w:r>
      <w:proofErr w:type="spellEnd"/>
      <w:r w:rsidRPr="00EB71DB">
        <w:rPr>
          <w:rFonts w:cs="Arial"/>
          <w:bCs/>
          <w:lang w:val="el-GR"/>
        </w:rPr>
        <w:t xml:space="preserve"> IP</w:t>
      </w:r>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DeviceNet</w:t>
      </w:r>
      <w:proofErr w:type="spellEnd"/>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Profibus</w:t>
      </w:r>
      <w:proofErr w:type="spellEnd"/>
    </w:p>
    <w:p w:rsidR="00EB71DB" w:rsidRPr="00EB71DB" w:rsidRDefault="00EB71DB" w:rsidP="00EB71DB">
      <w:pPr>
        <w:pStyle w:val="ListParagraph"/>
        <w:numPr>
          <w:ilvl w:val="0"/>
          <w:numId w:val="47"/>
        </w:numPr>
        <w:contextualSpacing/>
        <w:rPr>
          <w:rFonts w:cs="Arial"/>
          <w:bCs/>
          <w:lang w:val="el-GR"/>
        </w:rPr>
      </w:pPr>
      <w:proofErr w:type="spellStart"/>
      <w:r w:rsidRPr="00EB71DB">
        <w:rPr>
          <w:rFonts w:cs="Arial"/>
          <w:bCs/>
          <w:lang w:val="el-GR"/>
        </w:rPr>
        <w:t>Profinet</w:t>
      </w:r>
      <w:proofErr w:type="spellEnd"/>
    </w:p>
    <w:p w:rsidR="00EB71DB" w:rsidRPr="00EB71DB" w:rsidRDefault="00EB71DB" w:rsidP="00EB71DB">
      <w:pPr>
        <w:pStyle w:val="ListParagraph"/>
        <w:numPr>
          <w:ilvl w:val="0"/>
          <w:numId w:val="47"/>
        </w:numPr>
        <w:contextualSpacing/>
        <w:rPr>
          <w:rFonts w:cs="Arial"/>
          <w:bCs/>
          <w:lang w:val="el-GR"/>
        </w:rPr>
      </w:pPr>
      <w:r w:rsidRPr="00EB71DB">
        <w:rPr>
          <w:rFonts w:cs="Arial"/>
          <w:bCs/>
          <w:lang w:val="el-GR"/>
        </w:rPr>
        <w:t>IEC 61850</w:t>
      </w:r>
    </w:p>
    <w:p w:rsidR="00EB71DB" w:rsidRPr="00EB71DB" w:rsidRDefault="00EB71DB" w:rsidP="00EB71DB">
      <w:pPr>
        <w:pStyle w:val="ListParagraph"/>
        <w:numPr>
          <w:ilvl w:val="0"/>
          <w:numId w:val="46"/>
        </w:numPr>
        <w:ind w:left="284" w:hanging="284"/>
        <w:contextualSpacing/>
        <w:rPr>
          <w:rFonts w:cs="Arial"/>
          <w:bCs/>
          <w:lang w:val="el-GR"/>
        </w:rPr>
      </w:pPr>
      <w:r w:rsidRPr="00EB71DB">
        <w:rPr>
          <w:rFonts w:cs="Arial"/>
          <w:lang w:val="el-GR"/>
        </w:rPr>
        <w:t>Θα πρέπει να υπάρχει η δυνατότητα εγκατάσταση εφεδρικού στοιχείου επικοινωνίας (</w:t>
      </w:r>
      <w:r w:rsidRPr="00EB71DB">
        <w:rPr>
          <w:rFonts w:cs="Arial"/>
        </w:rPr>
        <w:t>Redundant</w:t>
      </w:r>
      <w:r w:rsidRPr="00EB71DB">
        <w:rPr>
          <w:rFonts w:cs="Arial"/>
          <w:lang w:val="el-GR"/>
        </w:rPr>
        <w:t xml:space="preserve"> </w:t>
      </w:r>
      <w:r w:rsidRPr="00EB71DB">
        <w:rPr>
          <w:rFonts w:cs="Arial"/>
        </w:rPr>
        <w:t>module</w:t>
      </w:r>
      <w:r w:rsidRPr="00EB71DB">
        <w:rPr>
          <w:rFonts w:cs="Arial"/>
          <w:lang w:val="el-GR"/>
        </w:rPr>
        <w:t xml:space="preserve">), </w:t>
      </w:r>
      <w:r w:rsidRPr="00EB71DB">
        <w:rPr>
          <w:rFonts w:cs="Arial"/>
          <w:bCs/>
          <w:lang w:val="el-GR"/>
        </w:rPr>
        <w:t>για τη διασφάλιση του μέγιστου βαθμού ασφαλείας</w:t>
      </w:r>
      <w:r w:rsidRPr="00EB71DB">
        <w:rPr>
          <w:rFonts w:cs="Arial"/>
          <w:lang w:val="el-GR"/>
        </w:rPr>
        <w:t>.</w:t>
      </w:r>
    </w:p>
    <w:p w:rsidR="00EB71DB" w:rsidRPr="00EB71DB" w:rsidRDefault="00EB71DB" w:rsidP="00EB71DB">
      <w:pPr>
        <w:pStyle w:val="ListParagraph"/>
        <w:numPr>
          <w:ilvl w:val="0"/>
          <w:numId w:val="46"/>
        </w:numPr>
        <w:ind w:left="284" w:hanging="284"/>
        <w:contextualSpacing/>
        <w:rPr>
          <w:rFonts w:cs="Arial"/>
          <w:bCs/>
          <w:lang w:val="el-GR"/>
        </w:rPr>
      </w:pPr>
      <w:r w:rsidRPr="00EB71DB">
        <w:rPr>
          <w:rFonts w:cs="Arial"/>
          <w:bCs/>
          <w:lang w:val="el-GR"/>
        </w:rPr>
        <w:t>Θα πρέπει να είναι δυνατή η εγκατάσταση έως και τεσσάρων διαφορετικών στοιχείων επικοινωνίας, για τη εξασφάλιση ενός επιπλέον επιπέδου επικοινωνίας (για παράδειγμα: τοπικό/σύστημα).</w:t>
      </w:r>
    </w:p>
    <w:p w:rsidR="00EB71DB" w:rsidRPr="00EB71DB" w:rsidRDefault="00EB71DB" w:rsidP="00EB71DB">
      <w:pPr>
        <w:pStyle w:val="ListParagraph"/>
        <w:numPr>
          <w:ilvl w:val="0"/>
          <w:numId w:val="46"/>
        </w:numPr>
        <w:ind w:left="284" w:hanging="284"/>
        <w:contextualSpacing/>
        <w:rPr>
          <w:rFonts w:cs="Arial"/>
          <w:bCs/>
          <w:lang w:val="el-GR"/>
        </w:rPr>
      </w:pPr>
      <w:r w:rsidRPr="00EB71DB">
        <w:rPr>
          <w:rFonts w:cs="Arial"/>
          <w:bCs/>
          <w:lang w:val="el-GR"/>
        </w:rPr>
        <w:t xml:space="preserve">Θα πρέπει να είναι δυνατή η αποθήκευση δεδομένων σε </w:t>
      </w:r>
      <w:r w:rsidRPr="00EB71DB">
        <w:rPr>
          <w:rFonts w:cs="Arial"/>
          <w:bCs/>
        </w:rPr>
        <w:t>cloud</w:t>
      </w:r>
      <w:r w:rsidRPr="00EB71DB">
        <w:rPr>
          <w:rFonts w:cs="Arial"/>
          <w:bCs/>
          <w:lang w:val="el-GR"/>
        </w:rPr>
        <w:t xml:space="preserve"> με χρήση κατάλληλη πύλης διασύνδεσης (</w:t>
      </w:r>
      <w:r w:rsidRPr="00EB71DB">
        <w:rPr>
          <w:rFonts w:cs="Arial"/>
          <w:bCs/>
        </w:rPr>
        <w:t>gateway</w:t>
      </w:r>
      <w:r w:rsidRPr="00EB71DB">
        <w:rPr>
          <w:rFonts w:cs="Arial"/>
          <w:bCs/>
          <w:lang w:val="el-GR"/>
        </w:rPr>
        <w:t>).</w:t>
      </w:r>
    </w:p>
    <w:p w:rsidR="00EB71DB" w:rsidRDefault="00EB71DB" w:rsidP="00EB71DB">
      <w:pPr>
        <w:pStyle w:val="ListParagraph"/>
        <w:numPr>
          <w:ilvl w:val="0"/>
          <w:numId w:val="46"/>
        </w:numPr>
        <w:ind w:left="284" w:hanging="284"/>
        <w:contextualSpacing/>
        <w:rPr>
          <w:rFonts w:cs="Arial"/>
          <w:bCs/>
          <w:lang w:val="el-GR"/>
        </w:rPr>
      </w:pPr>
      <w:r w:rsidRPr="00EB71DB">
        <w:rPr>
          <w:rFonts w:cs="Arial"/>
          <w:bCs/>
          <w:lang w:val="el-GR"/>
        </w:rPr>
        <w:t>Θα πρέπει να είναι διαθέσιμο ειδικό στοιχείο επικοινωνίας με πιστοποιημένη ασφάλεια στον κυβερνοχώρο.</w:t>
      </w:r>
    </w:p>
    <w:p w:rsidR="000624F8" w:rsidRDefault="000624F8" w:rsidP="000624F8">
      <w:pPr>
        <w:contextualSpacing/>
        <w:rPr>
          <w:rFonts w:cs="Arial"/>
          <w:bCs/>
          <w:lang w:val="el-GR"/>
        </w:rPr>
      </w:pPr>
    </w:p>
    <w:p w:rsidR="000624F8" w:rsidRPr="000624F8" w:rsidRDefault="000624F8" w:rsidP="000624F8">
      <w:pPr>
        <w:rPr>
          <w:rFonts w:ascii="Arial" w:hAnsi="Arial" w:cs="Arial"/>
          <w:sz w:val="20"/>
          <w:szCs w:val="20"/>
          <w:lang w:val="el-GR"/>
        </w:rPr>
      </w:pPr>
      <w:r w:rsidRPr="000624F8">
        <w:rPr>
          <w:rFonts w:ascii="Arial" w:hAnsi="Arial" w:cs="Arial"/>
          <w:sz w:val="20"/>
          <w:szCs w:val="20"/>
          <w:lang w:val="el-GR"/>
        </w:rPr>
        <w:t xml:space="preserve">Ενδεικτικός τύπος: </w:t>
      </w:r>
      <w:r w:rsidRPr="000624F8">
        <w:rPr>
          <w:rFonts w:ascii="Arial" w:hAnsi="Arial" w:cs="Arial"/>
          <w:sz w:val="20"/>
          <w:szCs w:val="20"/>
        </w:rPr>
        <w:t>ABB</w:t>
      </w:r>
      <w:r w:rsidRPr="000624F8">
        <w:rPr>
          <w:rFonts w:ascii="Arial" w:hAnsi="Arial" w:cs="Arial"/>
          <w:sz w:val="20"/>
          <w:szCs w:val="20"/>
          <w:lang w:val="el-GR"/>
        </w:rPr>
        <w:t xml:space="preserve"> </w:t>
      </w:r>
      <w:proofErr w:type="spellStart"/>
      <w:r w:rsidRPr="000624F8">
        <w:rPr>
          <w:rFonts w:ascii="Arial" w:hAnsi="Arial" w:cs="Arial"/>
          <w:sz w:val="20"/>
          <w:szCs w:val="20"/>
        </w:rPr>
        <w:t>Ekip</w:t>
      </w:r>
      <w:proofErr w:type="spellEnd"/>
      <w:r w:rsidRPr="000624F8">
        <w:rPr>
          <w:rFonts w:ascii="Arial" w:hAnsi="Arial" w:cs="Arial"/>
          <w:sz w:val="20"/>
          <w:szCs w:val="20"/>
          <w:lang w:val="el-GR"/>
        </w:rPr>
        <w:t xml:space="preserve"> </w:t>
      </w:r>
      <w:r w:rsidRPr="000624F8">
        <w:rPr>
          <w:rFonts w:ascii="Arial" w:hAnsi="Arial" w:cs="Arial"/>
          <w:sz w:val="20"/>
          <w:szCs w:val="20"/>
        </w:rPr>
        <w:t>UP</w:t>
      </w:r>
      <w:r w:rsidRPr="000624F8">
        <w:rPr>
          <w:rFonts w:ascii="Arial" w:hAnsi="Arial" w:cs="Arial"/>
          <w:sz w:val="20"/>
          <w:szCs w:val="20"/>
          <w:lang w:val="el-GR"/>
        </w:rPr>
        <w:t xml:space="preserve"> ή ισοδύναμος</w:t>
      </w:r>
    </w:p>
    <w:p w:rsidR="000624F8" w:rsidRPr="000624F8" w:rsidRDefault="000624F8" w:rsidP="000624F8">
      <w:pPr>
        <w:contextualSpacing/>
        <w:rPr>
          <w:rFonts w:cs="Arial"/>
          <w:bCs/>
          <w:lang w:val="el-GR"/>
        </w:rPr>
      </w:pPr>
    </w:p>
    <w:p w:rsidR="00EB71DB" w:rsidRPr="00EB71DB" w:rsidRDefault="00EB71DB" w:rsidP="00EB71DB">
      <w:pPr>
        <w:pStyle w:val="TitlemasterABBspecs"/>
        <w:ind w:left="0" w:firstLine="0"/>
        <w:rPr>
          <w:sz w:val="20"/>
          <w:szCs w:val="20"/>
        </w:rPr>
      </w:pPr>
    </w:p>
    <w:p w:rsidR="00EB71DB" w:rsidRPr="00EB71DB" w:rsidRDefault="00EB71DB" w:rsidP="00EB71DB">
      <w:pPr>
        <w:pStyle w:val="TitlemasterABBspecs"/>
        <w:ind w:left="0" w:firstLine="0"/>
        <w:rPr>
          <w:sz w:val="20"/>
          <w:szCs w:val="20"/>
        </w:rPr>
      </w:pPr>
      <w:bookmarkStart w:id="13" w:name="_GoBack"/>
      <w:bookmarkEnd w:id="13"/>
    </w:p>
    <w:sectPr w:rsidR="00EB71DB" w:rsidRPr="00EB71DB" w:rsidSect="000C7F1A">
      <w:footerReference w:type="default" r:id="rId8"/>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3C" w:rsidRDefault="00E2793C" w:rsidP="00F12F69">
      <w:r>
        <w:separator/>
      </w:r>
    </w:p>
  </w:endnote>
  <w:endnote w:type="continuationSeparator" w:id="0">
    <w:p w:rsidR="00E2793C" w:rsidRDefault="00E2793C"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5E" w:rsidRDefault="00640E5E">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-517427</wp:posOffset>
              </wp:positionH>
              <wp:positionV relativeFrom="page">
                <wp:posOffset>9595338</wp:posOffset>
              </wp:positionV>
              <wp:extent cx="66294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640E5E" w:rsidRPr="00E035F8" w:rsidTr="00E035F8">
                              <w:trPr>
                                <w:trHeight w:val="2098"/>
                              </w:trPr>
                              <w:tc>
                                <w:tcPr>
                                  <w:tcW w:w="6634" w:type="dxa"/>
                                  <w:tcMar>
                                    <w:top w:w="170" w:type="dxa"/>
                                  </w:tcMar>
                                </w:tcPr>
                                <w:p w:rsidR="00640E5E" w:rsidRPr="00EB3C1B" w:rsidRDefault="00640E5E" w:rsidP="00FD7188">
                                  <w:pPr>
                                    <w:pStyle w:val="SenderInformation"/>
                                    <w:spacing w:afterLines="20" w:after="48" w:line="240" w:lineRule="auto"/>
                                  </w:pPr>
                                </w:p>
                              </w:tc>
                              <w:tc>
                                <w:tcPr>
                                  <w:tcW w:w="1021" w:type="dxa"/>
                                  <w:tcMar>
                                    <w:top w:w="170" w:type="dxa"/>
                                  </w:tcMar>
                                </w:tcPr>
                                <w:p w:rsidR="00640E5E" w:rsidRDefault="00640E5E" w:rsidP="00E035F8">
                                  <w:pPr>
                                    <w:pStyle w:val="SenderInformation"/>
                                    <w:spacing w:afterLines="20" w:after="48" w:line="240" w:lineRule="auto"/>
                                    <w:rPr>
                                      <w:b/>
                                    </w:rPr>
                                  </w:pPr>
                                  <w:r>
                                    <w:rPr>
                                      <w:b/>
                                      <w:lang w:val="el-GR"/>
                                    </w:rPr>
                                    <w:t>Θέμα</w:t>
                                  </w:r>
                                  <w:r>
                                    <w:rPr>
                                      <w:b/>
                                    </w:rPr>
                                    <w:t>:</w:t>
                                  </w:r>
                                </w:p>
                                <w:p w:rsidR="00BE0FDA" w:rsidRDefault="00BE0FDA" w:rsidP="00E035F8">
                                  <w:pPr>
                                    <w:pStyle w:val="SenderInformation"/>
                                    <w:spacing w:afterLines="20" w:after="48" w:line="240" w:lineRule="auto"/>
                                    <w:rPr>
                                      <w:b/>
                                      <w:lang w:val="el-GR"/>
                                    </w:rPr>
                                  </w:pPr>
                                </w:p>
                                <w:p w:rsidR="00640E5E" w:rsidRDefault="00640E5E" w:rsidP="00E035F8">
                                  <w:pPr>
                                    <w:pStyle w:val="SenderInformation"/>
                                    <w:spacing w:afterLines="20" w:after="48" w:line="240" w:lineRule="auto"/>
                                    <w:rPr>
                                      <w:b/>
                                    </w:rPr>
                                  </w:pPr>
                                  <w:r>
                                    <w:rPr>
                                      <w:b/>
                                      <w:lang w:val="el-GR"/>
                                    </w:rPr>
                                    <w:t>Έκδοση</w:t>
                                  </w:r>
                                  <w:r>
                                    <w:rPr>
                                      <w:b/>
                                    </w:rPr>
                                    <w:t>:</w:t>
                                  </w:r>
                                </w:p>
                                <w:p w:rsidR="00640E5E" w:rsidRPr="00ED7ED1" w:rsidRDefault="00640E5E"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BE0FDA" w:rsidRDefault="00BE0FDA" w:rsidP="00FD7188">
                                  <w:pPr>
                                    <w:pStyle w:val="SenderInformation"/>
                                    <w:spacing w:afterLines="20" w:after="48" w:line="240" w:lineRule="auto"/>
                                    <w:rPr>
                                      <w:rFonts w:cs="Arial"/>
                                      <w:bCs/>
                                      <w:lang w:val="el-GR" w:eastAsia="el-GR"/>
                                    </w:rPr>
                                  </w:pPr>
                                  <w:r w:rsidRPr="00BE0FDA">
                                    <w:rPr>
                                      <w:rFonts w:cs="Arial"/>
                                      <w:bCs/>
                                      <w:lang w:val="el-GR" w:eastAsia="el-GR"/>
                                    </w:rPr>
                                    <w:t xml:space="preserve">Τεχνική Προδιαγραφή μονάδας </w:t>
                                  </w:r>
                                  <w:proofErr w:type="spellStart"/>
                                  <w:r w:rsidRPr="00BE0FDA">
                                    <w:rPr>
                                      <w:rFonts w:cs="Arial"/>
                                      <w:bCs/>
                                      <w:lang w:val="el-GR" w:eastAsia="el-GR"/>
                                    </w:rPr>
                                    <w:t>ψηφιοποίηση</w:t>
                                  </w:r>
                                  <w:r w:rsidR="00962873">
                                    <w:rPr>
                                      <w:rFonts w:cs="Arial"/>
                                      <w:bCs/>
                                      <w:lang w:val="el-GR" w:eastAsia="el-GR"/>
                                    </w:rPr>
                                    <w:t>ς</w:t>
                                  </w:r>
                                  <w:proofErr w:type="spellEnd"/>
                                  <w:r w:rsidRPr="00BE0FDA">
                                    <w:rPr>
                                      <w:rFonts w:cs="Arial"/>
                                      <w:bCs/>
                                      <w:lang w:val="el-GR" w:eastAsia="el-GR"/>
                                    </w:rPr>
                                    <w:t xml:space="preserve"> χαμηλής τάσης</w:t>
                                  </w:r>
                                </w:p>
                                <w:p w:rsidR="00640E5E" w:rsidRPr="00CB5BE8" w:rsidRDefault="00BE0FDA" w:rsidP="00FD7188">
                                  <w:pPr>
                                    <w:pStyle w:val="SenderInformation"/>
                                    <w:spacing w:afterLines="20" w:after="48" w:line="240" w:lineRule="auto"/>
                                    <w:rPr>
                                      <w:rFonts w:cs="Arial"/>
                                      <w:bCs/>
                                      <w:lang w:val="el-GR" w:eastAsia="el-GR"/>
                                    </w:rPr>
                                  </w:pPr>
                                  <w:r w:rsidRPr="00BE0FDA">
                                    <w:rPr>
                                      <w:rFonts w:cs="Arial"/>
                                      <w:bCs/>
                                      <w:lang w:val="el-GR" w:eastAsia="el-GR"/>
                                    </w:rPr>
                                    <w:t>1TXB200105D2301</w:t>
                                  </w:r>
                                  <w:r w:rsidR="00640E5E" w:rsidRPr="00CB5BE8">
                                    <w:rPr>
                                      <w:rFonts w:cs="Arial"/>
                                      <w:bCs/>
                                      <w:lang w:val="el-GR" w:eastAsia="el-GR"/>
                                    </w:rPr>
                                    <w:t>/0</w:t>
                                  </w:r>
                                  <w:r>
                                    <w:rPr>
                                      <w:rFonts w:cs="Arial"/>
                                      <w:bCs/>
                                      <w:lang w:val="el-GR" w:eastAsia="el-GR"/>
                                    </w:rPr>
                                    <w:t>3</w:t>
                                  </w:r>
                                  <w:r w:rsidR="00640E5E" w:rsidRPr="00CB5BE8">
                                    <w:rPr>
                                      <w:rFonts w:cs="Arial"/>
                                      <w:bCs/>
                                      <w:lang w:val="el-GR" w:eastAsia="el-GR"/>
                                    </w:rPr>
                                    <w:t>.</w:t>
                                  </w:r>
                                  <w:r>
                                    <w:rPr>
                                      <w:rFonts w:cs="Arial"/>
                                      <w:bCs/>
                                      <w:lang w:val="el-GR" w:eastAsia="el-GR"/>
                                    </w:rPr>
                                    <w:t>20</w:t>
                                  </w:r>
                                </w:p>
                                <w:p w:rsidR="00640E5E" w:rsidRPr="00EF7D77" w:rsidRDefault="00640E5E"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Pr="0026605C">
                                    <w:rPr>
                                      <w:noProof/>
                                      <w:lang w:val="el-GR"/>
                                    </w:rPr>
                                    <w:t>13</w:t>
                                  </w:r>
                                  <w:r w:rsidRPr="00DC62AC">
                                    <w:rPr>
                                      <w:noProof/>
                                    </w:rPr>
                                    <w:fldChar w:fldCharType="end"/>
                                  </w: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bl>
                          <w:p w:rsidR="00640E5E" w:rsidRPr="0037413E" w:rsidRDefault="00640E5E"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75pt;margin-top:755.55pt;width:522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640E5E" w:rsidRPr="00E035F8" w:rsidTr="00E035F8">
                        <w:trPr>
                          <w:trHeight w:val="2098"/>
                        </w:trPr>
                        <w:tc>
                          <w:tcPr>
                            <w:tcW w:w="6634" w:type="dxa"/>
                            <w:tcMar>
                              <w:top w:w="170" w:type="dxa"/>
                            </w:tcMar>
                          </w:tcPr>
                          <w:p w:rsidR="00640E5E" w:rsidRPr="00EB3C1B" w:rsidRDefault="00640E5E" w:rsidP="00FD7188">
                            <w:pPr>
                              <w:pStyle w:val="SenderInformation"/>
                              <w:spacing w:afterLines="20" w:after="48" w:line="240" w:lineRule="auto"/>
                            </w:pPr>
                          </w:p>
                        </w:tc>
                        <w:tc>
                          <w:tcPr>
                            <w:tcW w:w="1021" w:type="dxa"/>
                            <w:tcMar>
                              <w:top w:w="170" w:type="dxa"/>
                            </w:tcMar>
                          </w:tcPr>
                          <w:p w:rsidR="00640E5E" w:rsidRDefault="00640E5E" w:rsidP="00E035F8">
                            <w:pPr>
                              <w:pStyle w:val="SenderInformation"/>
                              <w:spacing w:afterLines="20" w:after="48" w:line="240" w:lineRule="auto"/>
                              <w:rPr>
                                <w:b/>
                              </w:rPr>
                            </w:pPr>
                            <w:r>
                              <w:rPr>
                                <w:b/>
                                <w:lang w:val="el-GR"/>
                              </w:rPr>
                              <w:t>Θέμα</w:t>
                            </w:r>
                            <w:r>
                              <w:rPr>
                                <w:b/>
                              </w:rPr>
                              <w:t>:</w:t>
                            </w:r>
                          </w:p>
                          <w:p w:rsidR="00BE0FDA" w:rsidRDefault="00BE0FDA" w:rsidP="00E035F8">
                            <w:pPr>
                              <w:pStyle w:val="SenderInformation"/>
                              <w:spacing w:afterLines="20" w:after="48" w:line="240" w:lineRule="auto"/>
                              <w:rPr>
                                <w:b/>
                                <w:lang w:val="el-GR"/>
                              </w:rPr>
                            </w:pPr>
                          </w:p>
                          <w:p w:rsidR="00640E5E" w:rsidRDefault="00640E5E" w:rsidP="00E035F8">
                            <w:pPr>
                              <w:pStyle w:val="SenderInformation"/>
                              <w:spacing w:afterLines="20" w:after="48" w:line="240" w:lineRule="auto"/>
                              <w:rPr>
                                <w:b/>
                              </w:rPr>
                            </w:pPr>
                            <w:r>
                              <w:rPr>
                                <w:b/>
                                <w:lang w:val="el-GR"/>
                              </w:rPr>
                              <w:t>Έκδοση</w:t>
                            </w:r>
                            <w:r>
                              <w:rPr>
                                <w:b/>
                              </w:rPr>
                              <w:t>:</w:t>
                            </w:r>
                          </w:p>
                          <w:p w:rsidR="00640E5E" w:rsidRPr="00ED7ED1" w:rsidRDefault="00640E5E"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BE0FDA" w:rsidRDefault="00BE0FDA" w:rsidP="00FD7188">
                            <w:pPr>
                              <w:pStyle w:val="SenderInformation"/>
                              <w:spacing w:afterLines="20" w:after="48" w:line="240" w:lineRule="auto"/>
                              <w:rPr>
                                <w:rFonts w:cs="Arial"/>
                                <w:bCs/>
                                <w:lang w:val="el-GR" w:eastAsia="el-GR"/>
                              </w:rPr>
                            </w:pPr>
                            <w:r w:rsidRPr="00BE0FDA">
                              <w:rPr>
                                <w:rFonts w:cs="Arial"/>
                                <w:bCs/>
                                <w:lang w:val="el-GR" w:eastAsia="el-GR"/>
                              </w:rPr>
                              <w:t xml:space="preserve">Τεχνική Προδιαγραφή μονάδας </w:t>
                            </w:r>
                            <w:proofErr w:type="spellStart"/>
                            <w:r w:rsidRPr="00BE0FDA">
                              <w:rPr>
                                <w:rFonts w:cs="Arial"/>
                                <w:bCs/>
                                <w:lang w:val="el-GR" w:eastAsia="el-GR"/>
                              </w:rPr>
                              <w:t>ψηφιοποίηση</w:t>
                            </w:r>
                            <w:r w:rsidR="00962873">
                              <w:rPr>
                                <w:rFonts w:cs="Arial"/>
                                <w:bCs/>
                                <w:lang w:val="el-GR" w:eastAsia="el-GR"/>
                              </w:rPr>
                              <w:t>ς</w:t>
                            </w:r>
                            <w:proofErr w:type="spellEnd"/>
                            <w:r w:rsidRPr="00BE0FDA">
                              <w:rPr>
                                <w:rFonts w:cs="Arial"/>
                                <w:bCs/>
                                <w:lang w:val="el-GR" w:eastAsia="el-GR"/>
                              </w:rPr>
                              <w:t xml:space="preserve"> χαμηλής τάσης</w:t>
                            </w:r>
                          </w:p>
                          <w:p w:rsidR="00640E5E" w:rsidRPr="00CB5BE8" w:rsidRDefault="00BE0FDA" w:rsidP="00FD7188">
                            <w:pPr>
                              <w:pStyle w:val="SenderInformation"/>
                              <w:spacing w:afterLines="20" w:after="48" w:line="240" w:lineRule="auto"/>
                              <w:rPr>
                                <w:rFonts w:cs="Arial"/>
                                <w:bCs/>
                                <w:lang w:val="el-GR" w:eastAsia="el-GR"/>
                              </w:rPr>
                            </w:pPr>
                            <w:r w:rsidRPr="00BE0FDA">
                              <w:rPr>
                                <w:rFonts w:cs="Arial"/>
                                <w:bCs/>
                                <w:lang w:val="el-GR" w:eastAsia="el-GR"/>
                              </w:rPr>
                              <w:t>1TXB200105D2301</w:t>
                            </w:r>
                            <w:r w:rsidR="00640E5E" w:rsidRPr="00CB5BE8">
                              <w:rPr>
                                <w:rFonts w:cs="Arial"/>
                                <w:bCs/>
                                <w:lang w:val="el-GR" w:eastAsia="el-GR"/>
                              </w:rPr>
                              <w:t>/0</w:t>
                            </w:r>
                            <w:r>
                              <w:rPr>
                                <w:rFonts w:cs="Arial"/>
                                <w:bCs/>
                                <w:lang w:val="el-GR" w:eastAsia="el-GR"/>
                              </w:rPr>
                              <w:t>3</w:t>
                            </w:r>
                            <w:r w:rsidR="00640E5E" w:rsidRPr="00CB5BE8">
                              <w:rPr>
                                <w:rFonts w:cs="Arial"/>
                                <w:bCs/>
                                <w:lang w:val="el-GR" w:eastAsia="el-GR"/>
                              </w:rPr>
                              <w:t>.</w:t>
                            </w:r>
                            <w:r>
                              <w:rPr>
                                <w:rFonts w:cs="Arial"/>
                                <w:bCs/>
                                <w:lang w:val="el-GR" w:eastAsia="el-GR"/>
                              </w:rPr>
                              <w:t>20</w:t>
                            </w:r>
                          </w:p>
                          <w:p w:rsidR="00640E5E" w:rsidRPr="00EF7D77" w:rsidRDefault="00640E5E"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Pr="0026605C">
                              <w:rPr>
                                <w:noProof/>
                                <w:lang w:val="el-GR"/>
                              </w:rPr>
                              <w:t>13</w:t>
                            </w:r>
                            <w:r w:rsidRPr="00DC62AC">
                              <w:rPr>
                                <w:noProof/>
                              </w:rPr>
                              <w:fldChar w:fldCharType="end"/>
                            </w: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r w:rsidR="00640E5E" w:rsidRPr="00E035F8" w:rsidTr="00E035F8">
                        <w:trPr>
                          <w:trHeight w:val="2098"/>
                        </w:trPr>
                        <w:tc>
                          <w:tcPr>
                            <w:tcW w:w="6634" w:type="dxa"/>
                            <w:tcMar>
                              <w:top w:w="170" w:type="dxa"/>
                            </w:tcMar>
                          </w:tcPr>
                          <w:p w:rsidR="00640E5E" w:rsidRPr="00EF7D77" w:rsidRDefault="00640E5E" w:rsidP="00FD7188">
                            <w:pPr>
                              <w:pStyle w:val="SenderInformation"/>
                              <w:spacing w:afterLines="20" w:after="48" w:line="240" w:lineRule="auto"/>
                              <w:rPr>
                                <w:lang w:val="el-GR"/>
                              </w:rPr>
                            </w:pPr>
                          </w:p>
                        </w:tc>
                        <w:tc>
                          <w:tcPr>
                            <w:tcW w:w="1021" w:type="dxa"/>
                            <w:tcMar>
                              <w:top w:w="170" w:type="dxa"/>
                            </w:tcMar>
                          </w:tcPr>
                          <w:p w:rsidR="00640E5E" w:rsidRPr="00EF7D77" w:rsidRDefault="00640E5E" w:rsidP="00FD7188">
                            <w:pPr>
                              <w:pStyle w:val="SenderInformation"/>
                              <w:spacing w:afterLines="20" w:after="48" w:line="240" w:lineRule="auto"/>
                              <w:rPr>
                                <w:b/>
                                <w:lang w:val="el-GR"/>
                              </w:rPr>
                            </w:pPr>
                          </w:p>
                        </w:tc>
                        <w:tc>
                          <w:tcPr>
                            <w:tcW w:w="2787" w:type="dxa"/>
                            <w:tcMar>
                              <w:top w:w="170" w:type="dxa"/>
                            </w:tcMar>
                          </w:tcPr>
                          <w:p w:rsidR="00640E5E" w:rsidRPr="00EF7D77" w:rsidRDefault="00640E5E" w:rsidP="00FD7188">
                            <w:pPr>
                              <w:pStyle w:val="SenderInformation"/>
                              <w:spacing w:afterLines="20" w:after="48" w:line="240" w:lineRule="auto"/>
                              <w:rPr>
                                <w:lang w:val="el-GR"/>
                              </w:rPr>
                            </w:pPr>
                          </w:p>
                        </w:tc>
                      </w:tr>
                    </w:tbl>
                    <w:p w:rsidR="00640E5E" w:rsidRPr="0037413E" w:rsidRDefault="00640E5E"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3C" w:rsidRDefault="00E2793C" w:rsidP="00F12F69">
      <w:r>
        <w:separator/>
      </w:r>
    </w:p>
  </w:footnote>
  <w:footnote w:type="continuationSeparator" w:id="0">
    <w:p w:rsidR="00E2793C" w:rsidRDefault="00E2793C" w:rsidP="00F1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AC0"/>
    <w:multiLevelType w:val="hybridMultilevel"/>
    <w:tmpl w:val="E52C7502"/>
    <w:lvl w:ilvl="0" w:tplc="19DC4FFA">
      <w:start w:val="1"/>
      <w:numFmt w:val="lowerLetter"/>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15:restartNumberingAfterBreak="0">
    <w:nsid w:val="04B65F88"/>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4602DA"/>
    <w:multiLevelType w:val="hybridMultilevel"/>
    <w:tmpl w:val="32CC4032"/>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0217D9"/>
    <w:multiLevelType w:val="hybridMultilevel"/>
    <w:tmpl w:val="00C82F6E"/>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D1736C"/>
    <w:multiLevelType w:val="hybridMultilevel"/>
    <w:tmpl w:val="2BFE1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856C9B"/>
    <w:multiLevelType w:val="hybridMultilevel"/>
    <w:tmpl w:val="A89006B4"/>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E70CC5"/>
    <w:multiLevelType w:val="hybridMultilevel"/>
    <w:tmpl w:val="10420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8F2816"/>
    <w:multiLevelType w:val="hybridMultilevel"/>
    <w:tmpl w:val="35601B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5D2AF3"/>
    <w:multiLevelType w:val="hybridMultilevel"/>
    <w:tmpl w:val="BD029A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F0506B"/>
    <w:multiLevelType w:val="hybridMultilevel"/>
    <w:tmpl w:val="163A320A"/>
    <w:lvl w:ilvl="0" w:tplc="7E6EE2D8">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053B4A"/>
    <w:multiLevelType w:val="hybridMultilevel"/>
    <w:tmpl w:val="80A224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C040B31"/>
    <w:multiLevelType w:val="hybridMultilevel"/>
    <w:tmpl w:val="F32092AE"/>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9002C3"/>
    <w:multiLevelType w:val="hybridMultilevel"/>
    <w:tmpl w:val="5F0CBBFE"/>
    <w:lvl w:ilvl="0" w:tplc="E7EAB9A4">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F46241"/>
    <w:multiLevelType w:val="hybridMultilevel"/>
    <w:tmpl w:val="8C3A3328"/>
    <w:lvl w:ilvl="0" w:tplc="4BE85094">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974C3"/>
    <w:multiLevelType w:val="hybridMultilevel"/>
    <w:tmpl w:val="68C8358E"/>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FD74F7"/>
    <w:multiLevelType w:val="hybridMultilevel"/>
    <w:tmpl w:val="8EF82C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4F60DF"/>
    <w:multiLevelType w:val="hybridMultilevel"/>
    <w:tmpl w:val="26F83FD6"/>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B20874"/>
    <w:multiLevelType w:val="hybridMultilevel"/>
    <w:tmpl w:val="17A216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250A76"/>
    <w:multiLevelType w:val="hybridMultilevel"/>
    <w:tmpl w:val="01929FFC"/>
    <w:lvl w:ilvl="0" w:tplc="04090005">
      <w:start w:val="1"/>
      <w:numFmt w:val="bullet"/>
      <w:lvlText w:val=""/>
      <w:lvlJc w:val="left"/>
      <w:pPr>
        <w:ind w:left="825" w:hanging="360"/>
      </w:pPr>
      <w:rPr>
        <w:rFonts w:ascii="Wingdings" w:hAnsi="Wingdings"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20" w15:restartNumberingAfterBreak="0">
    <w:nsid w:val="34F71CCD"/>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9A6631B"/>
    <w:multiLevelType w:val="hybridMultilevel"/>
    <w:tmpl w:val="B824E116"/>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9C5898"/>
    <w:multiLevelType w:val="hybridMultilevel"/>
    <w:tmpl w:val="1E1EBA2C"/>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2D6415"/>
    <w:multiLevelType w:val="hybridMultilevel"/>
    <w:tmpl w:val="AED83172"/>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372732"/>
    <w:multiLevelType w:val="hybridMultilevel"/>
    <w:tmpl w:val="3DDA4DB0"/>
    <w:lvl w:ilvl="0" w:tplc="53EE2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E13EEB"/>
    <w:multiLevelType w:val="hybridMultilevel"/>
    <w:tmpl w:val="E35E2E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7442C61"/>
    <w:multiLevelType w:val="hybridMultilevel"/>
    <w:tmpl w:val="6D888628"/>
    <w:lvl w:ilvl="0" w:tplc="E7EAB9A4">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F87813"/>
    <w:multiLevelType w:val="hybridMultilevel"/>
    <w:tmpl w:val="8D22CAA0"/>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FD637A"/>
    <w:multiLevelType w:val="hybridMultilevel"/>
    <w:tmpl w:val="3BA0D77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A87C16"/>
    <w:multiLevelType w:val="hybridMultilevel"/>
    <w:tmpl w:val="54A83364"/>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431689"/>
    <w:multiLevelType w:val="hybridMultilevel"/>
    <w:tmpl w:val="69F8D48A"/>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4E5DE8"/>
    <w:multiLevelType w:val="hybridMultilevel"/>
    <w:tmpl w:val="61FC5780"/>
    <w:lvl w:ilvl="0" w:tplc="2884C9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474752"/>
    <w:multiLevelType w:val="hybridMultilevel"/>
    <w:tmpl w:val="2DD462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C833202"/>
    <w:multiLevelType w:val="hybridMultilevel"/>
    <w:tmpl w:val="5D482700"/>
    <w:lvl w:ilvl="0" w:tplc="E7EAB9A4">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CA13B81"/>
    <w:multiLevelType w:val="hybridMultilevel"/>
    <w:tmpl w:val="59F0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027A6"/>
    <w:multiLevelType w:val="hybridMultilevel"/>
    <w:tmpl w:val="BFFA7C54"/>
    <w:lvl w:ilvl="0" w:tplc="2A72C486">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82D3E"/>
    <w:multiLevelType w:val="hybridMultilevel"/>
    <w:tmpl w:val="B5A4D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116104"/>
    <w:multiLevelType w:val="hybridMultilevel"/>
    <w:tmpl w:val="52AE66D4"/>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910AA7"/>
    <w:multiLevelType w:val="hybridMultilevel"/>
    <w:tmpl w:val="C430E63A"/>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FE61D5"/>
    <w:multiLevelType w:val="hybridMultilevel"/>
    <w:tmpl w:val="C2BE790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31C5A57"/>
    <w:multiLevelType w:val="hybridMultilevel"/>
    <w:tmpl w:val="D33640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D731B2"/>
    <w:multiLevelType w:val="hybridMultilevel"/>
    <w:tmpl w:val="52445AAC"/>
    <w:lvl w:ilvl="0" w:tplc="4FF82C36">
      <w:start w:val="1"/>
      <w:numFmt w:val="bullet"/>
      <w:lvlText w:val=""/>
      <w:lvlJc w:val="left"/>
      <w:pPr>
        <w:ind w:left="360" w:hanging="360"/>
      </w:pPr>
      <w:rPr>
        <w:rFonts w:ascii="Wingdings" w:hAnsi="Wingdings" w:hint="default"/>
        <w:b/>
        <w:i w:val="0"/>
        <w:spacing w:val="0"/>
        <w:w w:val="100"/>
        <w:position w:val="0"/>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9FA3D71"/>
    <w:multiLevelType w:val="hybridMultilevel"/>
    <w:tmpl w:val="57EA02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E45659"/>
    <w:multiLevelType w:val="hybridMultilevel"/>
    <w:tmpl w:val="D0CA7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FA52824"/>
    <w:multiLevelType w:val="hybridMultilevel"/>
    <w:tmpl w:val="2BCED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FC1617D"/>
    <w:multiLevelType w:val="hybridMultilevel"/>
    <w:tmpl w:val="314A71C8"/>
    <w:lvl w:ilvl="0" w:tplc="58BCA618">
      <w:numFmt w:val="bullet"/>
      <w:lvlText w:val="-"/>
      <w:lvlJc w:val="left"/>
      <w:pPr>
        <w:ind w:left="720" w:hanging="360"/>
      </w:pPr>
      <w:rPr>
        <w:rFonts w:ascii="Arial" w:eastAsia="Arial Unicode MS" w:hAnsi="Arial" w:cs="Aria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46"/>
  </w:num>
  <w:num w:numId="4">
    <w:abstractNumId w:val="36"/>
  </w:num>
  <w:num w:numId="5">
    <w:abstractNumId w:val="44"/>
  </w:num>
  <w:num w:numId="6">
    <w:abstractNumId w:val="34"/>
  </w:num>
  <w:num w:numId="7">
    <w:abstractNumId w:val="6"/>
  </w:num>
  <w:num w:numId="8">
    <w:abstractNumId w:val="1"/>
  </w:num>
  <w:num w:numId="9">
    <w:abstractNumId w:val="0"/>
  </w:num>
  <w:num w:numId="10">
    <w:abstractNumId w:val="24"/>
  </w:num>
  <w:num w:numId="11">
    <w:abstractNumId w:val="35"/>
  </w:num>
  <w:num w:numId="12">
    <w:abstractNumId w:val="4"/>
  </w:num>
  <w:num w:numId="13">
    <w:abstractNumId w:val="14"/>
  </w:num>
  <w:num w:numId="14">
    <w:abstractNumId w:val="20"/>
  </w:num>
  <w:num w:numId="15">
    <w:abstractNumId w:val="39"/>
  </w:num>
  <w:num w:numId="16">
    <w:abstractNumId w:val="45"/>
  </w:num>
  <w:num w:numId="17">
    <w:abstractNumId w:val="33"/>
  </w:num>
  <w:num w:numId="18">
    <w:abstractNumId w:val="26"/>
  </w:num>
  <w:num w:numId="19">
    <w:abstractNumId w:val="9"/>
  </w:num>
  <w:num w:numId="20">
    <w:abstractNumId w:val="19"/>
  </w:num>
  <w:num w:numId="21">
    <w:abstractNumId w:val="12"/>
  </w:num>
  <w:num w:numId="22">
    <w:abstractNumId w:val="30"/>
  </w:num>
  <w:num w:numId="23">
    <w:abstractNumId w:val="27"/>
  </w:num>
  <w:num w:numId="24">
    <w:abstractNumId w:val="25"/>
  </w:num>
  <w:num w:numId="25">
    <w:abstractNumId w:val="32"/>
  </w:num>
  <w:num w:numId="26">
    <w:abstractNumId w:val="8"/>
  </w:num>
  <w:num w:numId="27">
    <w:abstractNumId w:val="29"/>
  </w:num>
  <w:num w:numId="28">
    <w:abstractNumId w:val="16"/>
  </w:num>
  <w:num w:numId="29">
    <w:abstractNumId w:val="21"/>
  </w:num>
  <w:num w:numId="30">
    <w:abstractNumId w:val="38"/>
  </w:num>
  <w:num w:numId="31">
    <w:abstractNumId w:val="15"/>
  </w:num>
  <w:num w:numId="32">
    <w:abstractNumId w:val="37"/>
  </w:num>
  <w:num w:numId="33">
    <w:abstractNumId w:val="2"/>
  </w:num>
  <w:num w:numId="34">
    <w:abstractNumId w:val="22"/>
  </w:num>
  <w:num w:numId="35">
    <w:abstractNumId w:val="17"/>
  </w:num>
  <w:num w:numId="36">
    <w:abstractNumId w:val="7"/>
  </w:num>
  <w:num w:numId="37">
    <w:abstractNumId w:val="13"/>
  </w:num>
  <w:num w:numId="38">
    <w:abstractNumId w:val="5"/>
  </w:num>
  <w:num w:numId="39">
    <w:abstractNumId w:val="18"/>
  </w:num>
  <w:num w:numId="40">
    <w:abstractNumId w:val="41"/>
  </w:num>
  <w:num w:numId="41">
    <w:abstractNumId w:val="40"/>
  </w:num>
  <w:num w:numId="42">
    <w:abstractNumId w:val="3"/>
  </w:num>
  <w:num w:numId="43">
    <w:abstractNumId w:val="11"/>
  </w:num>
  <w:num w:numId="44">
    <w:abstractNumId w:val="28"/>
  </w:num>
  <w:num w:numId="45">
    <w:abstractNumId w:val="47"/>
  </w:num>
  <w:num w:numId="46">
    <w:abstractNumId w:val="43"/>
  </w:num>
  <w:num w:numId="47">
    <w:abstractNumId w:val="23"/>
  </w:num>
  <w:num w:numId="48">
    <w:abstractNumId w:val="42"/>
  </w:num>
  <w:num w:numId="49">
    <w:abstractNumId w:val="1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580"/>
    <w:rsid w:val="000069C4"/>
    <w:rsid w:val="00017C69"/>
    <w:rsid w:val="00021BF2"/>
    <w:rsid w:val="000339AA"/>
    <w:rsid w:val="00040B36"/>
    <w:rsid w:val="00045CEC"/>
    <w:rsid w:val="000528BE"/>
    <w:rsid w:val="00057878"/>
    <w:rsid w:val="000624F8"/>
    <w:rsid w:val="00077D9F"/>
    <w:rsid w:val="00086C4F"/>
    <w:rsid w:val="00094892"/>
    <w:rsid w:val="00094B52"/>
    <w:rsid w:val="000B3A55"/>
    <w:rsid w:val="000B3AF9"/>
    <w:rsid w:val="000C7F1A"/>
    <w:rsid w:val="000D123B"/>
    <w:rsid w:val="000D6723"/>
    <w:rsid w:val="000D7DB0"/>
    <w:rsid w:val="000F05FB"/>
    <w:rsid w:val="000F56A7"/>
    <w:rsid w:val="0010540D"/>
    <w:rsid w:val="001079D5"/>
    <w:rsid w:val="00111658"/>
    <w:rsid w:val="00112872"/>
    <w:rsid w:val="00114D03"/>
    <w:rsid w:val="0011514F"/>
    <w:rsid w:val="001318EE"/>
    <w:rsid w:val="00146914"/>
    <w:rsid w:val="00147074"/>
    <w:rsid w:val="00155221"/>
    <w:rsid w:val="0016546C"/>
    <w:rsid w:val="00167D36"/>
    <w:rsid w:val="001715F8"/>
    <w:rsid w:val="0017181A"/>
    <w:rsid w:val="00171B1A"/>
    <w:rsid w:val="0018619A"/>
    <w:rsid w:val="001A14D9"/>
    <w:rsid w:val="001B54AD"/>
    <w:rsid w:val="001C119A"/>
    <w:rsid w:val="001C138C"/>
    <w:rsid w:val="001C15C5"/>
    <w:rsid w:val="001C4B65"/>
    <w:rsid w:val="001D7A55"/>
    <w:rsid w:val="001F3023"/>
    <w:rsid w:val="001F37C1"/>
    <w:rsid w:val="00204BE1"/>
    <w:rsid w:val="002066DD"/>
    <w:rsid w:val="00206E9F"/>
    <w:rsid w:val="00211AC4"/>
    <w:rsid w:val="002137D6"/>
    <w:rsid w:val="00240108"/>
    <w:rsid w:val="0024110A"/>
    <w:rsid w:val="00241CDB"/>
    <w:rsid w:val="00246EEC"/>
    <w:rsid w:val="00255DE2"/>
    <w:rsid w:val="00261E36"/>
    <w:rsid w:val="0026605C"/>
    <w:rsid w:val="00267F17"/>
    <w:rsid w:val="00270D10"/>
    <w:rsid w:val="002815E4"/>
    <w:rsid w:val="0028637F"/>
    <w:rsid w:val="002A011B"/>
    <w:rsid w:val="002B17D9"/>
    <w:rsid w:val="002D622E"/>
    <w:rsid w:val="002E25E9"/>
    <w:rsid w:val="002E277F"/>
    <w:rsid w:val="002E7D6A"/>
    <w:rsid w:val="002F0E52"/>
    <w:rsid w:val="002F18B3"/>
    <w:rsid w:val="0030551A"/>
    <w:rsid w:val="00306BB1"/>
    <w:rsid w:val="00313445"/>
    <w:rsid w:val="003176E7"/>
    <w:rsid w:val="0032240C"/>
    <w:rsid w:val="00322F21"/>
    <w:rsid w:val="00341AE6"/>
    <w:rsid w:val="0034489D"/>
    <w:rsid w:val="00344AE4"/>
    <w:rsid w:val="00360A4F"/>
    <w:rsid w:val="003610AA"/>
    <w:rsid w:val="00374A93"/>
    <w:rsid w:val="003A03FF"/>
    <w:rsid w:val="003B0EB2"/>
    <w:rsid w:val="003C3BCB"/>
    <w:rsid w:val="003F13F7"/>
    <w:rsid w:val="00401AA1"/>
    <w:rsid w:val="00413AA0"/>
    <w:rsid w:val="00417A00"/>
    <w:rsid w:val="00420553"/>
    <w:rsid w:val="00425C00"/>
    <w:rsid w:val="00447906"/>
    <w:rsid w:val="00470067"/>
    <w:rsid w:val="00470D5C"/>
    <w:rsid w:val="004711F0"/>
    <w:rsid w:val="00474914"/>
    <w:rsid w:val="0047606E"/>
    <w:rsid w:val="00477C35"/>
    <w:rsid w:val="00480892"/>
    <w:rsid w:val="004922C8"/>
    <w:rsid w:val="00492809"/>
    <w:rsid w:val="004938F4"/>
    <w:rsid w:val="004A0A29"/>
    <w:rsid w:val="004A1782"/>
    <w:rsid w:val="004B4117"/>
    <w:rsid w:val="004C1E9E"/>
    <w:rsid w:val="004D1B5D"/>
    <w:rsid w:val="004D7F99"/>
    <w:rsid w:val="004E4647"/>
    <w:rsid w:val="00505CD9"/>
    <w:rsid w:val="005179D1"/>
    <w:rsid w:val="00536B14"/>
    <w:rsid w:val="00537F3F"/>
    <w:rsid w:val="005466DC"/>
    <w:rsid w:val="00566DCB"/>
    <w:rsid w:val="00570070"/>
    <w:rsid w:val="00571588"/>
    <w:rsid w:val="005811A6"/>
    <w:rsid w:val="0059493D"/>
    <w:rsid w:val="005A1E8D"/>
    <w:rsid w:val="005A6BCC"/>
    <w:rsid w:val="005C117F"/>
    <w:rsid w:val="005D36B4"/>
    <w:rsid w:val="005E71C4"/>
    <w:rsid w:val="005F1BB1"/>
    <w:rsid w:val="005F3E97"/>
    <w:rsid w:val="005F72E2"/>
    <w:rsid w:val="00606DBC"/>
    <w:rsid w:val="00612017"/>
    <w:rsid w:val="00614B0A"/>
    <w:rsid w:val="00615D44"/>
    <w:rsid w:val="00635AD1"/>
    <w:rsid w:val="00635BEE"/>
    <w:rsid w:val="00636FD3"/>
    <w:rsid w:val="00640E5E"/>
    <w:rsid w:val="00647BFE"/>
    <w:rsid w:val="0065679B"/>
    <w:rsid w:val="00674863"/>
    <w:rsid w:val="00690C6E"/>
    <w:rsid w:val="006A7930"/>
    <w:rsid w:val="006B2413"/>
    <w:rsid w:val="006B436C"/>
    <w:rsid w:val="006B6EA7"/>
    <w:rsid w:val="006C40EA"/>
    <w:rsid w:val="006D179B"/>
    <w:rsid w:val="006E4E5A"/>
    <w:rsid w:val="006E69B8"/>
    <w:rsid w:val="006F60D4"/>
    <w:rsid w:val="006F7078"/>
    <w:rsid w:val="00704E92"/>
    <w:rsid w:val="007200B5"/>
    <w:rsid w:val="007340C9"/>
    <w:rsid w:val="0074130D"/>
    <w:rsid w:val="00743485"/>
    <w:rsid w:val="007577DE"/>
    <w:rsid w:val="00775EE9"/>
    <w:rsid w:val="007A4C2D"/>
    <w:rsid w:val="007A79E5"/>
    <w:rsid w:val="007B0D39"/>
    <w:rsid w:val="007B23F0"/>
    <w:rsid w:val="007C4368"/>
    <w:rsid w:val="007C542B"/>
    <w:rsid w:val="007C5A90"/>
    <w:rsid w:val="007D52E7"/>
    <w:rsid w:val="007D6C52"/>
    <w:rsid w:val="007E4E95"/>
    <w:rsid w:val="007E7644"/>
    <w:rsid w:val="00802653"/>
    <w:rsid w:val="00853B40"/>
    <w:rsid w:val="00855766"/>
    <w:rsid w:val="00867B9A"/>
    <w:rsid w:val="0087140A"/>
    <w:rsid w:val="0088583C"/>
    <w:rsid w:val="008A1094"/>
    <w:rsid w:val="008B2A43"/>
    <w:rsid w:val="008C25BF"/>
    <w:rsid w:val="008C26F7"/>
    <w:rsid w:val="008C3F97"/>
    <w:rsid w:val="008C4852"/>
    <w:rsid w:val="008C51DA"/>
    <w:rsid w:val="008C7673"/>
    <w:rsid w:val="008F5EE8"/>
    <w:rsid w:val="008F781D"/>
    <w:rsid w:val="00921769"/>
    <w:rsid w:val="0092463A"/>
    <w:rsid w:val="00931836"/>
    <w:rsid w:val="00932CFB"/>
    <w:rsid w:val="00934446"/>
    <w:rsid w:val="00946394"/>
    <w:rsid w:val="00951A18"/>
    <w:rsid w:val="0095462D"/>
    <w:rsid w:val="0096280C"/>
    <w:rsid w:val="00962873"/>
    <w:rsid w:val="00967954"/>
    <w:rsid w:val="00972A83"/>
    <w:rsid w:val="009734A1"/>
    <w:rsid w:val="00982AAE"/>
    <w:rsid w:val="009A03DB"/>
    <w:rsid w:val="009B011A"/>
    <w:rsid w:val="009B664E"/>
    <w:rsid w:val="009F49E8"/>
    <w:rsid w:val="00A063E8"/>
    <w:rsid w:val="00A14D6D"/>
    <w:rsid w:val="00A37340"/>
    <w:rsid w:val="00A4274E"/>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32F1"/>
    <w:rsid w:val="00B54005"/>
    <w:rsid w:val="00B56A57"/>
    <w:rsid w:val="00B60399"/>
    <w:rsid w:val="00B608BD"/>
    <w:rsid w:val="00B60B5C"/>
    <w:rsid w:val="00B67B3D"/>
    <w:rsid w:val="00B76E0B"/>
    <w:rsid w:val="00B8212E"/>
    <w:rsid w:val="00B86FC0"/>
    <w:rsid w:val="00B87A58"/>
    <w:rsid w:val="00B934DF"/>
    <w:rsid w:val="00B951AA"/>
    <w:rsid w:val="00BA55B1"/>
    <w:rsid w:val="00BA6BAF"/>
    <w:rsid w:val="00BC45B6"/>
    <w:rsid w:val="00BD08D7"/>
    <w:rsid w:val="00BD16AB"/>
    <w:rsid w:val="00BD3416"/>
    <w:rsid w:val="00BE0FDA"/>
    <w:rsid w:val="00BF0DEA"/>
    <w:rsid w:val="00BF1841"/>
    <w:rsid w:val="00BF5F93"/>
    <w:rsid w:val="00C05E4A"/>
    <w:rsid w:val="00C12072"/>
    <w:rsid w:val="00C2490C"/>
    <w:rsid w:val="00C2750B"/>
    <w:rsid w:val="00C510DF"/>
    <w:rsid w:val="00C52AF4"/>
    <w:rsid w:val="00C6232D"/>
    <w:rsid w:val="00C633A5"/>
    <w:rsid w:val="00C7022E"/>
    <w:rsid w:val="00C72741"/>
    <w:rsid w:val="00C7409F"/>
    <w:rsid w:val="00C8613A"/>
    <w:rsid w:val="00C954C0"/>
    <w:rsid w:val="00C97EC2"/>
    <w:rsid w:val="00CB104C"/>
    <w:rsid w:val="00CB5BE8"/>
    <w:rsid w:val="00CB5F59"/>
    <w:rsid w:val="00CD196B"/>
    <w:rsid w:val="00CD5E31"/>
    <w:rsid w:val="00CF0070"/>
    <w:rsid w:val="00D000FC"/>
    <w:rsid w:val="00D156D3"/>
    <w:rsid w:val="00D20AA6"/>
    <w:rsid w:val="00D25F4B"/>
    <w:rsid w:val="00D3241B"/>
    <w:rsid w:val="00D47C03"/>
    <w:rsid w:val="00D525F3"/>
    <w:rsid w:val="00D56BE8"/>
    <w:rsid w:val="00D60677"/>
    <w:rsid w:val="00D74822"/>
    <w:rsid w:val="00D760B0"/>
    <w:rsid w:val="00D8387F"/>
    <w:rsid w:val="00D84D96"/>
    <w:rsid w:val="00D96A35"/>
    <w:rsid w:val="00DA5761"/>
    <w:rsid w:val="00DA7D82"/>
    <w:rsid w:val="00DB43A8"/>
    <w:rsid w:val="00DB7E50"/>
    <w:rsid w:val="00DC44B4"/>
    <w:rsid w:val="00DD1979"/>
    <w:rsid w:val="00DE357B"/>
    <w:rsid w:val="00DE6B12"/>
    <w:rsid w:val="00E035F8"/>
    <w:rsid w:val="00E17BA1"/>
    <w:rsid w:val="00E23E65"/>
    <w:rsid w:val="00E2793C"/>
    <w:rsid w:val="00E30BE8"/>
    <w:rsid w:val="00E41BAA"/>
    <w:rsid w:val="00E50595"/>
    <w:rsid w:val="00E53F81"/>
    <w:rsid w:val="00E65FED"/>
    <w:rsid w:val="00E7545A"/>
    <w:rsid w:val="00E82DBB"/>
    <w:rsid w:val="00E83E67"/>
    <w:rsid w:val="00EA2D77"/>
    <w:rsid w:val="00EA7C14"/>
    <w:rsid w:val="00EB47DA"/>
    <w:rsid w:val="00EB5B1D"/>
    <w:rsid w:val="00EB71DB"/>
    <w:rsid w:val="00EC3DEF"/>
    <w:rsid w:val="00ED4F5F"/>
    <w:rsid w:val="00EE45CF"/>
    <w:rsid w:val="00F10D03"/>
    <w:rsid w:val="00F12F69"/>
    <w:rsid w:val="00F24D29"/>
    <w:rsid w:val="00F53266"/>
    <w:rsid w:val="00F61803"/>
    <w:rsid w:val="00F64E5C"/>
    <w:rsid w:val="00F83267"/>
    <w:rsid w:val="00F841B9"/>
    <w:rsid w:val="00FA3A52"/>
    <w:rsid w:val="00FA7C0B"/>
    <w:rsid w:val="00FB30B8"/>
    <w:rsid w:val="00FB778C"/>
    <w:rsid w:val="00FC7075"/>
    <w:rsid w:val="00FD5E5F"/>
    <w:rsid w:val="00FD63DE"/>
    <w:rsid w:val="00FD7188"/>
    <w:rsid w:val="00FE0941"/>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0C7DB"/>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ind w:left="720" w:hanging="360"/>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 w:type="paragraph" w:customStyle="1" w:styleId="1">
    <w:name w:val="1. ΑΒΒ"/>
    <w:basedOn w:val="Normal"/>
    <w:qFormat/>
    <w:rsid w:val="005F3E9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Arial" w:hAnsi="Arial"/>
      <w:b/>
      <w:noProof/>
      <w:sz w:val="18"/>
      <w:szCs w:val="18"/>
      <w:u w:val="single"/>
      <w:lang w:val="el-GR"/>
    </w:rPr>
  </w:style>
  <w:style w:type="paragraph" w:styleId="ListParagraph">
    <w:name w:val="List Paragraph"/>
    <w:basedOn w:val="Normal"/>
    <w:uiPriority w:val="34"/>
    <w:qFormat/>
    <w:rsid w:val="00775EE9"/>
    <w:pPr>
      <w:ind w:left="720" w:hanging="360"/>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475D-6361-4B19-928A-9B110D74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2934</Words>
  <Characters>17372</Characters>
  <Application>Microsoft Office Word</Application>
  <DocSecurity>0</DocSecurity>
  <Lines>526</Lines>
  <Paragraphs>260</Paragraphs>
  <ScaleCrop>false</ScaleCrop>
  <HeadingPairs>
    <vt:vector size="2" baseType="variant">
      <vt:variant>
        <vt:lpstr>Title</vt:lpstr>
      </vt:variant>
      <vt:variant>
        <vt:i4>1</vt:i4>
      </vt:variant>
    </vt:vector>
  </HeadingPairs>
  <TitlesOfParts>
    <vt:vector size="1" baseType="lpstr">
      <vt:lpstr>Τεχνική Προδιαγραφή Διακοπτών Φορτίου</vt:lpstr>
    </vt:vector>
  </TitlesOfParts>
  <Company>ABB</Company>
  <LinksUpToDate>false</LinksUpToDate>
  <CharactersWithSpaces>20046</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Διακοπτών Φορτίου</dc:title>
  <dc:subject/>
  <dc:creator>ChristodoulouC</dc:creator>
  <cp:keywords/>
  <dc:description/>
  <cp:lastModifiedBy>Pantelini Zerva</cp:lastModifiedBy>
  <cp:revision>14</cp:revision>
  <cp:lastPrinted>2005-07-07T12:57:00Z</cp:lastPrinted>
  <dcterms:created xsi:type="dcterms:W3CDTF">2020-03-19T09:54:00Z</dcterms:created>
  <dcterms:modified xsi:type="dcterms:W3CDTF">2020-03-19T13:57:00Z</dcterms:modified>
</cp:coreProperties>
</file>